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B732" w14:textId="77777777" w:rsidR="002F2CDF" w:rsidRPr="00973D2C" w:rsidRDefault="002F2CDF" w:rsidP="002F2CDF">
      <w:pPr>
        <w:pStyle w:val="Default"/>
        <w:tabs>
          <w:tab w:val="left" w:pos="2268"/>
        </w:tabs>
        <w:jc w:val="center"/>
        <w:rPr>
          <w:rFonts w:eastAsia="Calibri"/>
          <w:sz w:val="32"/>
          <w:szCs w:val="28"/>
        </w:rPr>
      </w:pPr>
    </w:p>
    <w:p w14:paraId="3208C824" w14:textId="638F0F7D" w:rsidR="002F2CDF" w:rsidRPr="00EC290A" w:rsidRDefault="00974EEB" w:rsidP="002F2CDF">
      <w:pPr>
        <w:pStyle w:val="Default"/>
        <w:tabs>
          <w:tab w:val="left" w:pos="2268"/>
        </w:tabs>
        <w:jc w:val="center"/>
        <w:rPr>
          <w:b/>
          <w:sz w:val="32"/>
          <w:szCs w:val="28"/>
        </w:rPr>
      </w:pPr>
      <w:proofErr w:type="spellStart"/>
      <w:r w:rsidRPr="00974EEB">
        <w:rPr>
          <w:rFonts w:eastAsia="Calibri"/>
          <w:b/>
          <w:bCs/>
          <w:sz w:val="32"/>
          <w:szCs w:val="28"/>
        </w:rPr>
        <w:t>Decisões</w:t>
      </w:r>
      <w:proofErr w:type="spellEnd"/>
      <w:r w:rsidRPr="00974EEB">
        <w:rPr>
          <w:rFonts w:eastAsia="Calibri"/>
          <w:b/>
          <w:bCs/>
          <w:sz w:val="32"/>
          <w:szCs w:val="28"/>
        </w:rPr>
        <w:t xml:space="preserve"> em </w:t>
      </w:r>
      <w:proofErr w:type="spellStart"/>
      <w:r w:rsidRPr="00974EEB">
        <w:rPr>
          <w:rFonts w:eastAsia="Calibri"/>
          <w:b/>
          <w:bCs/>
          <w:sz w:val="32"/>
          <w:szCs w:val="28"/>
        </w:rPr>
        <w:t>Engenharia</w:t>
      </w:r>
      <w:proofErr w:type="spellEnd"/>
      <w:r w:rsidRPr="00974EEB">
        <w:rPr>
          <w:rFonts w:eastAsia="Calibri"/>
          <w:b/>
          <w:bCs/>
          <w:sz w:val="32"/>
          <w:szCs w:val="28"/>
        </w:rPr>
        <w:t xml:space="preserve"> – </w:t>
      </w:r>
      <w:proofErr w:type="spellStart"/>
      <w:r w:rsidRPr="00974EEB">
        <w:rPr>
          <w:rFonts w:eastAsia="Calibri"/>
          <w:b/>
          <w:bCs/>
          <w:sz w:val="32"/>
          <w:szCs w:val="28"/>
        </w:rPr>
        <w:t>Teoria</w:t>
      </w:r>
      <w:proofErr w:type="spellEnd"/>
      <w:r w:rsidRPr="00974EEB">
        <w:rPr>
          <w:rFonts w:eastAsia="Calibri"/>
          <w:b/>
          <w:bCs/>
          <w:sz w:val="32"/>
          <w:szCs w:val="28"/>
        </w:rPr>
        <w:t xml:space="preserve"> dos </w:t>
      </w:r>
      <w:proofErr w:type="spellStart"/>
      <w:r w:rsidR="002D3E78">
        <w:rPr>
          <w:rFonts w:eastAsia="Calibri"/>
          <w:b/>
          <w:bCs/>
          <w:sz w:val="32"/>
          <w:szCs w:val="28"/>
        </w:rPr>
        <w:t>J</w:t>
      </w:r>
      <w:r w:rsidRPr="00974EEB">
        <w:rPr>
          <w:rFonts w:eastAsia="Calibri"/>
          <w:b/>
          <w:bCs/>
          <w:sz w:val="32"/>
          <w:szCs w:val="28"/>
        </w:rPr>
        <w:t>ogos</w:t>
      </w:r>
      <w:proofErr w:type="spellEnd"/>
    </w:p>
    <w:p w14:paraId="0B3CB1A8" w14:textId="76080E92" w:rsidR="002F2CDF" w:rsidRDefault="002F2CDF" w:rsidP="002F2CDF">
      <w:pPr>
        <w:pStyle w:val="Default"/>
        <w:tabs>
          <w:tab w:val="left" w:pos="5223"/>
        </w:tabs>
        <w:rPr>
          <w:sz w:val="20"/>
          <w:szCs w:val="20"/>
        </w:rPr>
      </w:pPr>
    </w:p>
    <w:p w14:paraId="2E23DB5F" w14:textId="77777777" w:rsidR="002D6396" w:rsidRDefault="002D6396" w:rsidP="002F2CDF">
      <w:pPr>
        <w:pStyle w:val="Default"/>
        <w:tabs>
          <w:tab w:val="left" w:pos="5223"/>
        </w:tabs>
        <w:rPr>
          <w:sz w:val="20"/>
          <w:szCs w:val="20"/>
        </w:rPr>
      </w:pPr>
    </w:p>
    <w:p w14:paraId="472069C7" w14:textId="77777777" w:rsidR="002F2CDF" w:rsidRPr="0079704E" w:rsidRDefault="002F2CDF" w:rsidP="002F2CDF">
      <w:pPr>
        <w:pStyle w:val="Default"/>
        <w:tabs>
          <w:tab w:val="left" w:pos="5223"/>
        </w:tabs>
        <w:rPr>
          <w:sz w:val="20"/>
          <w:szCs w:val="20"/>
        </w:rPr>
      </w:pPr>
    </w:p>
    <w:p w14:paraId="4186D939" w14:textId="2CE0AF5D" w:rsidR="002F2CDF" w:rsidRPr="00A84CB6" w:rsidRDefault="004B3789" w:rsidP="002F2CDF">
      <w:pPr>
        <w:pStyle w:val="Default"/>
        <w:jc w:val="center"/>
        <w:rPr>
          <w:b/>
          <w:bCs/>
          <w:smallCaps/>
          <w:sz w:val="20"/>
          <w:szCs w:val="20"/>
          <w:vertAlign w:val="superscript"/>
        </w:rPr>
      </w:pPr>
      <w:r w:rsidRPr="004B3789">
        <w:rPr>
          <w:b/>
          <w:bCs/>
          <w:sz w:val="20"/>
          <w:szCs w:val="20"/>
        </w:rPr>
        <w:t>N</w:t>
      </w:r>
      <w:r w:rsidR="00E60FD2">
        <w:rPr>
          <w:b/>
          <w:bCs/>
          <w:sz w:val="20"/>
          <w:szCs w:val="20"/>
        </w:rPr>
        <w:t>uno</w:t>
      </w:r>
      <w:r w:rsidR="009E7F43">
        <w:rPr>
          <w:b/>
          <w:bCs/>
          <w:sz w:val="20"/>
          <w:szCs w:val="20"/>
        </w:rPr>
        <w:t xml:space="preserve"> </w:t>
      </w:r>
      <w:r w:rsidR="00E60FD2">
        <w:rPr>
          <w:b/>
          <w:bCs/>
          <w:sz w:val="20"/>
          <w:szCs w:val="20"/>
        </w:rPr>
        <w:t>Costa</w:t>
      </w:r>
      <w:r w:rsidR="002F2CDF" w:rsidRPr="00A84CB6">
        <w:rPr>
          <w:b/>
          <w:bCs/>
          <w:smallCaps/>
          <w:sz w:val="20"/>
          <w:szCs w:val="20"/>
          <w:vertAlign w:val="superscript"/>
        </w:rPr>
        <w:t>1</w:t>
      </w:r>
      <w:r w:rsidR="002F2CDF" w:rsidRPr="00A84CB6">
        <w:rPr>
          <w:b/>
          <w:bCs/>
          <w:smallCaps/>
          <w:sz w:val="20"/>
          <w:szCs w:val="20"/>
        </w:rPr>
        <w:t>,</w:t>
      </w:r>
      <w:r w:rsidR="002F2CDF" w:rsidRPr="00022DB1">
        <w:rPr>
          <w:b/>
          <w:bCs/>
          <w:sz w:val="20"/>
          <w:szCs w:val="20"/>
        </w:rPr>
        <w:t xml:space="preserve"> </w:t>
      </w:r>
      <w:r w:rsidR="00E60FD2">
        <w:rPr>
          <w:b/>
          <w:bCs/>
          <w:sz w:val="20"/>
          <w:szCs w:val="20"/>
        </w:rPr>
        <w:t>João Lourenço</w:t>
      </w:r>
      <w:r w:rsidR="002F2CDF" w:rsidRPr="00A84CB6">
        <w:rPr>
          <w:b/>
          <w:bCs/>
          <w:smallCaps/>
          <w:sz w:val="20"/>
          <w:szCs w:val="20"/>
          <w:vertAlign w:val="superscript"/>
        </w:rPr>
        <w:t>2</w:t>
      </w:r>
    </w:p>
    <w:p w14:paraId="6D48490E" w14:textId="77777777" w:rsidR="002F2CDF" w:rsidRDefault="002F2CDF" w:rsidP="002F2CDF">
      <w:pPr>
        <w:pStyle w:val="Default"/>
        <w:jc w:val="center"/>
        <w:rPr>
          <w:sz w:val="20"/>
          <w:szCs w:val="20"/>
        </w:rPr>
      </w:pPr>
    </w:p>
    <w:p w14:paraId="092786C4" w14:textId="77777777" w:rsidR="002F2CDF" w:rsidRPr="0079704E" w:rsidRDefault="002F2CDF" w:rsidP="00D658B1">
      <w:pPr>
        <w:pStyle w:val="Default"/>
        <w:ind w:left="1416" w:hanging="1416"/>
        <w:jc w:val="center"/>
        <w:rPr>
          <w:sz w:val="20"/>
          <w:szCs w:val="20"/>
        </w:rPr>
      </w:pPr>
    </w:p>
    <w:p w14:paraId="49CB8983" w14:textId="3EA77F75" w:rsidR="004B3789" w:rsidRPr="001B1A9C" w:rsidRDefault="002F2CDF" w:rsidP="002F2CDF">
      <w:pPr>
        <w:jc w:val="center"/>
        <w:rPr>
          <w:sz w:val="18"/>
        </w:rPr>
      </w:pPr>
      <w:r w:rsidRPr="001B1A9C">
        <w:rPr>
          <w:sz w:val="18"/>
          <w:vertAlign w:val="superscript"/>
        </w:rPr>
        <w:t>1</w:t>
      </w:r>
      <w:r w:rsidR="0090703A">
        <w:rPr>
          <w:sz w:val="18"/>
        </w:rPr>
        <w:t xml:space="preserve">Instituto Politécnico de Setúbal, </w:t>
      </w:r>
      <w:r w:rsidR="0080047D">
        <w:rPr>
          <w:sz w:val="18"/>
        </w:rPr>
        <w:t>ESTSetúbal</w:t>
      </w:r>
      <w:r w:rsidR="00653753" w:rsidRPr="00653753">
        <w:rPr>
          <w:sz w:val="18"/>
        </w:rPr>
        <w:t xml:space="preserve">, </w:t>
      </w:r>
      <w:r w:rsidR="0080047D">
        <w:rPr>
          <w:sz w:val="18"/>
        </w:rPr>
        <w:t>CINEA</w:t>
      </w:r>
      <w:r w:rsidR="00653753" w:rsidRPr="00653753">
        <w:rPr>
          <w:sz w:val="18"/>
        </w:rPr>
        <w:t>,</w:t>
      </w:r>
      <w:r w:rsidR="004B3789" w:rsidRPr="001B1A9C">
        <w:rPr>
          <w:sz w:val="18"/>
        </w:rPr>
        <w:t xml:space="preserve"> </w:t>
      </w:r>
      <w:r w:rsidR="00E60FD2" w:rsidRPr="001B1A9C">
        <w:rPr>
          <w:sz w:val="18"/>
        </w:rPr>
        <w:t>Portugal</w:t>
      </w:r>
      <w:r w:rsidR="004B3789" w:rsidRPr="001B1A9C">
        <w:rPr>
          <w:sz w:val="18"/>
        </w:rPr>
        <w:t xml:space="preserve">. Email: </w:t>
      </w:r>
      <w:hyperlink r:id="rId8" w:history="1">
        <w:r w:rsidR="00653753" w:rsidRPr="00F60D28">
          <w:rPr>
            <w:rStyle w:val="Hiperligao"/>
            <w:sz w:val="18"/>
          </w:rPr>
          <w:t>nuno.costa@estsetubal.ips.pt</w:t>
        </w:r>
      </w:hyperlink>
      <w:r w:rsidR="00653753">
        <w:rPr>
          <w:sz w:val="18"/>
        </w:rPr>
        <w:t xml:space="preserve"> </w:t>
      </w:r>
    </w:p>
    <w:p w14:paraId="71223EBE" w14:textId="3AD192AE" w:rsidR="004B3789" w:rsidRDefault="002F2CDF" w:rsidP="004B3789">
      <w:pPr>
        <w:jc w:val="center"/>
        <w:rPr>
          <w:sz w:val="18"/>
        </w:rPr>
      </w:pPr>
      <w:r w:rsidRPr="001B1A9C">
        <w:rPr>
          <w:rStyle w:val="Refdenotaderodap"/>
          <w:rFonts w:cs="Times New Roman"/>
          <w:sz w:val="16"/>
          <w:szCs w:val="18"/>
        </w:rPr>
        <w:t>2</w:t>
      </w:r>
      <w:r w:rsidR="0090703A">
        <w:rPr>
          <w:sz w:val="18"/>
        </w:rPr>
        <w:t>Instituto Politécnico de Setúbal,</w:t>
      </w:r>
      <w:r w:rsidR="0090703A" w:rsidRPr="001B1A9C">
        <w:rPr>
          <w:sz w:val="18"/>
        </w:rPr>
        <w:t xml:space="preserve"> </w:t>
      </w:r>
      <w:r w:rsidR="001B1A9C" w:rsidRPr="001B1A9C">
        <w:rPr>
          <w:sz w:val="18"/>
        </w:rPr>
        <w:t>ESTSet</w:t>
      </w:r>
      <w:r w:rsidR="0090703A">
        <w:rPr>
          <w:sz w:val="18"/>
        </w:rPr>
        <w:t>ú</w:t>
      </w:r>
      <w:r w:rsidR="001B1A9C" w:rsidRPr="001B1A9C">
        <w:rPr>
          <w:sz w:val="18"/>
        </w:rPr>
        <w:t>bal</w:t>
      </w:r>
      <w:r w:rsidR="004B3789" w:rsidRPr="001B1A9C">
        <w:rPr>
          <w:sz w:val="18"/>
        </w:rPr>
        <w:t xml:space="preserve">, </w:t>
      </w:r>
      <w:r w:rsidR="0080047D" w:rsidRPr="001B1A9C">
        <w:rPr>
          <w:sz w:val="18"/>
        </w:rPr>
        <w:t>CDP2T</w:t>
      </w:r>
      <w:r w:rsidR="004B3789" w:rsidRPr="004B3789">
        <w:rPr>
          <w:sz w:val="18"/>
        </w:rPr>
        <w:t>, P</w:t>
      </w:r>
      <w:r w:rsidR="001B1A9C">
        <w:rPr>
          <w:sz w:val="18"/>
        </w:rPr>
        <w:t>ortugal</w:t>
      </w:r>
      <w:r w:rsidR="004B3789" w:rsidRPr="004B3789">
        <w:rPr>
          <w:sz w:val="18"/>
        </w:rPr>
        <w:t xml:space="preserve">. Email: </w:t>
      </w:r>
      <w:hyperlink r:id="rId9" w:history="1">
        <w:r w:rsidR="00653753" w:rsidRPr="00F60D28">
          <w:rPr>
            <w:rStyle w:val="Hiperligao"/>
            <w:sz w:val="18"/>
          </w:rPr>
          <w:t>joao.lourenco@estsetubal.ips.pt</w:t>
        </w:r>
      </w:hyperlink>
    </w:p>
    <w:p w14:paraId="36E687F5" w14:textId="7008D602" w:rsidR="000166CA" w:rsidRPr="00264366" w:rsidRDefault="000166CA" w:rsidP="004B3789">
      <w:pPr>
        <w:jc w:val="center"/>
        <w:rPr>
          <w:bCs/>
          <w:sz w:val="18"/>
          <w:szCs w:val="16"/>
        </w:rPr>
      </w:pPr>
    </w:p>
    <w:p w14:paraId="1FF9BC06" w14:textId="77777777" w:rsidR="00323F6E" w:rsidRDefault="00323F6E" w:rsidP="00130DAE">
      <w:pPr>
        <w:pStyle w:val="Default"/>
        <w:jc w:val="center"/>
        <w:rPr>
          <w:bCs/>
          <w:smallCaps/>
          <w:sz w:val="20"/>
          <w:szCs w:val="16"/>
        </w:rPr>
      </w:pPr>
    </w:p>
    <w:p w14:paraId="45131A9C" w14:textId="77777777" w:rsidR="00D6669B" w:rsidRPr="00323F6E" w:rsidRDefault="00D6669B" w:rsidP="00323F6E">
      <w:pPr>
        <w:pStyle w:val="Default"/>
      </w:pPr>
    </w:p>
    <w:p w14:paraId="5D8858F4" w14:textId="77777777" w:rsidR="00E53539" w:rsidRPr="00830C3B" w:rsidRDefault="00E53539" w:rsidP="00323F6E">
      <w:pPr>
        <w:pStyle w:val="Default"/>
        <w:sectPr w:rsidR="00E53539" w:rsidRPr="00830C3B" w:rsidSect="0073610A">
          <w:headerReference w:type="even" r:id="rId10"/>
          <w:headerReference w:type="default" r:id="rId11"/>
          <w:headerReference w:type="first" r:id="rId12"/>
          <w:type w:val="continuous"/>
          <w:pgSz w:w="11906" w:h="16838" w:code="9"/>
          <w:pgMar w:top="1934" w:right="1418" w:bottom="1418" w:left="1418" w:header="1064" w:footer="709" w:gutter="0"/>
          <w:cols w:space="708"/>
          <w:titlePg/>
          <w:docGrid w:linePitch="360"/>
        </w:sectPr>
      </w:pPr>
    </w:p>
    <w:p w14:paraId="720DE4D6" w14:textId="7853B6E2" w:rsidR="00E72566" w:rsidRPr="00E34FCE" w:rsidRDefault="00830C3B" w:rsidP="00E53539">
      <w:pPr>
        <w:pStyle w:val="Defaul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R</w:t>
      </w:r>
      <w:r w:rsidR="00905898">
        <w:rPr>
          <w:b/>
          <w:bCs/>
          <w:sz w:val="20"/>
          <w:szCs w:val="20"/>
        </w:rPr>
        <w:t>esum</w:t>
      </w:r>
      <w:r w:rsidR="00F469D8">
        <w:rPr>
          <w:b/>
          <w:bCs/>
          <w:sz w:val="20"/>
          <w:szCs w:val="20"/>
        </w:rPr>
        <w:t>o</w:t>
      </w:r>
    </w:p>
    <w:p w14:paraId="1A10CF3E" w14:textId="4203E715" w:rsidR="00E72566" w:rsidRPr="00FB73A9" w:rsidRDefault="00E72566" w:rsidP="00E72566">
      <w:pPr>
        <w:pStyle w:val="Default"/>
        <w:rPr>
          <w:sz w:val="20"/>
          <w:szCs w:val="20"/>
        </w:rPr>
      </w:pPr>
    </w:p>
    <w:p w14:paraId="648722B0" w14:textId="2E5B9114" w:rsidR="004B3789" w:rsidRDefault="0064776F" w:rsidP="004B3789">
      <w:r w:rsidRPr="0064776F">
        <w:t xml:space="preserve">A </w:t>
      </w:r>
      <w:proofErr w:type="spellStart"/>
      <w:r w:rsidRPr="0064776F">
        <w:t>otimização</w:t>
      </w:r>
      <w:proofErr w:type="spellEnd"/>
      <w:r w:rsidRPr="0064776F">
        <w:t xml:space="preserve"> </w:t>
      </w:r>
      <w:proofErr w:type="spellStart"/>
      <w:r w:rsidRPr="0064776F">
        <w:t>simultânea</w:t>
      </w:r>
      <w:proofErr w:type="spellEnd"/>
      <w:r w:rsidRPr="0064776F">
        <w:t xml:space="preserve"> de </w:t>
      </w:r>
      <w:proofErr w:type="spellStart"/>
      <w:r w:rsidRPr="0064776F">
        <w:t>múltiplas</w:t>
      </w:r>
      <w:proofErr w:type="spellEnd"/>
      <w:r w:rsidRPr="0064776F">
        <w:t xml:space="preserve"> características dos </w:t>
      </w:r>
      <w:proofErr w:type="spellStart"/>
      <w:r w:rsidRPr="0064776F">
        <w:t>processos</w:t>
      </w:r>
      <w:proofErr w:type="spellEnd"/>
      <w:r w:rsidRPr="0064776F">
        <w:t xml:space="preserve"> </w:t>
      </w:r>
      <w:r w:rsidR="002E3299">
        <w:t xml:space="preserve">e </w:t>
      </w:r>
      <w:proofErr w:type="spellStart"/>
      <w:r w:rsidR="002E3299">
        <w:t>produtos</w:t>
      </w:r>
      <w:proofErr w:type="spellEnd"/>
      <w:r w:rsidR="002E3299">
        <w:t xml:space="preserve"> </w:t>
      </w:r>
      <w:r w:rsidRPr="0064776F">
        <w:t xml:space="preserve">é </w:t>
      </w:r>
      <w:proofErr w:type="spellStart"/>
      <w:r w:rsidRPr="0064776F">
        <w:t>um</w:t>
      </w:r>
      <w:proofErr w:type="spellEnd"/>
      <w:r w:rsidRPr="0064776F">
        <w:t xml:space="preserve"> problema </w:t>
      </w:r>
      <w:proofErr w:type="spellStart"/>
      <w:r w:rsidRPr="0064776F">
        <w:t>com</w:t>
      </w:r>
      <w:proofErr w:type="spellEnd"/>
      <w:r w:rsidRPr="0064776F">
        <w:t xml:space="preserve"> que os </w:t>
      </w:r>
      <w:proofErr w:type="spellStart"/>
      <w:r w:rsidRPr="0064776F">
        <w:t>engenheiros</w:t>
      </w:r>
      <w:proofErr w:type="spellEnd"/>
      <w:r w:rsidRPr="0064776F">
        <w:t xml:space="preserve"> e </w:t>
      </w:r>
      <w:proofErr w:type="spellStart"/>
      <w:r w:rsidRPr="0064776F">
        <w:t>outros</w:t>
      </w:r>
      <w:proofErr w:type="spellEnd"/>
      <w:r w:rsidRPr="0064776F">
        <w:t xml:space="preserve"> </w:t>
      </w:r>
      <w:proofErr w:type="spellStart"/>
      <w:r w:rsidRPr="0064776F">
        <w:t>profissionais</w:t>
      </w:r>
      <w:proofErr w:type="spellEnd"/>
      <w:r w:rsidRPr="0064776F">
        <w:t xml:space="preserve"> se </w:t>
      </w:r>
      <w:proofErr w:type="spellStart"/>
      <w:r w:rsidRPr="0064776F">
        <w:t>defrontam</w:t>
      </w:r>
      <w:proofErr w:type="spellEnd"/>
      <w:r w:rsidRPr="0064776F">
        <w:t xml:space="preserve"> </w:t>
      </w:r>
      <w:proofErr w:type="spellStart"/>
      <w:r w:rsidRPr="0064776F">
        <w:t>frequentemente</w:t>
      </w:r>
      <w:proofErr w:type="spellEnd"/>
      <w:r w:rsidRPr="0064776F">
        <w:t xml:space="preserve"> </w:t>
      </w:r>
      <w:proofErr w:type="spellStart"/>
      <w:r w:rsidRPr="0064776F">
        <w:t>num</w:t>
      </w:r>
      <w:proofErr w:type="spellEnd"/>
      <w:r w:rsidRPr="0064776F">
        <w:t xml:space="preserve"> contexto industrial. </w:t>
      </w:r>
      <w:proofErr w:type="spellStart"/>
      <w:r w:rsidRPr="0064776F">
        <w:t>Existem</w:t>
      </w:r>
      <w:proofErr w:type="spellEnd"/>
      <w:r w:rsidRPr="0064776F">
        <w:t xml:space="preserve"> diversos métodos/técnicas para resolver este tipo de problema, </w:t>
      </w:r>
      <w:proofErr w:type="spellStart"/>
      <w:r w:rsidRPr="0064776F">
        <w:t>porém</w:t>
      </w:r>
      <w:proofErr w:type="spellEnd"/>
      <w:r w:rsidRPr="0064776F">
        <w:t xml:space="preserve">, a </w:t>
      </w:r>
      <w:proofErr w:type="spellStart"/>
      <w:r w:rsidRPr="0064776F">
        <w:t>dificuldade</w:t>
      </w:r>
      <w:proofErr w:type="spellEnd"/>
      <w:r w:rsidRPr="0064776F">
        <w:t xml:space="preserve"> de </w:t>
      </w:r>
      <w:proofErr w:type="spellStart"/>
      <w:r w:rsidRPr="0064776F">
        <w:t>implementação</w:t>
      </w:r>
      <w:proofErr w:type="spellEnd"/>
      <w:r w:rsidRPr="0064776F">
        <w:t xml:space="preserve">, a </w:t>
      </w:r>
      <w:proofErr w:type="spellStart"/>
      <w:r w:rsidRPr="0064776F">
        <w:t>variedade</w:t>
      </w:r>
      <w:proofErr w:type="spellEnd"/>
      <w:r w:rsidRPr="0064776F">
        <w:t xml:space="preserve"> e a </w:t>
      </w:r>
      <w:proofErr w:type="spellStart"/>
      <w:r w:rsidRPr="0064776F">
        <w:t>quantidade</w:t>
      </w:r>
      <w:proofErr w:type="spellEnd"/>
      <w:r w:rsidRPr="0064776F">
        <w:t xml:space="preserve"> de </w:t>
      </w:r>
      <w:proofErr w:type="spellStart"/>
      <w:r w:rsidRPr="0064776F">
        <w:t>informação</w:t>
      </w:r>
      <w:proofErr w:type="spellEnd"/>
      <w:r w:rsidRPr="0064776F">
        <w:t xml:space="preserve"> subjetiva que </w:t>
      </w:r>
      <w:proofErr w:type="spellStart"/>
      <w:r w:rsidRPr="0064776F">
        <w:t>requerem</w:t>
      </w:r>
      <w:proofErr w:type="spellEnd"/>
      <w:r w:rsidRPr="0064776F">
        <w:t xml:space="preserve"> do analista-decisor </w:t>
      </w:r>
      <w:proofErr w:type="spellStart"/>
      <w:r w:rsidRPr="0064776F">
        <w:t>têm</w:t>
      </w:r>
      <w:proofErr w:type="spellEnd"/>
      <w:r w:rsidRPr="0064776F">
        <w:t xml:space="preserve"> </w:t>
      </w:r>
      <w:proofErr w:type="spellStart"/>
      <w:r w:rsidRPr="0064776F">
        <w:t>contribuído</w:t>
      </w:r>
      <w:proofErr w:type="spellEnd"/>
      <w:r w:rsidRPr="0064776F">
        <w:t xml:space="preserve"> para dificultar a </w:t>
      </w:r>
      <w:proofErr w:type="spellStart"/>
      <w:r w:rsidRPr="0064776F">
        <w:t>sua</w:t>
      </w:r>
      <w:proofErr w:type="spellEnd"/>
      <w:r w:rsidRPr="0064776F">
        <w:t xml:space="preserve"> </w:t>
      </w:r>
      <w:proofErr w:type="spellStart"/>
      <w:r w:rsidRPr="0064776F">
        <w:t>disseminação</w:t>
      </w:r>
      <w:proofErr w:type="spellEnd"/>
      <w:r w:rsidRPr="0064776F">
        <w:t xml:space="preserve"> </w:t>
      </w:r>
      <w:proofErr w:type="spellStart"/>
      <w:r w:rsidRPr="0064776F">
        <w:t>na</w:t>
      </w:r>
      <w:proofErr w:type="spellEnd"/>
      <w:r w:rsidRPr="0064776F">
        <w:t xml:space="preserve"> </w:t>
      </w:r>
      <w:proofErr w:type="spellStart"/>
      <w:r w:rsidRPr="0064776F">
        <w:t>prática</w:t>
      </w:r>
      <w:proofErr w:type="spellEnd"/>
      <w:r w:rsidRPr="0064776F">
        <w:t xml:space="preserve">. </w:t>
      </w:r>
      <w:proofErr w:type="spellStart"/>
      <w:r w:rsidRPr="0064776F">
        <w:t>Neste</w:t>
      </w:r>
      <w:proofErr w:type="spellEnd"/>
      <w:r w:rsidRPr="0064776F">
        <w:t xml:space="preserve"> artigo, </w:t>
      </w:r>
      <w:proofErr w:type="spellStart"/>
      <w:r w:rsidRPr="0064776F">
        <w:t>sugere</w:t>
      </w:r>
      <w:proofErr w:type="spellEnd"/>
      <w:r w:rsidRPr="0064776F">
        <w:t xml:space="preserve">-se </w:t>
      </w:r>
      <w:proofErr w:type="spellStart"/>
      <w:r w:rsidRPr="0064776F">
        <w:t>a</w:t>
      </w:r>
      <w:proofErr w:type="spellEnd"/>
      <w:r w:rsidRPr="0064776F">
        <w:t xml:space="preserve"> </w:t>
      </w:r>
      <w:proofErr w:type="spellStart"/>
      <w:r w:rsidRPr="0064776F">
        <w:t>utilização</w:t>
      </w:r>
      <w:proofErr w:type="spellEnd"/>
      <w:r w:rsidRPr="0064776F">
        <w:t xml:space="preserve"> da </w:t>
      </w:r>
      <w:proofErr w:type="spellStart"/>
      <w:r w:rsidRPr="0064776F">
        <w:t>Teoria</w:t>
      </w:r>
      <w:proofErr w:type="spellEnd"/>
      <w:r w:rsidRPr="0064776F">
        <w:t xml:space="preserve"> dos </w:t>
      </w:r>
      <w:proofErr w:type="spellStart"/>
      <w:r w:rsidRPr="0064776F">
        <w:t>Jogos</w:t>
      </w:r>
      <w:proofErr w:type="spellEnd"/>
      <w:r w:rsidRPr="0064776F">
        <w:t xml:space="preserve">, e em particular da técnica de </w:t>
      </w:r>
      <w:proofErr w:type="spellStart"/>
      <w:r w:rsidRPr="0064776F">
        <w:t>Stackelberg</w:t>
      </w:r>
      <w:proofErr w:type="spellEnd"/>
      <w:r w:rsidRPr="0064776F">
        <w:t xml:space="preserve"> complementada </w:t>
      </w:r>
      <w:proofErr w:type="spellStart"/>
      <w:r w:rsidRPr="0064776F">
        <w:t>com</w:t>
      </w:r>
      <w:proofErr w:type="spellEnd"/>
      <w:r w:rsidRPr="0064776F">
        <w:t xml:space="preserve"> </w:t>
      </w:r>
      <w:proofErr w:type="spellStart"/>
      <w:r w:rsidRPr="0064776F">
        <w:t>uma</w:t>
      </w:r>
      <w:proofErr w:type="spellEnd"/>
      <w:r w:rsidRPr="0064776F">
        <w:t xml:space="preserve"> </w:t>
      </w:r>
      <w:proofErr w:type="spellStart"/>
      <w:r w:rsidRPr="0064776F">
        <w:t>ferramenta</w:t>
      </w:r>
      <w:proofErr w:type="spellEnd"/>
      <w:r w:rsidRPr="0064776F">
        <w:t xml:space="preserve"> de </w:t>
      </w:r>
      <w:proofErr w:type="spellStart"/>
      <w:r w:rsidRPr="0064776F">
        <w:t>seleção</w:t>
      </w:r>
      <w:proofErr w:type="spellEnd"/>
      <w:r w:rsidRPr="0064776F">
        <w:t xml:space="preserve"> de </w:t>
      </w:r>
      <w:proofErr w:type="spellStart"/>
      <w:r w:rsidRPr="0064776F">
        <w:t>variáveis</w:t>
      </w:r>
      <w:proofErr w:type="spellEnd"/>
      <w:r w:rsidRPr="0064776F">
        <w:t xml:space="preserve"> (</w:t>
      </w:r>
      <w:proofErr w:type="spellStart"/>
      <w:r w:rsidRPr="0064776F">
        <w:t>Escalonamento</w:t>
      </w:r>
      <w:proofErr w:type="spellEnd"/>
      <w:r w:rsidRPr="0064776F">
        <w:t xml:space="preserve"> de Fatores) para encontrar </w:t>
      </w:r>
      <w:proofErr w:type="spellStart"/>
      <w:r w:rsidRPr="0064776F">
        <w:t>soluções</w:t>
      </w:r>
      <w:proofErr w:type="spellEnd"/>
      <w:r w:rsidRPr="0064776F">
        <w:t xml:space="preserve"> para problema</w:t>
      </w:r>
      <w:r>
        <w:t xml:space="preserve">s </w:t>
      </w:r>
      <w:proofErr w:type="spellStart"/>
      <w:r>
        <w:t>bi-objetivo</w:t>
      </w:r>
      <w:proofErr w:type="spellEnd"/>
      <w:r w:rsidRPr="0064776F">
        <w:t xml:space="preserve">. Os resultados de </w:t>
      </w:r>
      <w:proofErr w:type="spellStart"/>
      <w:r w:rsidRPr="0064776F">
        <w:t>dois</w:t>
      </w:r>
      <w:proofErr w:type="spellEnd"/>
      <w:r w:rsidRPr="0064776F">
        <w:t xml:space="preserve"> casos de </w:t>
      </w:r>
      <w:proofErr w:type="spellStart"/>
      <w:r w:rsidRPr="0064776F">
        <w:t>estudo</w:t>
      </w:r>
      <w:proofErr w:type="spellEnd"/>
      <w:r w:rsidRPr="0064776F">
        <w:t xml:space="preserve">, onde se </w:t>
      </w:r>
      <w:proofErr w:type="spellStart"/>
      <w:r w:rsidRPr="0064776F">
        <w:t>inclui</w:t>
      </w:r>
      <w:proofErr w:type="spellEnd"/>
      <w:r w:rsidRPr="0064776F">
        <w:t xml:space="preserve"> a </w:t>
      </w:r>
      <w:proofErr w:type="spellStart"/>
      <w:r w:rsidRPr="0064776F">
        <w:t>representação</w:t>
      </w:r>
      <w:proofErr w:type="spellEnd"/>
      <w:r w:rsidRPr="0064776F">
        <w:t xml:space="preserve"> gráfica das denominadas </w:t>
      </w:r>
      <w:proofErr w:type="spellStart"/>
      <w:r w:rsidRPr="0064776F">
        <w:t>soluções</w:t>
      </w:r>
      <w:proofErr w:type="spellEnd"/>
      <w:r w:rsidRPr="0064776F">
        <w:t xml:space="preserve"> de Pareto para </w:t>
      </w:r>
      <w:proofErr w:type="spellStart"/>
      <w:r w:rsidRPr="0064776F">
        <w:t>funções</w:t>
      </w:r>
      <w:proofErr w:type="spellEnd"/>
      <w:r w:rsidRPr="0064776F">
        <w:t xml:space="preserve"> modeladas </w:t>
      </w:r>
      <w:proofErr w:type="spellStart"/>
      <w:r w:rsidRPr="0064776F">
        <w:t>com</w:t>
      </w:r>
      <w:proofErr w:type="spellEnd"/>
      <w:r w:rsidRPr="0064776F">
        <w:t xml:space="preserve"> base </w:t>
      </w:r>
      <w:proofErr w:type="spellStart"/>
      <w:r w:rsidRPr="0064776F">
        <w:t>na</w:t>
      </w:r>
      <w:proofErr w:type="spellEnd"/>
      <w:r w:rsidRPr="0064776F">
        <w:t xml:space="preserve"> </w:t>
      </w:r>
      <w:proofErr w:type="spellStart"/>
      <w:r w:rsidRPr="0064776F">
        <w:t>Metodologia</w:t>
      </w:r>
      <w:proofErr w:type="spellEnd"/>
      <w:r w:rsidRPr="0064776F">
        <w:t xml:space="preserve"> da </w:t>
      </w:r>
      <w:proofErr w:type="spellStart"/>
      <w:r w:rsidRPr="0064776F">
        <w:t>Superfície</w:t>
      </w:r>
      <w:proofErr w:type="spellEnd"/>
      <w:r w:rsidRPr="0064776F">
        <w:t xml:space="preserve"> de </w:t>
      </w:r>
      <w:proofErr w:type="spellStart"/>
      <w:r w:rsidRPr="0064776F">
        <w:t>Respostas</w:t>
      </w:r>
      <w:proofErr w:type="spellEnd"/>
      <w:r w:rsidRPr="0064776F">
        <w:t xml:space="preserve">, </w:t>
      </w:r>
      <w:proofErr w:type="spellStart"/>
      <w:r w:rsidRPr="0064776F">
        <w:t>evidenciam</w:t>
      </w:r>
      <w:proofErr w:type="spellEnd"/>
      <w:r w:rsidRPr="0064776F">
        <w:t xml:space="preserve"> que a </w:t>
      </w:r>
      <w:proofErr w:type="spellStart"/>
      <w:r w:rsidRPr="0064776F">
        <w:t>abordagem</w:t>
      </w:r>
      <w:proofErr w:type="spellEnd"/>
      <w:r w:rsidRPr="0064776F">
        <w:t xml:space="preserve"> </w:t>
      </w:r>
      <w:proofErr w:type="spellStart"/>
      <w:r w:rsidRPr="0064776F">
        <w:t>proposta</w:t>
      </w:r>
      <w:proofErr w:type="spellEnd"/>
      <w:r w:rsidRPr="0064776F">
        <w:t xml:space="preserve"> permite encontrar </w:t>
      </w:r>
      <w:proofErr w:type="spellStart"/>
      <w:r w:rsidRPr="0064776F">
        <w:t>soluções</w:t>
      </w:r>
      <w:proofErr w:type="spellEnd"/>
      <w:r w:rsidRPr="0064776F">
        <w:t xml:space="preserve"> </w:t>
      </w:r>
      <w:proofErr w:type="spellStart"/>
      <w:r w:rsidRPr="0064776F">
        <w:t>ótimas</w:t>
      </w:r>
      <w:proofErr w:type="spellEnd"/>
      <w:r w:rsidRPr="0064776F">
        <w:t xml:space="preserve"> (</w:t>
      </w:r>
      <w:proofErr w:type="spellStart"/>
      <w:r w:rsidRPr="0064776F">
        <w:t>não</w:t>
      </w:r>
      <w:proofErr w:type="spellEnd"/>
      <w:r w:rsidRPr="0064776F">
        <w:t xml:space="preserve">-dominadas), </w:t>
      </w:r>
      <w:proofErr w:type="spellStart"/>
      <w:r w:rsidRPr="0064776F">
        <w:t>não</w:t>
      </w:r>
      <w:proofErr w:type="spellEnd"/>
      <w:r w:rsidRPr="0064776F">
        <w:t xml:space="preserve"> </w:t>
      </w:r>
      <w:proofErr w:type="spellStart"/>
      <w:r w:rsidRPr="0064776F">
        <w:t>sendo</w:t>
      </w:r>
      <w:proofErr w:type="spellEnd"/>
      <w:r w:rsidRPr="0064776F">
        <w:t xml:space="preserve"> exigido do analista-decisor </w:t>
      </w:r>
      <w:proofErr w:type="spellStart"/>
      <w:r w:rsidRPr="0064776F">
        <w:t>qualquer</w:t>
      </w:r>
      <w:proofErr w:type="spellEnd"/>
      <w:r w:rsidRPr="0064776F">
        <w:t xml:space="preserve"> tipo de </w:t>
      </w:r>
      <w:proofErr w:type="spellStart"/>
      <w:r w:rsidRPr="0064776F">
        <w:t>informação</w:t>
      </w:r>
      <w:proofErr w:type="spellEnd"/>
      <w:r w:rsidRPr="0064776F">
        <w:t xml:space="preserve"> subjetiva.</w:t>
      </w:r>
    </w:p>
    <w:p w14:paraId="25D5AD91" w14:textId="77777777" w:rsidR="0064776F" w:rsidRDefault="0064776F" w:rsidP="004B3789"/>
    <w:p w14:paraId="65B0EAD8" w14:textId="0B65F0E9" w:rsidR="00E53539" w:rsidRPr="004B3789" w:rsidRDefault="004B3789" w:rsidP="00E34FCE">
      <w:pPr>
        <w:pStyle w:val="Default"/>
        <w:ind w:right="-232"/>
        <w:jc w:val="both"/>
        <w:rPr>
          <w:sz w:val="20"/>
        </w:rPr>
      </w:pPr>
      <w:proofErr w:type="spellStart"/>
      <w:r w:rsidRPr="004B3789">
        <w:rPr>
          <w:rFonts w:cstheme="minorBidi"/>
          <w:b/>
          <w:bCs/>
          <w:color w:val="auto"/>
          <w:sz w:val="20"/>
          <w:szCs w:val="20"/>
        </w:rPr>
        <w:t>Palavras</w:t>
      </w:r>
      <w:proofErr w:type="spellEnd"/>
      <w:r w:rsidRPr="004B3789">
        <w:rPr>
          <w:rFonts w:cstheme="minorBidi"/>
          <w:b/>
          <w:bCs/>
          <w:color w:val="auto"/>
          <w:sz w:val="20"/>
          <w:szCs w:val="20"/>
        </w:rPr>
        <w:t xml:space="preserve">-chave: </w:t>
      </w:r>
      <w:proofErr w:type="spellStart"/>
      <w:r w:rsidR="002E3299">
        <w:rPr>
          <w:rFonts w:cstheme="minorBidi"/>
          <w:bCs/>
          <w:color w:val="auto"/>
          <w:sz w:val="20"/>
          <w:szCs w:val="20"/>
        </w:rPr>
        <w:t>Multiresposta</w:t>
      </w:r>
      <w:proofErr w:type="spellEnd"/>
      <w:r w:rsidR="000D75FC">
        <w:rPr>
          <w:rFonts w:cstheme="minorBidi"/>
          <w:bCs/>
          <w:color w:val="auto"/>
          <w:sz w:val="20"/>
          <w:szCs w:val="20"/>
        </w:rPr>
        <w:t>;</w:t>
      </w:r>
      <w:r w:rsidR="00F469D8" w:rsidRPr="00F469D8">
        <w:rPr>
          <w:rFonts w:cstheme="minorBidi"/>
          <w:bCs/>
          <w:color w:val="auto"/>
          <w:sz w:val="20"/>
          <w:szCs w:val="20"/>
        </w:rPr>
        <w:t xml:space="preserve"> </w:t>
      </w:r>
      <w:proofErr w:type="spellStart"/>
      <w:r w:rsidR="00F469D8">
        <w:rPr>
          <w:rFonts w:cstheme="minorBidi"/>
          <w:bCs/>
          <w:color w:val="auto"/>
          <w:sz w:val="20"/>
          <w:szCs w:val="20"/>
        </w:rPr>
        <w:t>O</w:t>
      </w:r>
      <w:r w:rsidR="00F469D8" w:rsidRPr="00F469D8">
        <w:rPr>
          <w:rFonts w:cstheme="minorBidi"/>
          <w:bCs/>
          <w:color w:val="auto"/>
          <w:sz w:val="20"/>
          <w:szCs w:val="20"/>
        </w:rPr>
        <w:t>timização</w:t>
      </w:r>
      <w:proofErr w:type="spellEnd"/>
      <w:r w:rsidR="000D75FC">
        <w:rPr>
          <w:rFonts w:cstheme="minorBidi"/>
          <w:bCs/>
          <w:color w:val="auto"/>
          <w:sz w:val="20"/>
          <w:szCs w:val="20"/>
        </w:rPr>
        <w:t>;</w:t>
      </w:r>
      <w:r w:rsidR="00F469D8" w:rsidRPr="00F469D8">
        <w:rPr>
          <w:rFonts w:cstheme="minorBidi"/>
          <w:bCs/>
          <w:color w:val="auto"/>
          <w:sz w:val="20"/>
          <w:szCs w:val="20"/>
        </w:rPr>
        <w:t xml:space="preserve"> Pareto</w:t>
      </w:r>
      <w:r w:rsidR="000D75FC">
        <w:rPr>
          <w:rFonts w:cstheme="minorBidi"/>
          <w:bCs/>
          <w:color w:val="auto"/>
          <w:sz w:val="20"/>
          <w:szCs w:val="20"/>
        </w:rPr>
        <w:t>;</w:t>
      </w:r>
      <w:r w:rsidR="00F469D8" w:rsidRPr="00F469D8">
        <w:rPr>
          <w:rFonts w:cstheme="minorBidi"/>
          <w:bCs/>
          <w:color w:val="auto"/>
          <w:sz w:val="20"/>
          <w:szCs w:val="20"/>
        </w:rPr>
        <w:t xml:space="preserve"> </w:t>
      </w:r>
      <w:r w:rsidR="00F469D8">
        <w:rPr>
          <w:rFonts w:cstheme="minorBidi"/>
          <w:bCs/>
          <w:color w:val="auto"/>
          <w:sz w:val="20"/>
          <w:szCs w:val="20"/>
        </w:rPr>
        <w:t>R</w:t>
      </w:r>
      <w:r w:rsidR="00F469D8" w:rsidRPr="00F469D8">
        <w:rPr>
          <w:rFonts w:cstheme="minorBidi"/>
          <w:bCs/>
          <w:color w:val="auto"/>
          <w:sz w:val="20"/>
          <w:szCs w:val="20"/>
        </w:rPr>
        <w:t>obusto</w:t>
      </w:r>
      <w:r w:rsidR="000D75FC">
        <w:rPr>
          <w:rFonts w:cstheme="minorBidi"/>
          <w:bCs/>
          <w:color w:val="auto"/>
          <w:sz w:val="20"/>
          <w:szCs w:val="20"/>
        </w:rPr>
        <w:t>;</w:t>
      </w:r>
      <w:r w:rsidR="00F469D8" w:rsidRPr="00F469D8">
        <w:rPr>
          <w:rFonts w:cstheme="minorBidi"/>
          <w:bCs/>
          <w:color w:val="auto"/>
          <w:sz w:val="20"/>
          <w:szCs w:val="20"/>
        </w:rPr>
        <w:t xml:space="preserve"> RSM</w:t>
      </w:r>
      <w:r w:rsidR="000D75FC">
        <w:rPr>
          <w:rFonts w:cstheme="minorBidi"/>
          <w:bCs/>
          <w:color w:val="auto"/>
          <w:sz w:val="20"/>
          <w:szCs w:val="20"/>
        </w:rPr>
        <w:t>;</w:t>
      </w:r>
      <w:r w:rsidR="00F469D8" w:rsidRPr="00F469D8">
        <w:rPr>
          <w:rFonts w:cstheme="minorBidi"/>
          <w:bCs/>
          <w:color w:val="auto"/>
          <w:sz w:val="20"/>
          <w:szCs w:val="20"/>
        </w:rPr>
        <w:t xml:space="preserve"> </w:t>
      </w:r>
      <w:proofErr w:type="spellStart"/>
      <w:r w:rsidR="00F469D8" w:rsidRPr="00F469D8">
        <w:rPr>
          <w:rFonts w:cstheme="minorBidi"/>
          <w:bCs/>
          <w:color w:val="auto"/>
          <w:sz w:val="20"/>
          <w:szCs w:val="20"/>
        </w:rPr>
        <w:t>Stackelberg</w:t>
      </w:r>
      <w:proofErr w:type="spellEnd"/>
      <w:r w:rsidRPr="004B3789">
        <w:rPr>
          <w:rFonts w:cstheme="minorBidi"/>
          <w:bCs/>
          <w:color w:val="auto"/>
          <w:sz w:val="20"/>
          <w:szCs w:val="20"/>
        </w:rPr>
        <w:t>.</w:t>
      </w:r>
    </w:p>
    <w:p w14:paraId="357A92A6" w14:textId="77777777" w:rsidR="00845B18" w:rsidRPr="00806FF8" w:rsidRDefault="00845B18" w:rsidP="00E34FCE">
      <w:pPr>
        <w:pStyle w:val="Default"/>
        <w:ind w:right="-232"/>
        <w:jc w:val="both"/>
        <w:rPr>
          <w:sz w:val="20"/>
        </w:rPr>
      </w:pPr>
    </w:p>
    <w:p w14:paraId="73515D64" w14:textId="531A2925" w:rsidR="00E72566" w:rsidRPr="0064776F" w:rsidRDefault="00E72566" w:rsidP="00E53539">
      <w:pPr>
        <w:pStyle w:val="Default"/>
        <w:ind w:right="-232"/>
        <w:jc w:val="both"/>
        <w:rPr>
          <w:b/>
          <w:sz w:val="20"/>
          <w:szCs w:val="20"/>
          <w:lang w:val="en-GB"/>
        </w:rPr>
      </w:pPr>
      <w:r w:rsidRPr="0064776F">
        <w:rPr>
          <w:b/>
          <w:bCs/>
          <w:sz w:val="20"/>
          <w:szCs w:val="20"/>
          <w:lang w:val="en-GB"/>
        </w:rPr>
        <w:t>A</w:t>
      </w:r>
      <w:r w:rsidR="00905898" w:rsidRPr="0064776F">
        <w:rPr>
          <w:b/>
          <w:bCs/>
          <w:sz w:val="20"/>
          <w:szCs w:val="20"/>
          <w:lang w:val="en-GB"/>
        </w:rPr>
        <w:t>bstract</w:t>
      </w:r>
    </w:p>
    <w:p w14:paraId="1378C515" w14:textId="78F92BC7" w:rsidR="00E72566" w:rsidRPr="0064776F" w:rsidRDefault="00E72566" w:rsidP="00E72566">
      <w:pPr>
        <w:pStyle w:val="Default"/>
        <w:jc w:val="both"/>
        <w:rPr>
          <w:b/>
          <w:sz w:val="20"/>
          <w:szCs w:val="20"/>
          <w:lang w:val="en-GB"/>
        </w:rPr>
      </w:pPr>
    </w:p>
    <w:p w14:paraId="1DB6E4A9" w14:textId="67E5B76A" w:rsidR="00520A28" w:rsidRPr="00520A28" w:rsidRDefault="00520A28" w:rsidP="006E443C">
      <w:pPr>
        <w:rPr>
          <w:lang w:val="en-GB"/>
        </w:rPr>
      </w:pPr>
      <w:r w:rsidRPr="00E60FD2">
        <w:rPr>
          <w:lang w:val="en"/>
        </w:rPr>
        <w:t xml:space="preserve">The simultaneous optimization of multiple </w:t>
      </w:r>
      <w:proofErr w:type="gramStart"/>
      <w:r w:rsidRPr="00E60FD2">
        <w:rPr>
          <w:lang w:val="en"/>
        </w:rPr>
        <w:t>product</w:t>
      </w:r>
      <w:r>
        <w:rPr>
          <w:lang w:val="en"/>
        </w:rPr>
        <w:t>’s</w:t>
      </w:r>
      <w:proofErr w:type="gramEnd"/>
      <w:r w:rsidRPr="00E60FD2">
        <w:rPr>
          <w:lang w:val="en"/>
        </w:rPr>
        <w:t xml:space="preserve"> and process</w:t>
      </w:r>
      <w:r>
        <w:rPr>
          <w:lang w:val="en"/>
        </w:rPr>
        <w:t>’s</w:t>
      </w:r>
      <w:r w:rsidRPr="00E60FD2">
        <w:rPr>
          <w:lang w:val="en"/>
        </w:rPr>
        <w:t xml:space="preserve"> characteristics is a problem that engineers and other professionals often face in an industrial context. There are several methods/techniques to solve this type of problems, however, the difficulty of implementation, the variety and amount of subjective information require</w:t>
      </w:r>
      <w:r>
        <w:rPr>
          <w:lang w:val="en"/>
        </w:rPr>
        <w:t>d</w:t>
      </w:r>
      <w:r w:rsidRPr="00E60FD2">
        <w:rPr>
          <w:lang w:val="en"/>
        </w:rPr>
        <w:t xml:space="preserve"> </w:t>
      </w:r>
      <w:r>
        <w:rPr>
          <w:lang w:val="en"/>
        </w:rPr>
        <w:t>from</w:t>
      </w:r>
      <w:r w:rsidRPr="00E60FD2">
        <w:rPr>
          <w:lang w:val="en"/>
        </w:rPr>
        <w:t xml:space="preserve"> the decision-mak</w:t>
      </w:r>
      <w:r>
        <w:rPr>
          <w:lang w:val="en"/>
        </w:rPr>
        <w:t>er or</w:t>
      </w:r>
      <w:r w:rsidRPr="00E60FD2">
        <w:rPr>
          <w:lang w:val="en"/>
        </w:rPr>
        <w:t xml:space="preserve"> analyst have contributed to hinder its dissemination in practice. This article suggests the use of </w:t>
      </w:r>
      <w:r>
        <w:rPr>
          <w:lang w:val="en"/>
        </w:rPr>
        <w:t>G</w:t>
      </w:r>
      <w:r w:rsidRPr="00E60FD2">
        <w:rPr>
          <w:lang w:val="en"/>
        </w:rPr>
        <w:t xml:space="preserve">ame </w:t>
      </w:r>
      <w:r>
        <w:rPr>
          <w:lang w:val="en"/>
        </w:rPr>
        <w:t>T</w:t>
      </w:r>
      <w:r w:rsidRPr="00E60FD2">
        <w:rPr>
          <w:lang w:val="en"/>
        </w:rPr>
        <w:t xml:space="preserve">heory, and </w:t>
      </w:r>
      <w:r w:rsidR="0090112D">
        <w:rPr>
          <w:lang w:val="en"/>
        </w:rPr>
        <w:t>namely</w:t>
      </w:r>
      <w:r w:rsidRPr="00E60FD2">
        <w:rPr>
          <w:lang w:val="en"/>
        </w:rPr>
        <w:t xml:space="preserve"> the Stackelberg technique complemented with a variable selection tool (</w:t>
      </w:r>
      <w:r>
        <w:rPr>
          <w:lang w:val="en"/>
        </w:rPr>
        <w:t>Scaling Factor</w:t>
      </w:r>
      <w:r w:rsidRPr="00E60FD2">
        <w:rPr>
          <w:lang w:val="en"/>
        </w:rPr>
        <w:t xml:space="preserve">) to find solutions to </w:t>
      </w:r>
      <w:r>
        <w:rPr>
          <w:lang w:val="en"/>
        </w:rPr>
        <w:t xml:space="preserve">dual response </w:t>
      </w:r>
      <w:r w:rsidRPr="00E60FD2">
        <w:rPr>
          <w:lang w:val="en"/>
        </w:rPr>
        <w:t>problem</w:t>
      </w:r>
      <w:r>
        <w:rPr>
          <w:lang w:val="en"/>
        </w:rPr>
        <w:t>s</w:t>
      </w:r>
      <w:r w:rsidRPr="00E60FD2">
        <w:rPr>
          <w:lang w:val="en"/>
        </w:rPr>
        <w:t xml:space="preserve">. The results of two study cases, </w:t>
      </w:r>
      <w:r w:rsidR="0064776F">
        <w:rPr>
          <w:lang w:val="en"/>
        </w:rPr>
        <w:t xml:space="preserve">where </w:t>
      </w:r>
      <w:r w:rsidRPr="00E60FD2">
        <w:rPr>
          <w:lang w:val="en"/>
        </w:rPr>
        <w:t>the graphical representation of the so-called Pareto solutions</w:t>
      </w:r>
      <w:r>
        <w:rPr>
          <w:lang w:val="en"/>
        </w:rPr>
        <w:t xml:space="preserve"> is </w:t>
      </w:r>
      <w:r w:rsidR="0064776F">
        <w:rPr>
          <w:lang w:val="en"/>
        </w:rPr>
        <w:t>shown for functions modelled using the Response Surface Methodology</w:t>
      </w:r>
      <w:r w:rsidRPr="00E60FD2">
        <w:rPr>
          <w:lang w:val="en"/>
        </w:rPr>
        <w:t xml:space="preserve">, </w:t>
      </w:r>
      <w:r w:rsidR="0064776F">
        <w:rPr>
          <w:lang w:val="en"/>
        </w:rPr>
        <w:t>provide evidence</w:t>
      </w:r>
      <w:r w:rsidRPr="00E60FD2">
        <w:rPr>
          <w:lang w:val="en"/>
        </w:rPr>
        <w:t xml:space="preserve"> that the proposed approach allows to find optimal (non-dominated) solutions</w:t>
      </w:r>
      <w:r w:rsidR="000D75FC">
        <w:rPr>
          <w:lang w:val="en"/>
        </w:rPr>
        <w:t xml:space="preserve"> without requiring subjective information from the an</w:t>
      </w:r>
      <w:r w:rsidRPr="00E60FD2">
        <w:rPr>
          <w:lang w:val="en"/>
        </w:rPr>
        <w:t>alyst</w:t>
      </w:r>
      <w:r w:rsidR="00525076">
        <w:rPr>
          <w:lang w:val="en"/>
        </w:rPr>
        <w:t>s</w:t>
      </w:r>
      <w:r w:rsidR="000D75FC">
        <w:rPr>
          <w:lang w:val="en"/>
        </w:rPr>
        <w:t xml:space="preserve"> or </w:t>
      </w:r>
      <w:r w:rsidRPr="00E60FD2">
        <w:rPr>
          <w:lang w:val="en"/>
        </w:rPr>
        <w:t>decision-maker</w:t>
      </w:r>
      <w:r w:rsidR="00525076">
        <w:rPr>
          <w:lang w:val="en"/>
        </w:rPr>
        <w:t>s</w:t>
      </w:r>
      <w:r w:rsidRPr="00E60FD2">
        <w:rPr>
          <w:lang w:val="en"/>
        </w:rPr>
        <w:t>.</w:t>
      </w:r>
    </w:p>
    <w:p w14:paraId="0CB11CA8" w14:textId="77777777" w:rsidR="004B3789" w:rsidRPr="00520A28" w:rsidRDefault="004B3789" w:rsidP="00FB73A9">
      <w:pPr>
        <w:rPr>
          <w:rStyle w:val="hps"/>
          <w:rFonts w:cs="Times New Roman"/>
          <w:color w:val="000000"/>
          <w:lang w:val="en-GB"/>
        </w:rPr>
      </w:pPr>
    </w:p>
    <w:p w14:paraId="70B7966B" w14:textId="64790B7C" w:rsidR="009A4D29" w:rsidRPr="000D75FC" w:rsidRDefault="00532BFE" w:rsidP="00FB73A9">
      <w:pPr>
        <w:rPr>
          <w:color w:val="000000"/>
          <w:lang w:val="en-GB"/>
        </w:rPr>
      </w:pPr>
      <w:r>
        <w:rPr>
          <w:b/>
          <w:color w:val="000000"/>
          <w:lang w:val="en-GB"/>
        </w:rPr>
        <w:t>Keywords</w:t>
      </w:r>
      <w:r w:rsidR="004B3789" w:rsidRPr="000D75FC">
        <w:rPr>
          <w:b/>
          <w:color w:val="000000"/>
          <w:lang w:val="en-GB"/>
        </w:rPr>
        <w:t xml:space="preserve">: </w:t>
      </w:r>
      <w:r w:rsidR="000D75FC" w:rsidRPr="000D75FC">
        <w:rPr>
          <w:color w:val="000000"/>
          <w:lang w:val="en-GB"/>
        </w:rPr>
        <w:t>Desirability</w:t>
      </w:r>
      <w:r w:rsidR="004B3789" w:rsidRPr="000D75FC">
        <w:rPr>
          <w:color w:val="000000"/>
          <w:lang w:val="en-GB"/>
        </w:rPr>
        <w:t>;</w:t>
      </w:r>
      <w:r w:rsidR="000D75FC" w:rsidRPr="000D75FC">
        <w:rPr>
          <w:color w:val="000000"/>
          <w:lang w:val="en-GB"/>
        </w:rPr>
        <w:t xml:space="preserve"> Optimization</w:t>
      </w:r>
      <w:r w:rsidR="004B3789" w:rsidRPr="000D75FC">
        <w:rPr>
          <w:color w:val="000000"/>
          <w:lang w:val="en-GB"/>
        </w:rPr>
        <w:t xml:space="preserve">; </w:t>
      </w:r>
      <w:r w:rsidR="000D75FC" w:rsidRPr="000D75FC">
        <w:rPr>
          <w:color w:val="000000"/>
          <w:lang w:val="en-GB"/>
        </w:rPr>
        <w:t>Pareto</w:t>
      </w:r>
      <w:r w:rsidR="004B3789" w:rsidRPr="000D75FC">
        <w:rPr>
          <w:color w:val="000000"/>
          <w:lang w:val="en-GB"/>
        </w:rPr>
        <w:t xml:space="preserve">; </w:t>
      </w:r>
      <w:r w:rsidR="000D75FC" w:rsidRPr="000D75FC">
        <w:rPr>
          <w:color w:val="000000"/>
          <w:lang w:val="en-GB"/>
        </w:rPr>
        <w:t>Robust</w:t>
      </w:r>
      <w:r w:rsidR="004B3789" w:rsidRPr="000D75FC">
        <w:rPr>
          <w:color w:val="000000"/>
          <w:lang w:val="en-GB"/>
        </w:rPr>
        <w:t xml:space="preserve">; </w:t>
      </w:r>
      <w:r w:rsidR="000D75FC" w:rsidRPr="000D75FC">
        <w:rPr>
          <w:color w:val="000000"/>
          <w:lang w:val="en-GB"/>
        </w:rPr>
        <w:t>RSM</w:t>
      </w:r>
      <w:r w:rsidR="000D75FC">
        <w:rPr>
          <w:color w:val="000000"/>
          <w:lang w:val="en-GB"/>
        </w:rPr>
        <w:t>;</w:t>
      </w:r>
      <w:r w:rsidR="000D75FC" w:rsidRPr="000D75FC">
        <w:rPr>
          <w:color w:val="000000"/>
          <w:lang w:val="en-GB"/>
        </w:rPr>
        <w:t xml:space="preserve"> St</w:t>
      </w:r>
      <w:r w:rsidR="000D75FC">
        <w:rPr>
          <w:color w:val="000000"/>
          <w:lang w:val="en-GB"/>
        </w:rPr>
        <w:t>ackelberg.</w:t>
      </w:r>
    </w:p>
    <w:p w14:paraId="59EF8E10" w14:textId="77777777" w:rsidR="00561135" w:rsidRPr="000D75FC" w:rsidRDefault="00561135" w:rsidP="00FB73A9">
      <w:pPr>
        <w:rPr>
          <w:lang w:val="en-GB"/>
        </w:rPr>
      </w:pPr>
    </w:p>
    <w:p w14:paraId="46B76469" w14:textId="796B266A" w:rsidR="00D6669B" w:rsidRPr="000D75FC" w:rsidRDefault="00D6669B" w:rsidP="00FB73A9">
      <w:pPr>
        <w:rPr>
          <w:lang w:val="en-GB"/>
        </w:rPr>
        <w:sectPr w:rsidR="00D6669B" w:rsidRPr="000D75FC" w:rsidSect="0073610A">
          <w:type w:val="continuous"/>
          <w:pgSz w:w="11906" w:h="16838" w:code="9"/>
          <w:pgMar w:top="1418" w:right="1418" w:bottom="1418" w:left="1418" w:header="1064" w:footer="709" w:gutter="0"/>
          <w:cols w:space="340"/>
          <w:docGrid w:linePitch="360"/>
        </w:sectPr>
      </w:pPr>
    </w:p>
    <w:p w14:paraId="18AE9482" w14:textId="14CD374C" w:rsidR="00E72566" w:rsidRPr="00960B8F" w:rsidRDefault="009E037A" w:rsidP="004B3789">
      <w:pPr>
        <w:pStyle w:val="Ttulo1"/>
      </w:pPr>
      <w:proofErr w:type="spellStart"/>
      <w:r w:rsidRPr="00960B8F">
        <w:t>I</w:t>
      </w:r>
      <w:r w:rsidR="004B3789" w:rsidRPr="004B3789">
        <w:t>ntrodução</w:t>
      </w:r>
      <w:proofErr w:type="spellEnd"/>
    </w:p>
    <w:p w14:paraId="7AE2EAC2" w14:textId="77777777" w:rsidR="00D6669B" w:rsidRPr="00D6669B" w:rsidRDefault="00D6669B" w:rsidP="00FB73A9"/>
    <w:p w14:paraId="3BDEAB58" w14:textId="69054EDE" w:rsidR="001E13D8" w:rsidRDefault="001E13D8" w:rsidP="00FB73A9">
      <w:proofErr w:type="spellStart"/>
      <w:r w:rsidRPr="001E13D8">
        <w:t>Vários</w:t>
      </w:r>
      <w:proofErr w:type="spellEnd"/>
      <w:r w:rsidRPr="001E13D8">
        <w:t xml:space="preserve"> </w:t>
      </w:r>
      <w:proofErr w:type="spellStart"/>
      <w:r w:rsidRPr="001E13D8">
        <w:t>trabalhos</w:t>
      </w:r>
      <w:proofErr w:type="spellEnd"/>
      <w:r w:rsidRPr="001E13D8">
        <w:t xml:space="preserve"> sobre o </w:t>
      </w:r>
      <w:proofErr w:type="spellStart"/>
      <w:r w:rsidRPr="001E13D8">
        <w:t>desenvolvimento</w:t>
      </w:r>
      <w:proofErr w:type="spellEnd"/>
      <w:r w:rsidRPr="001E13D8">
        <w:t xml:space="preserve"> conceptual e </w:t>
      </w:r>
      <w:proofErr w:type="spellStart"/>
      <w:r w:rsidRPr="001E13D8">
        <w:t>aplicação</w:t>
      </w:r>
      <w:proofErr w:type="spellEnd"/>
      <w:r w:rsidRPr="001E13D8">
        <w:t xml:space="preserve"> da </w:t>
      </w:r>
      <w:proofErr w:type="spellStart"/>
      <w:r w:rsidRPr="001E13D8">
        <w:t>Teoria</w:t>
      </w:r>
      <w:proofErr w:type="spellEnd"/>
      <w:r w:rsidRPr="001E13D8">
        <w:t xml:space="preserve"> dos </w:t>
      </w:r>
      <w:proofErr w:type="spellStart"/>
      <w:r w:rsidRPr="001E13D8">
        <w:t>Jogos</w:t>
      </w:r>
      <w:proofErr w:type="spellEnd"/>
      <w:r w:rsidRPr="001E13D8">
        <w:t xml:space="preserve"> (TJ) </w:t>
      </w:r>
      <w:proofErr w:type="spellStart"/>
      <w:r w:rsidRPr="001E13D8">
        <w:t>têm</w:t>
      </w:r>
      <w:proofErr w:type="spellEnd"/>
      <w:r w:rsidRPr="001E13D8">
        <w:t xml:space="preserve"> sido </w:t>
      </w:r>
      <w:proofErr w:type="spellStart"/>
      <w:r w:rsidRPr="001E13D8">
        <w:t>reconhecidos</w:t>
      </w:r>
      <w:proofErr w:type="spellEnd"/>
      <w:r w:rsidRPr="001E13D8">
        <w:t xml:space="preserve"> pela Real Academia Sueca de </w:t>
      </w:r>
      <w:proofErr w:type="spellStart"/>
      <w:r w:rsidRPr="001E13D8">
        <w:t>Ciências</w:t>
      </w:r>
      <w:proofErr w:type="spellEnd"/>
      <w:r w:rsidRPr="001E13D8">
        <w:t xml:space="preserve"> e </w:t>
      </w:r>
      <w:proofErr w:type="spellStart"/>
      <w:r w:rsidRPr="001E13D8">
        <w:t>galardoados</w:t>
      </w:r>
      <w:proofErr w:type="spellEnd"/>
      <w:r w:rsidRPr="001E13D8">
        <w:t xml:space="preserve"> </w:t>
      </w:r>
      <w:proofErr w:type="spellStart"/>
      <w:r w:rsidRPr="001E13D8">
        <w:t>com</w:t>
      </w:r>
      <w:proofErr w:type="spellEnd"/>
      <w:r w:rsidRPr="001E13D8">
        <w:t xml:space="preserve"> o </w:t>
      </w:r>
      <w:proofErr w:type="spellStart"/>
      <w:r w:rsidRPr="001E13D8">
        <w:t>prémio</w:t>
      </w:r>
      <w:proofErr w:type="spellEnd"/>
      <w:r w:rsidRPr="001E13D8">
        <w:t xml:space="preserve"> nobel da </w:t>
      </w:r>
      <w:r w:rsidR="00BF6865">
        <w:t>economía</w:t>
      </w:r>
      <w:r w:rsidRPr="001E13D8">
        <w:t xml:space="preserve">. Para </w:t>
      </w:r>
      <w:proofErr w:type="spellStart"/>
      <w:r w:rsidRPr="001E13D8">
        <w:t>além</w:t>
      </w:r>
      <w:proofErr w:type="spellEnd"/>
      <w:r w:rsidRPr="001E13D8">
        <w:t xml:space="preserve"> da área da </w:t>
      </w:r>
      <w:proofErr w:type="spellStart"/>
      <w:r w:rsidRPr="001E13D8">
        <w:t>economia</w:t>
      </w:r>
      <w:proofErr w:type="spellEnd"/>
      <w:r w:rsidRPr="001E13D8">
        <w:t xml:space="preserve">, a TJ continua a ser investigada e aplicada em </w:t>
      </w:r>
      <w:proofErr w:type="spellStart"/>
      <w:r w:rsidRPr="001E13D8">
        <w:t>vários</w:t>
      </w:r>
      <w:proofErr w:type="spellEnd"/>
      <w:r w:rsidRPr="001E13D8">
        <w:t xml:space="preserve"> </w:t>
      </w:r>
      <w:proofErr w:type="spellStart"/>
      <w:r w:rsidRPr="001E13D8">
        <w:t>domínios</w:t>
      </w:r>
      <w:proofErr w:type="spellEnd"/>
      <w:r w:rsidRPr="001E13D8">
        <w:t xml:space="preserve"> do </w:t>
      </w:r>
      <w:proofErr w:type="spellStart"/>
      <w:r w:rsidRPr="001E13D8">
        <w:t>conhecimento</w:t>
      </w:r>
      <w:proofErr w:type="spellEnd"/>
      <w:r w:rsidRPr="001E13D8">
        <w:t xml:space="preserve">, </w:t>
      </w:r>
      <w:proofErr w:type="spellStart"/>
      <w:r w:rsidRPr="001E13D8">
        <w:t>sendo</w:t>
      </w:r>
      <w:proofErr w:type="spellEnd"/>
      <w:r w:rsidRPr="001E13D8">
        <w:t xml:space="preserve"> </w:t>
      </w:r>
      <w:proofErr w:type="spellStart"/>
      <w:r w:rsidRPr="001E13D8">
        <w:t>exemplos</w:t>
      </w:r>
      <w:proofErr w:type="spellEnd"/>
      <w:r w:rsidRPr="001E13D8">
        <w:t xml:space="preserve"> a </w:t>
      </w:r>
      <w:proofErr w:type="spellStart"/>
      <w:r w:rsidRPr="001E13D8">
        <w:t>ciência</w:t>
      </w:r>
      <w:proofErr w:type="spellEnd"/>
      <w:r w:rsidRPr="001E13D8">
        <w:t xml:space="preserve"> política, a </w:t>
      </w:r>
      <w:proofErr w:type="spellStart"/>
      <w:r w:rsidRPr="001E13D8">
        <w:t>psicologia</w:t>
      </w:r>
      <w:proofErr w:type="spellEnd"/>
      <w:r w:rsidRPr="001E13D8">
        <w:t xml:space="preserve">, a </w:t>
      </w:r>
      <w:proofErr w:type="spellStart"/>
      <w:r w:rsidRPr="001E13D8">
        <w:t>sociologia</w:t>
      </w:r>
      <w:proofErr w:type="spellEnd"/>
      <w:r w:rsidRPr="001E13D8">
        <w:t xml:space="preserve">, as </w:t>
      </w:r>
      <w:proofErr w:type="spellStart"/>
      <w:r w:rsidRPr="001E13D8">
        <w:t>finanças</w:t>
      </w:r>
      <w:proofErr w:type="spellEnd"/>
      <w:r w:rsidRPr="001E13D8">
        <w:t xml:space="preserve"> e o marketing. Os casos </w:t>
      </w:r>
      <w:proofErr w:type="spellStart"/>
      <w:r w:rsidRPr="001E13D8">
        <w:t>reais</w:t>
      </w:r>
      <w:proofErr w:type="spellEnd"/>
      <w:r w:rsidRPr="001E13D8">
        <w:t xml:space="preserve"> de </w:t>
      </w:r>
      <w:proofErr w:type="spellStart"/>
      <w:r w:rsidRPr="001E13D8">
        <w:t>aplicação</w:t>
      </w:r>
      <w:proofErr w:type="spellEnd"/>
      <w:r w:rsidRPr="001E13D8">
        <w:t xml:space="preserve"> </w:t>
      </w:r>
      <w:proofErr w:type="spellStart"/>
      <w:r w:rsidRPr="001E13D8">
        <w:t>são</w:t>
      </w:r>
      <w:proofErr w:type="spellEnd"/>
      <w:r w:rsidRPr="001E13D8">
        <w:t xml:space="preserve"> </w:t>
      </w:r>
      <w:proofErr w:type="spellStart"/>
      <w:r w:rsidRPr="001E13D8">
        <w:t>muito</w:t>
      </w:r>
      <w:proofErr w:type="spellEnd"/>
      <w:r w:rsidRPr="001E13D8">
        <w:t xml:space="preserve"> diversos e </w:t>
      </w:r>
      <w:proofErr w:type="spellStart"/>
      <w:r w:rsidRPr="001E13D8">
        <w:t>incluem</w:t>
      </w:r>
      <w:proofErr w:type="spellEnd"/>
      <w:r w:rsidRPr="001E13D8">
        <w:t xml:space="preserve"> políticas de </w:t>
      </w:r>
      <w:proofErr w:type="spellStart"/>
      <w:r w:rsidRPr="001E13D8">
        <w:t>controlo</w:t>
      </w:r>
      <w:proofErr w:type="spellEnd"/>
      <w:r w:rsidRPr="001E13D8">
        <w:t xml:space="preserve"> de armas, </w:t>
      </w:r>
      <w:proofErr w:type="spellStart"/>
      <w:r w:rsidRPr="001E13D8">
        <w:t>relacionamentos</w:t>
      </w:r>
      <w:proofErr w:type="spellEnd"/>
      <w:r w:rsidRPr="001E13D8">
        <w:t xml:space="preserve"> amorosos, </w:t>
      </w:r>
      <w:proofErr w:type="spellStart"/>
      <w:r w:rsidRPr="001E13D8">
        <w:t>transplante</w:t>
      </w:r>
      <w:proofErr w:type="spellEnd"/>
      <w:r w:rsidRPr="001E13D8">
        <w:t xml:space="preserve"> de </w:t>
      </w:r>
      <w:proofErr w:type="spellStart"/>
      <w:r w:rsidRPr="001E13D8">
        <w:t>órgãos</w:t>
      </w:r>
      <w:proofErr w:type="spellEnd"/>
      <w:r w:rsidRPr="001E13D8">
        <w:t xml:space="preserve"> humanos, </w:t>
      </w:r>
      <w:proofErr w:type="spellStart"/>
      <w:r w:rsidRPr="001E13D8">
        <w:t>cooperação</w:t>
      </w:r>
      <w:proofErr w:type="spellEnd"/>
      <w:r w:rsidRPr="001E13D8">
        <w:t xml:space="preserve"> ambiental, </w:t>
      </w:r>
      <w:proofErr w:type="spellStart"/>
      <w:r w:rsidRPr="001E13D8">
        <w:t>definição</w:t>
      </w:r>
      <w:proofErr w:type="spellEnd"/>
      <w:r w:rsidRPr="001E13D8">
        <w:t xml:space="preserve"> de </w:t>
      </w:r>
      <w:proofErr w:type="spellStart"/>
      <w:r w:rsidRPr="001E13D8">
        <w:t>preços</w:t>
      </w:r>
      <w:proofErr w:type="spellEnd"/>
      <w:r w:rsidRPr="001E13D8">
        <w:t xml:space="preserve"> e de </w:t>
      </w:r>
      <w:proofErr w:type="spellStart"/>
      <w:r w:rsidRPr="001E13D8">
        <w:t>cadeias</w:t>
      </w:r>
      <w:proofErr w:type="spellEnd"/>
      <w:r w:rsidRPr="001E13D8">
        <w:t xml:space="preserve"> de </w:t>
      </w:r>
      <w:proofErr w:type="spellStart"/>
      <w:r w:rsidRPr="001E13D8">
        <w:t>abastecimento</w:t>
      </w:r>
      <w:proofErr w:type="spellEnd"/>
      <w:r w:rsidRPr="001E13D8">
        <w:t xml:space="preserve">, </w:t>
      </w:r>
      <w:proofErr w:type="spellStart"/>
      <w:r w:rsidRPr="001E13D8">
        <w:t>bem</w:t>
      </w:r>
      <w:proofErr w:type="spellEnd"/>
      <w:r w:rsidRPr="001E13D8">
        <w:t xml:space="preserve"> como a </w:t>
      </w:r>
      <w:proofErr w:type="spellStart"/>
      <w:r w:rsidRPr="001E13D8">
        <w:t>segurança</w:t>
      </w:r>
      <w:proofErr w:type="spellEnd"/>
      <w:r w:rsidRPr="001E13D8">
        <w:t xml:space="preserve"> de </w:t>
      </w:r>
      <w:proofErr w:type="spellStart"/>
      <w:r w:rsidRPr="001E13D8">
        <w:t>infraestruturas</w:t>
      </w:r>
      <w:proofErr w:type="spellEnd"/>
      <w:r w:rsidR="00126C7E">
        <w:t xml:space="preserve">, </w:t>
      </w:r>
      <w:proofErr w:type="spellStart"/>
      <w:r w:rsidR="00126C7E">
        <w:t>tais</w:t>
      </w:r>
      <w:proofErr w:type="spellEnd"/>
      <w:r w:rsidR="00126C7E">
        <w:t xml:space="preserve"> como </w:t>
      </w:r>
      <w:proofErr w:type="spellStart"/>
      <w:r w:rsidRPr="001E13D8">
        <w:t>aeroportos</w:t>
      </w:r>
      <w:proofErr w:type="spellEnd"/>
      <w:r w:rsidRPr="001E13D8">
        <w:t xml:space="preserve">, redes de </w:t>
      </w:r>
      <w:proofErr w:type="spellStart"/>
      <w:r w:rsidRPr="001E13D8">
        <w:t>telecomunicações</w:t>
      </w:r>
      <w:proofErr w:type="spellEnd"/>
      <w:r w:rsidRPr="001E13D8">
        <w:t xml:space="preserve">, </w:t>
      </w:r>
      <w:r w:rsidR="00126C7E">
        <w:t xml:space="preserve">etc. </w:t>
      </w:r>
      <w:r w:rsidR="00126C7E" w:rsidRPr="001E13D8">
        <w:t>[1</w:t>
      </w:r>
      <w:r w:rsidR="00126C7E">
        <w:t>-5</w:t>
      </w:r>
      <w:r w:rsidR="00126C7E" w:rsidRPr="001E13D8">
        <w:t>]</w:t>
      </w:r>
      <w:r w:rsidRPr="001E13D8">
        <w:t xml:space="preserve">. </w:t>
      </w:r>
    </w:p>
    <w:p w14:paraId="6EEBF27F" w14:textId="77777777" w:rsidR="00DE4D12" w:rsidRDefault="00DE4D12" w:rsidP="00FB73A9"/>
    <w:p w14:paraId="31FAED1E" w14:textId="35BA313C" w:rsidR="000D75FC" w:rsidRDefault="001E13D8" w:rsidP="00FB73A9">
      <w:r w:rsidRPr="001E13D8">
        <w:t xml:space="preserve">Entendida como o </w:t>
      </w:r>
      <w:proofErr w:type="spellStart"/>
      <w:r w:rsidRPr="001E13D8">
        <w:t>estudo</w:t>
      </w:r>
      <w:proofErr w:type="spellEnd"/>
      <w:r w:rsidRPr="001E13D8">
        <w:t xml:space="preserve"> das </w:t>
      </w:r>
      <w:proofErr w:type="spellStart"/>
      <w:r w:rsidRPr="001E13D8">
        <w:t>interações</w:t>
      </w:r>
      <w:proofErr w:type="spellEnd"/>
      <w:r w:rsidRPr="001E13D8">
        <w:t xml:space="preserve"> estratégicas </w:t>
      </w:r>
      <w:proofErr w:type="spellStart"/>
      <w:r w:rsidRPr="001E13D8">
        <w:t>num</w:t>
      </w:r>
      <w:proofErr w:type="spellEnd"/>
      <w:r w:rsidRPr="001E13D8">
        <w:t xml:space="preserve"> </w:t>
      </w:r>
      <w:proofErr w:type="spellStart"/>
      <w:r w:rsidRPr="001E13D8">
        <w:t>processo</w:t>
      </w:r>
      <w:proofErr w:type="spellEnd"/>
      <w:r w:rsidRPr="001E13D8">
        <w:t xml:space="preserve"> de tomada de </w:t>
      </w:r>
      <w:proofErr w:type="spellStart"/>
      <w:r w:rsidRPr="001E13D8">
        <w:t>decisão</w:t>
      </w:r>
      <w:proofErr w:type="spellEnd"/>
      <w:r w:rsidRPr="001E13D8">
        <w:t xml:space="preserve">, a TJ propicia </w:t>
      </w:r>
      <w:proofErr w:type="spellStart"/>
      <w:r w:rsidRPr="001E13D8">
        <w:t>uma</w:t>
      </w:r>
      <w:proofErr w:type="spellEnd"/>
      <w:r w:rsidRPr="001E13D8">
        <w:t xml:space="preserve"> </w:t>
      </w:r>
      <w:proofErr w:type="spellStart"/>
      <w:r w:rsidRPr="001E13D8">
        <w:t>linguagem</w:t>
      </w:r>
      <w:proofErr w:type="spellEnd"/>
      <w:r w:rsidRPr="001E13D8">
        <w:t xml:space="preserve"> </w:t>
      </w:r>
      <w:proofErr w:type="spellStart"/>
      <w:r w:rsidRPr="001E13D8">
        <w:t>padronizada</w:t>
      </w:r>
      <w:proofErr w:type="spellEnd"/>
      <w:r w:rsidRPr="001E13D8">
        <w:t xml:space="preserve"> para formular, </w:t>
      </w:r>
      <w:proofErr w:type="spellStart"/>
      <w:r w:rsidRPr="001E13D8">
        <w:t>estruturar</w:t>
      </w:r>
      <w:proofErr w:type="spellEnd"/>
      <w:r w:rsidRPr="001E13D8">
        <w:t xml:space="preserve">, </w:t>
      </w:r>
      <w:proofErr w:type="spellStart"/>
      <w:r w:rsidRPr="001E13D8">
        <w:t>analisar</w:t>
      </w:r>
      <w:proofErr w:type="spellEnd"/>
      <w:r w:rsidRPr="001E13D8">
        <w:t xml:space="preserve"> e </w:t>
      </w:r>
      <w:proofErr w:type="spellStart"/>
      <w:r w:rsidRPr="001E13D8">
        <w:t>compreender</w:t>
      </w:r>
      <w:proofErr w:type="spellEnd"/>
      <w:r w:rsidRPr="001E13D8">
        <w:t xml:space="preserve"> a </w:t>
      </w:r>
      <w:proofErr w:type="spellStart"/>
      <w:r w:rsidRPr="001E13D8">
        <w:t>interação</w:t>
      </w:r>
      <w:proofErr w:type="spellEnd"/>
      <w:r w:rsidRPr="001E13D8">
        <w:t xml:space="preserve"> entre agentes (</w:t>
      </w:r>
      <w:proofErr w:type="spellStart"/>
      <w:r w:rsidRPr="001E13D8">
        <w:t>jogadores</w:t>
      </w:r>
      <w:proofErr w:type="spellEnd"/>
      <w:r w:rsidRPr="001E13D8">
        <w:t>/</w:t>
      </w:r>
      <w:proofErr w:type="spellStart"/>
      <w:r w:rsidRPr="001E13D8">
        <w:t>intervenientes</w:t>
      </w:r>
      <w:proofErr w:type="spellEnd"/>
      <w:r w:rsidRPr="001E13D8">
        <w:t xml:space="preserve">) </w:t>
      </w:r>
      <w:proofErr w:type="spellStart"/>
      <w:r w:rsidRPr="001E13D8">
        <w:t>racionais</w:t>
      </w:r>
      <w:proofErr w:type="spellEnd"/>
      <w:r w:rsidRPr="001E13D8">
        <w:t xml:space="preserve"> e a respetiva </w:t>
      </w:r>
      <w:proofErr w:type="spellStart"/>
      <w:r w:rsidRPr="001E13D8">
        <w:t>estratégia</w:t>
      </w:r>
      <w:proofErr w:type="spellEnd"/>
      <w:r w:rsidRPr="001E13D8">
        <w:t xml:space="preserve"> </w:t>
      </w:r>
      <w:proofErr w:type="spellStart"/>
      <w:r w:rsidRPr="001E13D8">
        <w:t>ou</w:t>
      </w:r>
      <w:proofErr w:type="spellEnd"/>
      <w:r w:rsidRPr="001E13D8">
        <w:t xml:space="preserve"> tomada de </w:t>
      </w:r>
      <w:proofErr w:type="spellStart"/>
      <w:r w:rsidRPr="001E13D8">
        <w:t>decisão</w:t>
      </w:r>
      <w:proofErr w:type="spellEnd"/>
      <w:r w:rsidRPr="001E13D8">
        <w:t>/</w:t>
      </w:r>
      <w:proofErr w:type="spellStart"/>
      <w:r w:rsidRPr="001E13D8">
        <w:t>aç</w:t>
      </w:r>
      <w:r w:rsidR="00D90103">
        <w:t>ão</w:t>
      </w:r>
      <w:proofErr w:type="spellEnd"/>
      <w:r w:rsidRPr="001E13D8">
        <w:t xml:space="preserve">. </w:t>
      </w:r>
      <w:proofErr w:type="spellStart"/>
      <w:r w:rsidRPr="001E13D8">
        <w:t>Neste</w:t>
      </w:r>
      <w:proofErr w:type="spellEnd"/>
      <w:r w:rsidRPr="001E13D8">
        <w:t xml:space="preserve"> sentido,</w:t>
      </w:r>
      <w:r w:rsidR="009B1641">
        <w:t xml:space="preserve"> </w:t>
      </w:r>
      <w:r w:rsidR="00525076">
        <w:t xml:space="preserve">este </w:t>
      </w:r>
      <w:r w:rsidRPr="001E13D8">
        <w:t>artigo</w:t>
      </w:r>
      <w:r w:rsidR="00525076">
        <w:t xml:space="preserve"> </w:t>
      </w:r>
      <w:proofErr w:type="spellStart"/>
      <w:r w:rsidR="00525076">
        <w:t>tem</w:t>
      </w:r>
      <w:proofErr w:type="spellEnd"/>
      <w:r w:rsidR="00525076">
        <w:t xml:space="preserve"> como</w:t>
      </w:r>
      <w:r w:rsidR="00525076" w:rsidRPr="001E13D8">
        <w:t xml:space="preserve"> objetivo</w:t>
      </w:r>
      <w:r w:rsidRPr="001E13D8">
        <w:t xml:space="preserve"> </w:t>
      </w:r>
      <w:proofErr w:type="spellStart"/>
      <w:r w:rsidR="00EC265C">
        <w:t>introduzir</w:t>
      </w:r>
      <w:proofErr w:type="spellEnd"/>
      <w:r w:rsidRPr="001E13D8">
        <w:t xml:space="preserve"> a TJ </w:t>
      </w:r>
      <w:proofErr w:type="spellStart"/>
      <w:r w:rsidR="00EC265C">
        <w:t>na</w:t>
      </w:r>
      <w:proofErr w:type="spellEnd"/>
      <w:r w:rsidR="00EC265C">
        <w:t xml:space="preserve"> </w:t>
      </w:r>
      <w:proofErr w:type="spellStart"/>
      <w:r w:rsidR="00EC265C">
        <w:t>resolução</w:t>
      </w:r>
      <w:proofErr w:type="spellEnd"/>
      <w:r w:rsidR="00EC265C">
        <w:t xml:space="preserve"> de</w:t>
      </w:r>
      <w:r w:rsidRPr="001E13D8">
        <w:t xml:space="preserve"> problemas que os </w:t>
      </w:r>
      <w:proofErr w:type="spellStart"/>
      <w:r w:rsidRPr="001E13D8">
        <w:t>engenheiros</w:t>
      </w:r>
      <w:proofErr w:type="spellEnd"/>
      <w:r w:rsidRPr="001E13D8">
        <w:t xml:space="preserve"> e </w:t>
      </w:r>
      <w:proofErr w:type="spellStart"/>
      <w:r w:rsidRPr="001E13D8">
        <w:t>outros</w:t>
      </w:r>
      <w:proofErr w:type="spellEnd"/>
      <w:r w:rsidRPr="001E13D8">
        <w:t xml:space="preserve"> </w:t>
      </w:r>
      <w:proofErr w:type="spellStart"/>
      <w:r w:rsidRPr="001E13D8">
        <w:t>profissionais</w:t>
      </w:r>
      <w:proofErr w:type="spellEnd"/>
      <w:r w:rsidRPr="001E13D8">
        <w:t xml:space="preserve"> </w:t>
      </w:r>
      <w:proofErr w:type="spellStart"/>
      <w:r w:rsidRPr="001E13D8">
        <w:t>enfrentam</w:t>
      </w:r>
      <w:proofErr w:type="spellEnd"/>
      <w:r w:rsidRPr="001E13D8">
        <w:t xml:space="preserve"> </w:t>
      </w:r>
      <w:proofErr w:type="spellStart"/>
      <w:r w:rsidRPr="001E13D8">
        <w:t>num</w:t>
      </w:r>
      <w:proofErr w:type="spellEnd"/>
      <w:r w:rsidRPr="001E13D8">
        <w:t xml:space="preserve"> contexto industrial, </w:t>
      </w:r>
      <w:proofErr w:type="spellStart"/>
      <w:r w:rsidRPr="001E13D8">
        <w:t>nomeadamente</w:t>
      </w:r>
      <w:proofErr w:type="spellEnd"/>
      <w:r w:rsidRPr="001E13D8">
        <w:t xml:space="preserve"> </w:t>
      </w:r>
      <w:r w:rsidR="00EC265C">
        <w:t>em</w:t>
      </w:r>
      <w:r w:rsidRPr="001E13D8">
        <w:t xml:space="preserve"> problemas de </w:t>
      </w:r>
      <w:proofErr w:type="spellStart"/>
      <w:r w:rsidRPr="001E13D8">
        <w:t>otimização</w:t>
      </w:r>
      <w:proofErr w:type="spellEnd"/>
      <w:r w:rsidRPr="001E13D8">
        <w:t xml:space="preserve"> de </w:t>
      </w:r>
      <w:proofErr w:type="spellStart"/>
      <w:r w:rsidRPr="001E13D8">
        <w:t>múltiplas</w:t>
      </w:r>
      <w:proofErr w:type="spellEnd"/>
      <w:r w:rsidRPr="001E13D8">
        <w:t xml:space="preserve"> </w:t>
      </w:r>
      <w:proofErr w:type="spellStart"/>
      <w:r w:rsidRPr="001E13D8">
        <w:t>caraterísticas</w:t>
      </w:r>
      <w:proofErr w:type="spellEnd"/>
      <w:r w:rsidRPr="001E13D8">
        <w:t xml:space="preserve"> do </w:t>
      </w:r>
      <w:proofErr w:type="spellStart"/>
      <w:r w:rsidRPr="001E13D8">
        <w:t>processo</w:t>
      </w:r>
      <w:proofErr w:type="spellEnd"/>
      <w:r w:rsidRPr="001E13D8">
        <w:t xml:space="preserve"> </w:t>
      </w:r>
      <w:proofErr w:type="spellStart"/>
      <w:r w:rsidRPr="001E13D8">
        <w:t>ou</w:t>
      </w:r>
      <w:proofErr w:type="spellEnd"/>
      <w:r w:rsidRPr="001E13D8">
        <w:t xml:space="preserve"> do </w:t>
      </w:r>
      <w:proofErr w:type="spellStart"/>
      <w:r w:rsidRPr="001E13D8">
        <w:t>produto</w:t>
      </w:r>
      <w:proofErr w:type="spellEnd"/>
      <w:r w:rsidR="00EB4154">
        <w:t>,</w:t>
      </w:r>
      <w:r w:rsidRPr="001E13D8">
        <w:t xml:space="preserve"> para os </w:t>
      </w:r>
      <w:proofErr w:type="spellStart"/>
      <w:r w:rsidRPr="001E13D8">
        <w:t>quais</w:t>
      </w:r>
      <w:proofErr w:type="spellEnd"/>
      <w:r w:rsidRPr="001E13D8">
        <w:t xml:space="preserve"> </w:t>
      </w:r>
      <w:proofErr w:type="spellStart"/>
      <w:r w:rsidRPr="001E13D8">
        <w:t>é</w:t>
      </w:r>
      <w:proofErr w:type="spellEnd"/>
      <w:r w:rsidRPr="001E13D8">
        <w:t xml:space="preserve"> </w:t>
      </w:r>
      <w:proofErr w:type="spellStart"/>
      <w:r w:rsidRPr="001E13D8">
        <w:t>necessário</w:t>
      </w:r>
      <w:proofErr w:type="spellEnd"/>
      <w:r w:rsidRPr="001E13D8">
        <w:t xml:space="preserve"> encontrar </w:t>
      </w:r>
      <w:proofErr w:type="spellStart"/>
      <w:r w:rsidRPr="001E13D8">
        <w:t>uma</w:t>
      </w:r>
      <w:proofErr w:type="spellEnd"/>
      <w:r w:rsidRPr="001E13D8">
        <w:t xml:space="preserve"> </w:t>
      </w:r>
      <w:proofErr w:type="spellStart"/>
      <w:r w:rsidRPr="001E13D8">
        <w:t>solução</w:t>
      </w:r>
      <w:proofErr w:type="spellEnd"/>
      <w:r w:rsidRPr="001E13D8">
        <w:t xml:space="preserve"> de </w:t>
      </w:r>
      <w:proofErr w:type="spellStart"/>
      <w:r w:rsidRPr="001E13D8">
        <w:lastRenderedPageBreak/>
        <w:t>compromisso</w:t>
      </w:r>
      <w:proofErr w:type="spellEnd"/>
      <w:r w:rsidRPr="001E13D8">
        <w:t xml:space="preserve">, preferencialmente </w:t>
      </w:r>
      <w:proofErr w:type="spellStart"/>
      <w:r w:rsidRPr="001E13D8">
        <w:t>uma</w:t>
      </w:r>
      <w:proofErr w:type="spellEnd"/>
      <w:r w:rsidRPr="001E13D8">
        <w:t xml:space="preserve"> </w:t>
      </w:r>
      <w:proofErr w:type="spellStart"/>
      <w:r w:rsidRPr="001E13D8">
        <w:t>solução</w:t>
      </w:r>
      <w:proofErr w:type="spellEnd"/>
      <w:r w:rsidRPr="001E13D8">
        <w:t xml:space="preserve"> </w:t>
      </w:r>
      <w:proofErr w:type="spellStart"/>
      <w:r w:rsidRPr="001E13D8">
        <w:t>ótima</w:t>
      </w:r>
      <w:proofErr w:type="spellEnd"/>
      <w:r w:rsidRPr="001E13D8">
        <w:t xml:space="preserve">. Para o </w:t>
      </w:r>
      <w:proofErr w:type="spellStart"/>
      <w:r w:rsidRPr="001E13D8">
        <w:t>efeito</w:t>
      </w:r>
      <w:proofErr w:type="spellEnd"/>
      <w:r w:rsidRPr="001E13D8">
        <w:t xml:space="preserve"> é utilizada a técnica de </w:t>
      </w:r>
      <w:proofErr w:type="spellStart"/>
      <w:r w:rsidRPr="001E13D8">
        <w:t>Stackelberg</w:t>
      </w:r>
      <w:proofErr w:type="spellEnd"/>
      <w:r w:rsidRPr="001E13D8">
        <w:t xml:space="preserve">, </w:t>
      </w:r>
      <w:proofErr w:type="spellStart"/>
      <w:r w:rsidRPr="001E13D8">
        <w:t>melhorando</w:t>
      </w:r>
      <w:proofErr w:type="spellEnd"/>
      <w:r w:rsidRPr="001E13D8">
        <w:t xml:space="preserve">-se </w:t>
      </w:r>
      <w:proofErr w:type="spellStart"/>
      <w:r w:rsidRPr="001E13D8">
        <w:t>a</w:t>
      </w:r>
      <w:proofErr w:type="spellEnd"/>
      <w:r w:rsidRPr="001E13D8">
        <w:t xml:space="preserve"> </w:t>
      </w:r>
      <w:proofErr w:type="spellStart"/>
      <w:r w:rsidRPr="001E13D8">
        <w:t>sua</w:t>
      </w:r>
      <w:proofErr w:type="spellEnd"/>
      <w:r w:rsidRPr="001E13D8">
        <w:t xml:space="preserve"> </w:t>
      </w:r>
      <w:proofErr w:type="spellStart"/>
      <w:r w:rsidRPr="001E13D8">
        <w:t>eficiência</w:t>
      </w:r>
      <w:proofErr w:type="spellEnd"/>
      <w:r w:rsidRPr="001E13D8">
        <w:t xml:space="preserve"> </w:t>
      </w:r>
      <w:proofErr w:type="spellStart"/>
      <w:r w:rsidRPr="001E13D8">
        <w:t>com</w:t>
      </w:r>
      <w:proofErr w:type="spellEnd"/>
      <w:r w:rsidRPr="001E13D8">
        <w:t xml:space="preserve"> a </w:t>
      </w:r>
      <w:proofErr w:type="spellStart"/>
      <w:r w:rsidRPr="001E13D8">
        <w:t>utilização</w:t>
      </w:r>
      <w:proofErr w:type="spellEnd"/>
      <w:r w:rsidRPr="001E13D8">
        <w:t xml:space="preserve"> de </w:t>
      </w:r>
      <w:proofErr w:type="spellStart"/>
      <w:r w:rsidRPr="001E13D8">
        <w:t>uma</w:t>
      </w:r>
      <w:proofErr w:type="spellEnd"/>
      <w:r w:rsidRPr="001E13D8">
        <w:t xml:space="preserve"> </w:t>
      </w:r>
      <w:proofErr w:type="spellStart"/>
      <w:r w:rsidRPr="001E13D8">
        <w:t>ferramenta</w:t>
      </w:r>
      <w:proofErr w:type="spellEnd"/>
      <w:r w:rsidRPr="001E13D8">
        <w:t xml:space="preserve"> de </w:t>
      </w:r>
      <w:proofErr w:type="spellStart"/>
      <w:r w:rsidRPr="001E13D8">
        <w:t>hierarquização</w:t>
      </w:r>
      <w:proofErr w:type="spellEnd"/>
      <w:r w:rsidRPr="001E13D8">
        <w:t xml:space="preserve"> de </w:t>
      </w:r>
      <w:proofErr w:type="spellStart"/>
      <w:r w:rsidRPr="001E13D8">
        <w:t>variáveis</w:t>
      </w:r>
      <w:proofErr w:type="spellEnd"/>
      <w:r w:rsidRPr="001E13D8">
        <w:t xml:space="preserve"> </w:t>
      </w:r>
      <w:proofErr w:type="spellStart"/>
      <w:r w:rsidRPr="001E13D8">
        <w:t>na</w:t>
      </w:r>
      <w:proofErr w:type="spellEnd"/>
      <w:r w:rsidRPr="001E13D8">
        <w:t xml:space="preserve"> </w:t>
      </w:r>
      <w:proofErr w:type="spellStart"/>
      <w:r w:rsidRPr="001E13D8">
        <w:t>resolução</w:t>
      </w:r>
      <w:proofErr w:type="spellEnd"/>
      <w:r w:rsidRPr="001E13D8">
        <w:t xml:space="preserve"> de problemas modelados pela denominada </w:t>
      </w:r>
      <w:proofErr w:type="spellStart"/>
      <w:r w:rsidRPr="001E13D8">
        <w:t>Metodologia</w:t>
      </w:r>
      <w:proofErr w:type="spellEnd"/>
      <w:r w:rsidRPr="001E13D8">
        <w:t xml:space="preserve"> da </w:t>
      </w:r>
      <w:proofErr w:type="spellStart"/>
      <w:r w:rsidRPr="001E13D8">
        <w:t>Superfície</w:t>
      </w:r>
      <w:proofErr w:type="spellEnd"/>
      <w:r w:rsidRPr="001E13D8">
        <w:t xml:space="preserve"> de </w:t>
      </w:r>
      <w:proofErr w:type="spellStart"/>
      <w:r w:rsidRPr="001E13D8">
        <w:t>Resposta</w:t>
      </w:r>
      <w:proofErr w:type="spellEnd"/>
      <w:r w:rsidRPr="001E13D8">
        <w:t xml:space="preserve"> (RSM).</w:t>
      </w:r>
    </w:p>
    <w:p w14:paraId="0CA9F303" w14:textId="77777777" w:rsidR="00DE4D12" w:rsidRDefault="00DE4D12" w:rsidP="00FB73A9"/>
    <w:p w14:paraId="528BE49F" w14:textId="5C5D3457" w:rsidR="008B2977" w:rsidRDefault="001E13D8" w:rsidP="00FB73A9">
      <w:r w:rsidRPr="001E13D8">
        <w:t xml:space="preserve">As </w:t>
      </w:r>
      <w:r w:rsidR="00525076">
        <w:t xml:space="preserve">restantes </w:t>
      </w:r>
      <w:proofErr w:type="spellStart"/>
      <w:r w:rsidRPr="001E13D8">
        <w:t>se</w:t>
      </w:r>
      <w:r w:rsidR="00525076">
        <w:t>c</w:t>
      </w:r>
      <w:r w:rsidRPr="001E13D8">
        <w:t>ções</w:t>
      </w:r>
      <w:proofErr w:type="spellEnd"/>
      <w:r w:rsidRPr="001E13D8">
        <w:t xml:space="preserve"> </w:t>
      </w:r>
      <w:proofErr w:type="spellStart"/>
      <w:r w:rsidRPr="001E13D8">
        <w:t>deste</w:t>
      </w:r>
      <w:proofErr w:type="spellEnd"/>
      <w:r w:rsidRPr="001E13D8">
        <w:t xml:space="preserve"> artigo </w:t>
      </w:r>
      <w:proofErr w:type="spellStart"/>
      <w:r w:rsidRPr="001E13D8">
        <w:t>estão</w:t>
      </w:r>
      <w:proofErr w:type="spellEnd"/>
      <w:r w:rsidRPr="001E13D8">
        <w:t xml:space="preserve"> </w:t>
      </w:r>
      <w:proofErr w:type="spellStart"/>
      <w:r w:rsidRPr="001E13D8">
        <w:t>estruturadas</w:t>
      </w:r>
      <w:proofErr w:type="spellEnd"/>
      <w:r w:rsidRPr="001E13D8">
        <w:t xml:space="preserve"> do </w:t>
      </w:r>
      <w:proofErr w:type="spellStart"/>
      <w:r w:rsidRPr="001E13D8">
        <w:t>seguinte</w:t>
      </w:r>
      <w:proofErr w:type="spellEnd"/>
      <w:r w:rsidRPr="001E13D8">
        <w:t xml:space="preserve"> modo: </w:t>
      </w:r>
      <w:r w:rsidRPr="001B1A9C">
        <w:t xml:space="preserve">a próxima </w:t>
      </w:r>
      <w:proofErr w:type="spellStart"/>
      <w:r w:rsidRPr="001B1A9C">
        <w:t>secção</w:t>
      </w:r>
      <w:proofErr w:type="spellEnd"/>
      <w:r w:rsidRPr="001B1A9C">
        <w:t xml:space="preserve"> </w:t>
      </w:r>
      <w:proofErr w:type="spellStart"/>
      <w:r w:rsidR="00525076">
        <w:t>introduz</w:t>
      </w:r>
      <w:proofErr w:type="spellEnd"/>
      <w:r w:rsidR="00525076">
        <w:t xml:space="preserve"> a RSM</w:t>
      </w:r>
      <w:r w:rsidR="00EC265C">
        <w:t xml:space="preserve">, e </w:t>
      </w:r>
      <w:proofErr w:type="spellStart"/>
      <w:r w:rsidR="00EC265C">
        <w:t>apresenta</w:t>
      </w:r>
      <w:proofErr w:type="spellEnd"/>
      <w:r w:rsidR="00EC265C">
        <w:t xml:space="preserve"> </w:t>
      </w:r>
      <w:proofErr w:type="spellStart"/>
      <w:r w:rsidR="00EC265C">
        <w:t>uma</w:t>
      </w:r>
      <w:proofErr w:type="spellEnd"/>
      <w:r w:rsidRPr="001E13D8">
        <w:t xml:space="preserve"> </w:t>
      </w:r>
      <w:proofErr w:type="spellStart"/>
      <w:r w:rsidRPr="001E13D8">
        <w:t>revisão</w:t>
      </w:r>
      <w:proofErr w:type="spellEnd"/>
      <w:r w:rsidRPr="001E13D8">
        <w:t xml:space="preserve"> sobre </w:t>
      </w:r>
      <w:proofErr w:type="spellStart"/>
      <w:r w:rsidRPr="001E13D8">
        <w:t>otimização</w:t>
      </w:r>
      <w:proofErr w:type="spellEnd"/>
      <w:r w:rsidRPr="001E13D8">
        <w:t xml:space="preserve"> de </w:t>
      </w:r>
      <w:proofErr w:type="spellStart"/>
      <w:r w:rsidRPr="001E13D8">
        <w:t>múltiplas</w:t>
      </w:r>
      <w:proofErr w:type="spellEnd"/>
      <w:r w:rsidRPr="001E13D8">
        <w:t xml:space="preserve"> </w:t>
      </w:r>
      <w:proofErr w:type="spellStart"/>
      <w:r w:rsidRPr="001E13D8">
        <w:t>respostas</w:t>
      </w:r>
      <w:proofErr w:type="spellEnd"/>
      <w:r w:rsidRPr="001E13D8">
        <w:t xml:space="preserve">, a TJ, a técnica de </w:t>
      </w:r>
      <w:proofErr w:type="spellStart"/>
      <w:r w:rsidRPr="001E13D8">
        <w:t>Stackelberg</w:t>
      </w:r>
      <w:proofErr w:type="spellEnd"/>
      <w:r w:rsidRPr="001E13D8">
        <w:t xml:space="preserve"> e o método de </w:t>
      </w:r>
      <w:proofErr w:type="spellStart"/>
      <w:r w:rsidRPr="001E13D8">
        <w:t>hierarquização</w:t>
      </w:r>
      <w:proofErr w:type="spellEnd"/>
      <w:r w:rsidRPr="001E13D8">
        <w:t xml:space="preserve"> de </w:t>
      </w:r>
      <w:proofErr w:type="spellStart"/>
      <w:r w:rsidRPr="001E13D8">
        <w:t>variáveis</w:t>
      </w:r>
      <w:proofErr w:type="spellEnd"/>
      <w:r w:rsidR="00EC265C">
        <w:t xml:space="preserve"> </w:t>
      </w:r>
      <w:proofErr w:type="spellStart"/>
      <w:r w:rsidR="00F909A6">
        <w:t>proposto</w:t>
      </w:r>
      <w:proofErr w:type="spellEnd"/>
      <w:r w:rsidR="00EC265C">
        <w:t xml:space="preserve"> (</w:t>
      </w:r>
      <w:proofErr w:type="spellStart"/>
      <w:r w:rsidR="00EC265C">
        <w:t>Escalonamento</w:t>
      </w:r>
      <w:proofErr w:type="spellEnd"/>
      <w:r w:rsidR="00EC265C">
        <w:t xml:space="preserve"> de </w:t>
      </w:r>
      <w:r w:rsidR="009E33FF">
        <w:t>F</w:t>
      </w:r>
      <w:r w:rsidR="00EC265C">
        <w:t>atores)</w:t>
      </w:r>
      <w:r w:rsidRPr="001E13D8">
        <w:t xml:space="preserve">. </w:t>
      </w:r>
      <w:proofErr w:type="spellStart"/>
      <w:r w:rsidRPr="001E13D8">
        <w:t>Na</w:t>
      </w:r>
      <w:proofErr w:type="spellEnd"/>
      <w:r w:rsidRPr="001E13D8">
        <w:t xml:space="preserve"> </w:t>
      </w:r>
      <w:proofErr w:type="spellStart"/>
      <w:r w:rsidRPr="001E13D8">
        <w:t>Secção</w:t>
      </w:r>
      <w:proofErr w:type="spellEnd"/>
      <w:r w:rsidRPr="001E13D8">
        <w:t xml:space="preserve"> 3 </w:t>
      </w:r>
      <w:proofErr w:type="spellStart"/>
      <w:r w:rsidRPr="001E13D8">
        <w:t>são</w:t>
      </w:r>
      <w:proofErr w:type="spellEnd"/>
      <w:r w:rsidRPr="001E13D8">
        <w:t xml:space="preserve"> </w:t>
      </w:r>
      <w:proofErr w:type="spellStart"/>
      <w:r w:rsidRPr="001E13D8">
        <w:t>apresentados</w:t>
      </w:r>
      <w:proofErr w:type="spellEnd"/>
      <w:r w:rsidRPr="001E13D8">
        <w:t xml:space="preserve"> os resultados de </w:t>
      </w:r>
      <w:proofErr w:type="spellStart"/>
      <w:r w:rsidRPr="001E13D8">
        <w:t>dois</w:t>
      </w:r>
      <w:proofErr w:type="spellEnd"/>
      <w:r w:rsidRPr="001E13D8">
        <w:t xml:space="preserve"> casos de </w:t>
      </w:r>
      <w:proofErr w:type="spellStart"/>
      <w:r w:rsidRPr="001E13D8">
        <w:t>estudo</w:t>
      </w:r>
      <w:proofErr w:type="spellEnd"/>
      <w:r w:rsidRPr="001E13D8">
        <w:t xml:space="preserve"> e </w:t>
      </w:r>
      <w:proofErr w:type="spellStart"/>
      <w:r w:rsidRPr="001E13D8">
        <w:t>na</w:t>
      </w:r>
      <w:proofErr w:type="spellEnd"/>
      <w:r w:rsidRPr="001E13D8">
        <w:t xml:space="preserve"> </w:t>
      </w:r>
      <w:proofErr w:type="spellStart"/>
      <w:r w:rsidRPr="001E13D8">
        <w:t>Secção</w:t>
      </w:r>
      <w:proofErr w:type="spellEnd"/>
      <w:r w:rsidRPr="001E13D8">
        <w:t xml:space="preserve"> 4 é </w:t>
      </w:r>
      <w:proofErr w:type="spellStart"/>
      <w:r w:rsidRPr="001E13D8">
        <w:t>feita</w:t>
      </w:r>
      <w:proofErr w:type="spellEnd"/>
      <w:r w:rsidRPr="001E13D8">
        <w:t xml:space="preserve"> a </w:t>
      </w:r>
      <w:proofErr w:type="spellStart"/>
      <w:r w:rsidRPr="001E13D8">
        <w:t>discussão</w:t>
      </w:r>
      <w:proofErr w:type="spellEnd"/>
      <w:r w:rsidRPr="001E13D8">
        <w:t xml:space="preserve"> dos resultados. As </w:t>
      </w:r>
      <w:proofErr w:type="spellStart"/>
      <w:r w:rsidRPr="001E13D8">
        <w:t>conclusões</w:t>
      </w:r>
      <w:proofErr w:type="spellEnd"/>
      <w:r w:rsidRPr="001E13D8">
        <w:t xml:space="preserve"> </w:t>
      </w:r>
      <w:proofErr w:type="spellStart"/>
      <w:r w:rsidRPr="001E13D8">
        <w:t>são</w:t>
      </w:r>
      <w:proofErr w:type="spellEnd"/>
      <w:r w:rsidRPr="001E13D8">
        <w:t xml:space="preserve"> </w:t>
      </w:r>
      <w:proofErr w:type="spellStart"/>
      <w:r w:rsidRPr="001E13D8">
        <w:t>apresentadas</w:t>
      </w:r>
      <w:proofErr w:type="spellEnd"/>
      <w:r w:rsidRPr="001E13D8">
        <w:t xml:space="preserve"> </w:t>
      </w:r>
      <w:proofErr w:type="spellStart"/>
      <w:r w:rsidRPr="001E13D8">
        <w:t>na</w:t>
      </w:r>
      <w:proofErr w:type="spellEnd"/>
      <w:r w:rsidRPr="001E13D8">
        <w:t xml:space="preserve"> </w:t>
      </w:r>
      <w:proofErr w:type="spellStart"/>
      <w:r w:rsidRPr="001E13D8">
        <w:t>Secção</w:t>
      </w:r>
      <w:proofErr w:type="spellEnd"/>
      <w:r w:rsidRPr="001E13D8">
        <w:t xml:space="preserve"> 5</w:t>
      </w:r>
      <w:r w:rsidR="004B3789" w:rsidRPr="004B3789">
        <w:t>.</w:t>
      </w:r>
    </w:p>
    <w:p w14:paraId="55079B8F" w14:textId="77777777" w:rsidR="004B3789" w:rsidRDefault="004B3789" w:rsidP="00FB73A9"/>
    <w:p w14:paraId="0C826236" w14:textId="47A4552E" w:rsidR="00E72566" w:rsidRPr="00A84CB6" w:rsidRDefault="00DB2EF8" w:rsidP="00960B8F">
      <w:pPr>
        <w:pStyle w:val="Ttulo1"/>
      </w:pPr>
      <w:r>
        <w:t xml:space="preserve">RSM e Teoría dos </w:t>
      </w:r>
      <w:proofErr w:type="spellStart"/>
      <w:r>
        <w:t>Jogos</w:t>
      </w:r>
      <w:proofErr w:type="spellEnd"/>
    </w:p>
    <w:p w14:paraId="6B87D9FC" w14:textId="77777777" w:rsidR="009B4D5F" w:rsidRDefault="009B4D5F" w:rsidP="00FB73A9"/>
    <w:p w14:paraId="4ED48425" w14:textId="62920680" w:rsidR="000D75FC" w:rsidRDefault="001E13D8" w:rsidP="002E2C39">
      <w:pPr>
        <w:rPr>
          <w:noProof/>
        </w:rPr>
      </w:pPr>
      <w:r w:rsidRPr="001E13D8">
        <w:rPr>
          <w:noProof/>
        </w:rPr>
        <w:t xml:space="preserve">A otimização simultânea de várias características do processo ou do produto é dos problemas com que os engenheiros e outros profissionais se deparam frequentemente num contexto industrial </w:t>
      </w:r>
      <w:r w:rsidR="000F3FED">
        <w:rPr>
          <w:noProof/>
        </w:rPr>
        <w:t>[</w:t>
      </w:r>
      <w:r w:rsidR="00126C7E">
        <w:rPr>
          <w:noProof/>
        </w:rPr>
        <w:t>6-7</w:t>
      </w:r>
      <w:r w:rsidR="000F3FED">
        <w:rPr>
          <w:noProof/>
        </w:rPr>
        <w:t>]</w:t>
      </w:r>
      <w:r w:rsidRPr="001E13D8">
        <w:rPr>
          <w:noProof/>
        </w:rPr>
        <w:t xml:space="preserve">. Para os resolver recorre-se cada vez mais a equipas multidisciplinares que fazem uso da experimentação para recolher, analisar e interpretar dados que permitam uma correta tomada de decisão. A Metodologia da Superfície de Respostas (RSM) propicia o necessário enquadramento para que os estudos experimentais sejam bem sucedidos, ao contrário da prática da tentativa-erro, suportada na manipulação de uma variável de cada </w:t>
      </w:r>
      <w:r w:rsidR="00DB2EF8">
        <w:rPr>
          <w:noProof/>
        </w:rPr>
        <w:t xml:space="preserve">vez </w:t>
      </w:r>
      <w:r w:rsidRPr="001E13D8">
        <w:rPr>
          <w:noProof/>
        </w:rPr>
        <w:t>(</w:t>
      </w:r>
      <w:r w:rsidRPr="00DB2EF8">
        <w:rPr>
          <w:i/>
          <w:iCs/>
          <w:noProof/>
        </w:rPr>
        <w:t>one-factor-at-time</w:t>
      </w:r>
      <w:r w:rsidRPr="001E13D8">
        <w:rPr>
          <w:noProof/>
        </w:rPr>
        <w:t xml:space="preserve">) e </w:t>
      </w:r>
      <w:r w:rsidRPr="001B1A9C">
        <w:rPr>
          <w:noProof/>
        </w:rPr>
        <w:t>na manipulação de todas as combinações possíveis das variáveis consideradas no estudo (</w:t>
      </w:r>
      <w:r w:rsidR="00DB2EF8" w:rsidRPr="00DB2EF8">
        <w:rPr>
          <w:i/>
          <w:iCs/>
          <w:noProof/>
        </w:rPr>
        <w:t>B</w:t>
      </w:r>
      <w:r w:rsidRPr="00DB2EF8">
        <w:rPr>
          <w:i/>
          <w:iCs/>
          <w:noProof/>
        </w:rPr>
        <w:t>rute force</w:t>
      </w:r>
      <w:r w:rsidRPr="001E13D8">
        <w:rPr>
          <w:noProof/>
        </w:rPr>
        <w:t>), que é ainda frequentemente utilizada num contexto académico e industrial para conceber e otimizar processos e produtos.</w:t>
      </w:r>
    </w:p>
    <w:p w14:paraId="1747BDAA" w14:textId="77777777" w:rsidR="00DE4D12" w:rsidRDefault="00DE4D12" w:rsidP="002E2C39">
      <w:pPr>
        <w:rPr>
          <w:noProof/>
        </w:rPr>
      </w:pPr>
    </w:p>
    <w:p w14:paraId="5006D711" w14:textId="755C3F11" w:rsidR="0090112D" w:rsidRDefault="001E13D8" w:rsidP="0090112D">
      <w:pPr>
        <w:rPr>
          <w:noProof/>
        </w:rPr>
      </w:pPr>
      <w:r w:rsidRPr="001E13D8">
        <w:rPr>
          <w:noProof/>
        </w:rPr>
        <w:t xml:space="preserve">A RSM tem sido cada vez mais utilizada com sucesso em várias áreas do conhecimento (indústria química, eletrónica, aeroespacial, …) e tem subjacente uma abordagem sequencial à geração de informação e de conhecimento que inclui a triagem de variáveis (identificação das variáveis ativas), a modelação das funções objetivo ou respostas e a respetiva otimização. Vários autores têm enfatizado a importância da utilização duma abordagem sequencial nos estudos experimentais, porém, esta não tem sido uma prática corrente nos estudos publicados na literatura. De acordo com </w:t>
      </w:r>
      <w:r w:rsidRPr="00143EE1">
        <w:rPr>
          <w:noProof/>
        </w:rPr>
        <w:t xml:space="preserve">Arboretti et al. </w:t>
      </w:r>
      <w:r w:rsidR="00126C7E">
        <w:rPr>
          <w:noProof/>
        </w:rPr>
        <w:t>[8]</w:t>
      </w:r>
      <w:r w:rsidRPr="001E13D8">
        <w:rPr>
          <w:noProof/>
        </w:rPr>
        <w:t>, cerca de 88% dos estudos publicados não adota a devida abordagem sequencial. Esta má prática pode ter muitas causas que estão suficientemente descritas na literatura, pelo que, o leitor é remetido para as linhas de orientação sobre planeamento, condução e análise de experiências descritas em [9</w:t>
      </w:r>
      <w:r w:rsidR="009A40B1">
        <w:rPr>
          <w:noProof/>
        </w:rPr>
        <w:t>-11</w:t>
      </w:r>
      <w:r w:rsidRPr="001E13D8">
        <w:rPr>
          <w:noProof/>
        </w:rPr>
        <w:t>].</w:t>
      </w:r>
    </w:p>
    <w:p w14:paraId="29C8436C" w14:textId="77777777" w:rsidR="001E13D8" w:rsidRPr="00322F16" w:rsidRDefault="001E13D8" w:rsidP="0090112D">
      <w:pPr>
        <w:rPr>
          <w:noProof/>
        </w:rPr>
      </w:pPr>
    </w:p>
    <w:p w14:paraId="75719F43" w14:textId="77777777" w:rsidR="0090112D" w:rsidRPr="0090112D" w:rsidRDefault="0090112D" w:rsidP="0090112D">
      <w:pPr>
        <w:pStyle w:val="Ttulo2"/>
      </w:pPr>
      <w:proofErr w:type="spellStart"/>
      <w:r w:rsidRPr="0090112D">
        <w:t>Ótimização</w:t>
      </w:r>
      <w:proofErr w:type="spellEnd"/>
      <w:r w:rsidRPr="0090112D">
        <w:t xml:space="preserve"> de </w:t>
      </w:r>
      <w:proofErr w:type="spellStart"/>
      <w:r w:rsidRPr="0090112D">
        <w:t>Múltiplas</w:t>
      </w:r>
      <w:proofErr w:type="spellEnd"/>
      <w:r w:rsidRPr="0090112D">
        <w:t xml:space="preserve"> </w:t>
      </w:r>
      <w:proofErr w:type="spellStart"/>
      <w:r w:rsidRPr="0090112D">
        <w:t>Respostas</w:t>
      </w:r>
      <w:proofErr w:type="spellEnd"/>
    </w:p>
    <w:p w14:paraId="55BF26DE" w14:textId="77777777" w:rsidR="009B4D5F" w:rsidRPr="00322F16" w:rsidRDefault="009B4D5F" w:rsidP="002E2C39">
      <w:pPr>
        <w:rPr>
          <w:noProof/>
        </w:rPr>
      </w:pPr>
    </w:p>
    <w:p w14:paraId="41866A74" w14:textId="17FA3600" w:rsidR="001E13D8" w:rsidRPr="00991634" w:rsidRDefault="001E13D8" w:rsidP="001E13D8">
      <w:pPr>
        <w:rPr>
          <w:noProof/>
        </w:rPr>
      </w:pPr>
      <w:r>
        <w:rPr>
          <w:noProof/>
        </w:rPr>
        <w:t xml:space="preserve">Agregar múltiplas respostas numa função objetivo e, em seguida, proceder à sua otimização é uma prática </w:t>
      </w:r>
      <w:r w:rsidR="001B1A9C">
        <w:rPr>
          <w:noProof/>
        </w:rPr>
        <w:t>usual</w:t>
      </w:r>
      <w:r>
        <w:rPr>
          <w:noProof/>
        </w:rPr>
        <w:t xml:space="preserve"> no âmbito da RSM. As funções objetivo mais populares entre (não-)académicos são as funções baseadas na função “desejo” (Desirability function) e na função perda (Loss function). Para uma revisão </w:t>
      </w:r>
      <w:r w:rsidRPr="00991634">
        <w:rPr>
          <w:noProof/>
        </w:rPr>
        <w:t>detalhada sobre este tipo de funções objetivo, o leitor é re</w:t>
      </w:r>
      <w:r w:rsidR="001A61BA" w:rsidRPr="00991634">
        <w:rPr>
          <w:noProof/>
        </w:rPr>
        <w:t>m</w:t>
      </w:r>
      <w:r w:rsidRPr="00991634">
        <w:rPr>
          <w:noProof/>
        </w:rPr>
        <w:t>e</w:t>
      </w:r>
      <w:r w:rsidR="001A61BA" w:rsidRPr="00991634">
        <w:rPr>
          <w:noProof/>
        </w:rPr>
        <w:t>t</w:t>
      </w:r>
      <w:r w:rsidRPr="00991634">
        <w:rPr>
          <w:noProof/>
        </w:rPr>
        <w:t>ido para [1</w:t>
      </w:r>
      <w:r w:rsidR="009A40B1" w:rsidRPr="00991634">
        <w:rPr>
          <w:noProof/>
        </w:rPr>
        <w:t>2</w:t>
      </w:r>
      <w:r w:rsidRPr="00991634">
        <w:rPr>
          <w:noProof/>
        </w:rPr>
        <w:t>-1</w:t>
      </w:r>
      <w:r w:rsidR="000A2DCA" w:rsidRPr="00991634">
        <w:rPr>
          <w:noProof/>
        </w:rPr>
        <w:t>4</w:t>
      </w:r>
      <w:r w:rsidRPr="00991634">
        <w:rPr>
          <w:noProof/>
        </w:rPr>
        <w:t xml:space="preserve">]. O desempenho de algumas destas funções objetivo foi avaliado e comparado com </w:t>
      </w:r>
      <w:r w:rsidR="00982832" w:rsidRPr="00991634">
        <w:rPr>
          <w:noProof/>
        </w:rPr>
        <w:t>a</w:t>
      </w:r>
      <w:r w:rsidRPr="00991634">
        <w:rPr>
          <w:noProof/>
        </w:rPr>
        <w:t xml:space="preserve"> de um método teoricamente mais sofisticado e eficaz </w:t>
      </w:r>
      <w:r w:rsidR="001A61BA" w:rsidRPr="00991634">
        <w:rPr>
          <w:noProof/>
        </w:rPr>
        <w:t xml:space="preserve">em </w:t>
      </w:r>
      <w:r w:rsidRPr="00991634">
        <w:rPr>
          <w:noProof/>
        </w:rPr>
        <w:t>[1</w:t>
      </w:r>
      <w:r w:rsidR="000A2DCA" w:rsidRPr="00991634">
        <w:rPr>
          <w:noProof/>
        </w:rPr>
        <w:t>5</w:t>
      </w:r>
      <w:r w:rsidRPr="00991634">
        <w:rPr>
          <w:noProof/>
        </w:rPr>
        <w:t>]. A utilidade e os aspetos computacionais de várias funções de otimização em diferentes contextos de tomada de decisão foram discutidos em [1</w:t>
      </w:r>
      <w:r w:rsidR="000A2DCA" w:rsidRPr="00991634">
        <w:rPr>
          <w:noProof/>
        </w:rPr>
        <w:t>6</w:t>
      </w:r>
      <w:r w:rsidRPr="00991634">
        <w:rPr>
          <w:noProof/>
        </w:rPr>
        <w:t>], onde as abordagens mais importantes foram também categorizadas e integradas.</w:t>
      </w:r>
    </w:p>
    <w:p w14:paraId="6492810D" w14:textId="77777777" w:rsidR="00DE4D12" w:rsidRPr="00991634" w:rsidRDefault="00DE4D12" w:rsidP="001E13D8">
      <w:pPr>
        <w:rPr>
          <w:noProof/>
        </w:rPr>
      </w:pPr>
    </w:p>
    <w:p w14:paraId="0FCE5C9B" w14:textId="5BD18F4A" w:rsidR="004B3789" w:rsidRPr="00991634" w:rsidRDefault="001A61BA" w:rsidP="001E13D8">
      <w:pPr>
        <w:rPr>
          <w:noProof/>
        </w:rPr>
      </w:pPr>
      <w:r w:rsidRPr="00991634">
        <w:rPr>
          <w:lang w:val="pt-PT"/>
        </w:rPr>
        <w:t xml:space="preserve">Em [17] é feita uma revisão de métodos publicados na literatura para a </w:t>
      </w:r>
      <w:r w:rsidR="001E13D8" w:rsidRPr="00991634">
        <w:rPr>
          <w:noProof/>
        </w:rPr>
        <w:t>otimização de problemas bi-objetivo, ou de resposta dupla (DRO)</w:t>
      </w:r>
      <w:r w:rsidR="00E0765D" w:rsidRPr="00991634">
        <w:rPr>
          <w:noProof/>
        </w:rPr>
        <w:t>. Estes</w:t>
      </w:r>
      <w:r w:rsidRPr="00991634">
        <w:rPr>
          <w:noProof/>
        </w:rPr>
        <w:t xml:space="preserve"> são </w:t>
      </w:r>
      <w:r w:rsidR="001E13D8" w:rsidRPr="00991634">
        <w:rPr>
          <w:noProof/>
        </w:rPr>
        <w:t>um caso particular d</w:t>
      </w:r>
      <w:r w:rsidRPr="00991634">
        <w:rPr>
          <w:noProof/>
        </w:rPr>
        <w:t>os</w:t>
      </w:r>
      <w:r w:rsidR="001E13D8" w:rsidRPr="00991634">
        <w:rPr>
          <w:noProof/>
        </w:rPr>
        <w:t xml:space="preserve"> problemas de resposta múltipla (MRO)</w:t>
      </w:r>
      <w:r w:rsidR="00E0765D" w:rsidRPr="00991634">
        <w:rPr>
          <w:noProof/>
        </w:rPr>
        <w:t xml:space="preserve"> e </w:t>
      </w:r>
      <w:r w:rsidR="001E13D8" w:rsidRPr="00991634">
        <w:rPr>
          <w:noProof/>
        </w:rPr>
        <w:t>consiste</w:t>
      </w:r>
      <w:r w:rsidRPr="00991634">
        <w:rPr>
          <w:noProof/>
        </w:rPr>
        <w:t>m</w:t>
      </w:r>
      <w:r w:rsidR="001E13D8" w:rsidRPr="00991634">
        <w:rPr>
          <w:noProof/>
        </w:rPr>
        <w:t xml:space="preserve"> em</w:t>
      </w:r>
      <w:r w:rsidR="00DD7B3C" w:rsidRPr="00991634">
        <w:rPr>
          <w:noProof/>
        </w:rPr>
        <w:t>,</w:t>
      </w:r>
    </w:p>
    <w:p w14:paraId="43C517E3" w14:textId="77777777" w:rsidR="00386943" w:rsidRPr="00991634" w:rsidRDefault="00386943" w:rsidP="00386943">
      <w:pPr>
        <w:rPr>
          <w:lang w:val="pt-PT"/>
        </w:rPr>
      </w:pPr>
    </w:p>
    <w:p w14:paraId="7B322E36" w14:textId="1A899C7E" w:rsidR="00386943" w:rsidRPr="00991634" w:rsidRDefault="00000000" w:rsidP="00386943">
      <w:pPr>
        <w:jc w:val="right"/>
        <w:rPr>
          <w:rFonts w:ascii="Cambria Math" w:eastAsia="Calibri"/>
          <w:lang w:val="pt-PT"/>
        </w:rPr>
      </w:pPr>
      <m:oMath>
        <m:func>
          <m:funcPr>
            <m:ctrlPr>
              <w:rPr>
                <w:rFonts w:ascii="Cambria Math" w:eastAsia="Calibri" w:hAnsi="Cambria Math"/>
                <w:i/>
                <w:iCs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iCs/>
                  </w:rPr>
                </m:ctrlPr>
              </m:limLowPr>
              <m:e>
                <m:r>
                  <w:rPr>
                    <w:rFonts w:ascii="Cambria Math" w:eastAsia="Calibri" w:hAnsi="Cambria Math"/>
                  </w:rPr>
                  <m:t>Otimizar</m:t>
                </m:r>
                <m:r>
                  <w:rPr>
                    <w:rFonts w:ascii="Cambria Math" w:eastAsia="Calibri" w:hAnsi="Cambria Math"/>
                    <w:lang w:val="pt-PT"/>
                  </w:rPr>
                  <m:t xml:space="preserve"> </m:t>
                </m:r>
              </m:e>
              <m:lim>
                <m:r>
                  <w:rPr>
                    <w:rFonts w:ascii="Cambria Math" w:eastAsia="Calibri" w:hAnsi="Cambria Math"/>
                  </w:rPr>
                  <m:t>X</m:t>
                </m:r>
              </m:lim>
            </m:limLow>
          </m:fName>
          <m:e>
            <m:sSub>
              <m:sSubPr>
                <m:ctrlPr>
                  <w:rPr>
                    <w:rFonts w:ascii="Cambria Math" w:eastAsia="Calibri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pt-PT"/>
                  </w:rPr>
                  <m:t>{</m:t>
                </m:r>
                <m:r>
                  <w:rPr>
                    <w:rFonts w:ascii="Cambria Math" w:eastAsia="Calibri" w:hAnsi="Cambria Math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lang w:val="pt-PT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="Calibri" w:hAnsi="Cambria Math"/>
                    <w:i/>
                  </w:rPr>
                </m:ctrlPr>
              </m:dPr>
              <m:e>
                <m:r>
                  <w:rPr>
                    <w:rFonts w:ascii="Cambria Math" w:eastAsia="Calibri" w:hAnsi="Cambria Math"/>
                  </w:rPr>
                  <m:t>X</m:t>
                </m:r>
              </m:e>
            </m:d>
          </m:e>
        </m:func>
        <m:sSub>
          <m:sSubPr>
            <m:ctrlPr>
              <w:rPr>
                <w:rFonts w:ascii="Cambria Math" w:eastAsia="Calibri" w:hAnsi="Cambria Math"/>
                <w:i/>
                <w:iCs/>
              </w:rPr>
            </m:ctrlPr>
          </m:sSubPr>
          <m:e>
            <m:r>
              <w:rPr>
                <w:rFonts w:ascii="Cambria Math" w:eastAsia="Calibri" w:hAnsi="Cambria Math"/>
                <w:lang w:val="pt-PT"/>
              </w:rPr>
              <m:t>,</m:t>
            </m:r>
            <m:r>
              <w:rPr>
                <w:rFonts w:ascii="Cambria Math" w:eastAsia="Calibri" w:hAnsi="Cambria Math"/>
              </w:rPr>
              <m:t>f</m:t>
            </m:r>
          </m:e>
          <m:sub>
            <m:r>
              <w:rPr>
                <w:rFonts w:ascii="Cambria Math" w:eastAsia="Calibri" w:hAnsi="Cambria Math"/>
                <w:lang w:val="pt-PT"/>
              </w:rPr>
              <m:t>2</m:t>
            </m:r>
          </m:sub>
        </m:sSub>
        <m:r>
          <w:rPr>
            <w:rFonts w:ascii="Cambria Math" w:eastAsia="Calibri" w:hAnsi="Cambria Math"/>
            <w:lang w:val="pt-PT"/>
          </w:rPr>
          <m:t>(</m:t>
        </m:r>
        <m:r>
          <w:rPr>
            <w:rFonts w:ascii="Cambria Math" w:eastAsia="Calibri" w:hAnsi="Cambria Math"/>
          </w:rPr>
          <m:t>X</m:t>
        </m:r>
        <m:r>
          <w:rPr>
            <w:rFonts w:ascii="Cambria Math" w:eastAsia="Calibri" w:hAnsi="Cambria Math"/>
            <w:lang w:val="pt-PT"/>
          </w:rPr>
          <m:t>)}</m:t>
        </m:r>
      </m:oMath>
      <w:r w:rsidR="00386943" w:rsidRPr="00991634">
        <w:rPr>
          <w:rFonts w:ascii="Cambria Math" w:eastAsia="Calibri"/>
          <w:lang w:val="pt-PT"/>
        </w:rPr>
        <w:tab/>
      </w:r>
      <w:r w:rsidR="00386943" w:rsidRPr="00991634">
        <w:rPr>
          <w:rFonts w:ascii="Cambria Math" w:eastAsia="Calibri"/>
          <w:lang w:val="pt-PT"/>
        </w:rPr>
        <w:tab/>
        <w:t>(1)</w:t>
      </w:r>
    </w:p>
    <w:p w14:paraId="4F23CA26" w14:textId="77777777" w:rsidR="00386943" w:rsidRPr="00991634" w:rsidRDefault="00386943" w:rsidP="00386943">
      <w:pPr>
        <w:rPr>
          <w:rFonts w:ascii="Cambria Math" w:eastAsia="Calibri"/>
          <w:iCs/>
          <w:lang w:val="pt-PT"/>
        </w:rPr>
      </w:pPr>
    </w:p>
    <w:p w14:paraId="5630CD84" w14:textId="6E0416F3" w:rsidR="00BB2C68" w:rsidRPr="00991634" w:rsidRDefault="00FF15E1" w:rsidP="00BB2C68">
      <w:pPr>
        <w:rPr>
          <w:lang w:val="pt-PT"/>
        </w:rPr>
      </w:pPr>
      <w:r w:rsidRPr="00991634">
        <w:rPr>
          <w:lang w:val="pt-PT"/>
        </w:rPr>
        <w:t>onde</w:t>
      </w:r>
      <w:r w:rsidR="00386943" w:rsidRPr="00991634">
        <w:rPr>
          <w:lang w:val="pt-PT"/>
        </w:rPr>
        <w:t xml:space="preserve"> (</w:t>
      </w:r>
      <m:oMath>
        <m:sSub>
          <m:sSubPr>
            <m:ctrlPr>
              <w:rPr>
                <w:rFonts w:ascii="Cambria Math" w:eastAsia="Calibri" w:hAnsi="Cambria Math"/>
                <w:i/>
                <w:iCs/>
              </w:rPr>
            </m:ctrlPr>
          </m:sSubPr>
          <m:e>
            <m:r>
              <w:rPr>
                <w:rFonts w:ascii="Cambria Math" w:eastAsia="Calibri" w:hAnsi="Cambria Math"/>
              </w:rPr>
              <m:t>f</m:t>
            </m:r>
          </m:e>
          <m:sub>
            <m:r>
              <w:rPr>
                <w:rFonts w:ascii="Cambria Math" w:eastAsia="Calibri" w:hAnsi="Cambria Math"/>
                <w:lang w:val="pt-PT"/>
              </w:rPr>
              <m:t>1</m:t>
            </m:r>
          </m:sub>
        </m:sSub>
        <m:d>
          <m:dPr>
            <m:ctrlPr>
              <w:rPr>
                <w:rFonts w:ascii="Cambria Math" w:eastAsia="Calibri" w:hAnsi="Cambria Math"/>
                <w:i/>
              </w:rPr>
            </m:ctrlPr>
          </m:dPr>
          <m:e>
            <m:r>
              <w:rPr>
                <w:rFonts w:ascii="Cambria Math" w:eastAsia="Calibri" w:hAnsi="Cambria Math"/>
              </w:rPr>
              <m:t>X</m:t>
            </m:r>
          </m:e>
        </m:d>
      </m:oMath>
      <w:r w:rsidR="00386943" w:rsidRPr="00991634">
        <w:rPr>
          <w:lang w:val="pt-PT"/>
        </w:rPr>
        <w:t xml:space="preserve">) </w:t>
      </w:r>
      <w:r w:rsidRPr="00991634">
        <w:rPr>
          <w:lang w:val="pt-PT"/>
        </w:rPr>
        <w:t xml:space="preserve">e </w:t>
      </w:r>
      <w:r w:rsidR="00386943" w:rsidRPr="00991634">
        <w:rPr>
          <w:lang w:val="pt-PT"/>
        </w:rPr>
        <w:t>(</w:t>
      </w:r>
      <m:oMath>
        <m:sSub>
          <m:sSubPr>
            <m:ctrlPr>
              <w:rPr>
                <w:rFonts w:ascii="Cambria Math" w:eastAsia="Calibri" w:hAnsi="Cambria Math"/>
                <w:i/>
                <w:iCs/>
              </w:rPr>
            </m:ctrlPr>
          </m:sSubPr>
          <m:e>
            <m:r>
              <w:rPr>
                <w:rFonts w:ascii="Cambria Math" w:eastAsia="Calibri" w:hAnsi="Cambria Math"/>
              </w:rPr>
              <m:t>f</m:t>
            </m:r>
          </m:e>
          <m:sub>
            <m:r>
              <w:rPr>
                <w:rFonts w:ascii="Cambria Math" w:eastAsia="Calibri" w:hAnsi="Cambria Math"/>
                <w:lang w:val="pt-PT"/>
              </w:rPr>
              <m:t>2</m:t>
            </m:r>
          </m:sub>
        </m:sSub>
        <m:d>
          <m:dPr>
            <m:ctrlPr>
              <w:rPr>
                <w:rFonts w:ascii="Cambria Math" w:eastAsia="Calibri" w:hAnsi="Cambria Math"/>
                <w:i/>
              </w:rPr>
            </m:ctrlPr>
          </m:dPr>
          <m:e>
            <m:r>
              <w:rPr>
                <w:rFonts w:ascii="Cambria Math" w:eastAsia="Calibri" w:hAnsi="Cambria Math"/>
              </w:rPr>
              <m:t>X</m:t>
            </m:r>
          </m:e>
        </m:d>
      </m:oMath>
      <w:r w:rsidR="00386943" w:rsidRPr="00991634">
        <w:rPr>
          <w:lang w:val="pt-PT"/>
        </w:rPr>
        <w:t xml:space="preserve">) </w:t>
      </w:r>
      <w:r w:rsidRPr="00991634">
        <w:rPr>
          <w:lang w:val="pt-PT"/>
        </w:rPr>
        <w:t xml:space="preserve">podem representar duas médias ou a média e a variância </w:t>
      </w:r>
      <w:r w:rsidR="00386943" w:rsidRPr="00991634">
        <w:rPr>
          <w:lang w:val="pt-PT"/>
        </w:rPr>
        <w:t>d</w:t>
      </w:r>
      <w:r w:rsidRPr="00991634">
        <w:rPr>
          <w:lang w:val="pt-PT"/>
        </w:rPr>
        <w:t>uma</w:t>
      </w:r>
      <w:r w:rsidR="00386943" w:rsidRPr="00991634">
        <w:rPr>
          <w:lang w:val="pt-PT"/>
        </w:rPr>
        <w:t xml:space="preserve"> característica d</w:t>
      </w:r>
      <w:r w:rsidRPr="00991634">
        <w:rPr>
          <w:lang w:val="pt-PT"/>
        </w:rPr>
        <w:t>a</w:t>
      </w:r>
      <w:r w:rsidR="00386943" w:rsidRPr="00991634">
        <w:rPr>
          <w:lang w:val="pt-PT"/>
        </w:rPr>
        <w:t xml:space="preserve"> qualidade de um processo ou produto, </w:t>
      </w:r>
      <w:r w:rsidRPr="00991634">
        <w:rPr>
          <w:lang w:val="pt-PT"/>
        </w:rPr>
        <w:t>sendo</w:t>
      </w:r>
      <w:r w:rsidR="00386943" w:rsidRPr="00991634">
        <w:rPr>
          <w:lang w:val="pt-PT"/>
        </w:rPr>
        <w:t xml:space="preserve"> X um vetor de variáveis de entrada. </w:t>
      </w:r>
    </w:p>
    <w:p w14:paraId="04F15E3E" w14:textId="77777777" w:rsidR="00DE4D12" w:rsidRPr="00991634" w:rsidRDefault="00DE4D12" w:rsidP="00386943">
      <w:pPr>
        <w:rPr>
          <w:lang w:val="pt-PT"/>
        </w:rPr>
      </w:pPr>
    </w:p>
    <w:p w14:paraId="61DA3F5B" w14:textId="43FA51D6" w:rsidR="00386943" w:rsidRPr="007629C4" w:rsidRDefault="001E13D8" w:rsidP="00386943">
      <w:pPr>
        <w:rPr>
          <w:lang w:val="pt-PT"/>
        </w:rPr>
      </w:pPr>
      <w:r w:rsidRPr="001E13D8">
        <w:rPr>
          <w:lang w:val="pt-PT"/>
        </w:rPr>
        <w:t xml:space="preserve">Encontrar uma solução ótima ou o mais equilibrada possível para múltiplos objetivos </w:t>
      </w:r>
      <w:r w:rsidR="00BB2C68">
        <w:rPr>
          <w:lang w:val="pt-PT"/>
        </w:rPr>
        <w:t>continua a ser</w:t>
      </w:r>
      <w:r w:rsidRPr="001E13D8">
        <w:rPr>
          <w:lang w:val="pt-PT"/>
        </w:rPr>
        <w:t xml:space="preserve"> uma necessidade em problemas que sejam formulados num contexto académico e/ou industrial, pelo que a procura por métodos</w:t>
      </w:r>
      <w:r w:rsidR="00A077DA">
        <w:rPr>
          <w:lang w:val="pt-PT"/>
        </w:rPr>
        <w:t>, técnicas</w:t>
      </w:r>
      <w:r w:rsidRPr="001E13D8">
        <w:rPr>
          <w:lang w:val="pt-PT"/>
        </w:rPr>
        <w:t xml:space="preserve"> ou ferramentas novas ou melhoradas, recorrendo aos avanços na otimização matemática, na computação científica e no poder informático para resolver esses problemas é uma prática frequente. Por conseguinte, estender a aplicação de métodos usados com sucesso em alguns domínios científicos a outros </w:t>
      </w:r>
      <w:r w:rsidR="00A077DA">
        <w:rPr>
          <w:lang w:val="pt-PT"/>
        </w:rPr>
        <w:t xml:space="preserve">domínios </w:t>
      </w:r>
      <w:r w:rsidRPr="001E13D8">
        <w:rPr>
          <w:lang w:val="pt-PT"/>
        </w:rPr>
        <w:t xml:space="preserve">é de igual modo apelativo e desafiante. No entanto, constata-se que a utilidade da Teoria dos Jogos na otimização de problemas </w:t>
      </w:r>
      <w:proofErr w:type="spellStart"/>
      <w:r w:rsidRPr="001E13D8">
        <w:rPr>
          <w:lang w:val="pt-PT"/>
        </w:rPr>
        <w:t>bi-objetivo</w:t>
      </w:r>
      <w:proofErr w:type="spellEnd"/>
      <w:r w:rsidRPr="001E13D8">
        <w:rPr>
          <w:lang w:val="pt-PT"/>
        </w:rPr>
        <w:t xml:space="preserve"> ainda não foi devidamente explorada</w:t>
      </w:r>
      <w:r w:rsidR="00386943" w:rsidRPr="00386943">
        <w:rPr>
          <w:lang w:val="pt-PT"/>
        </w:rPr>
        <w:t>.</w:t>
      </w:r>
      <w:r w:rsidR="00081B88">
        <w:rPr>
          <w:lang w:val="pt-PT"/>
        </w:rPr>
        <w:t xml:space="preserve"> </w:t>
      </w:r>
    </w:p>
    <w:p w14:paraId="4ED06C4F" w14:textId="7CBEC1EF" w:rsidR="00DD7B3C" w:rsidRDefault="00DD7B3C" w:rsidP="00DD7B3C">
      <w:pPr>
        <w:rPr>
          <w:noProof/>
          <w:lang w:val="pt-PT"/>
        </w:rPr>
      </w:pPr>
    </w:p>
    <w:p w14:paraId="7D5AB395" w14:textId="5732F142" w:rsidR="00386943" w:rsidRPr="00A84CB6" w:rsidRDefault="00386943" w:rsidP="0090112D">
      <w:pPr>
        <w:pStyle w:val="Ttulo2"/>
      </w:pPr>
      <w:proofErr w:type="spellStart"/>
      <w:r w:rsidRPr="00386943">
        <w:t>Teoria</w:t>
      </w:r>
      <w:proofErr w:type="spellEnd"/>
      <w:r w:rsidRPr="00386943">
        <w:t xml:space="preserve"> dos </w:t>
      </w:r>
      <w:proofErr w:type="spellStart"/>
      <w:r w:rsidRPr="00386943">
        <w:t>Jogos</w:t>
      </w:r>
      <w:proofErr w:type="spellEnd"/>
      <w:r w:rsidRPr="00386943">
        <w:t xml:space="preserve"> – Técnica de </w:t>
      </w:r>
      <w:proofErr w:type="spellStart"/>
      <w:r w:rsidRPr="00386943">
        <w:t>Stackelberg</w:t>
      </w:r>
      <w:proofErr w:type="spellEnd"/>
    </w:p>
    <w:p w14:paraId="3D22DBE5" w14:textId="19A6A572" w:rsidR="00386943" w:rsidRDefault="00386943" w:rsidP="00DD7B3C">
      <w:pPr>
        <w:rPr>
          <w:noProof/>
          <w:lang w:val="pt-PT"/>
        </w:rPr>
      </w:pPr>
    </w:p>
    <w:p w14:paraId="30273B3A" w14:textId="77777777" w:rsidR="00386943" w:rsidRPr="00386943" w:rsidRDefault="00386943" w:rsidP="00386943">
      <w:pPr>
        <w:rPr>
          <w:noProof/>
          <w:lang w:val="pt-PT"/>
        </w:rPr>
      </w:pPr>
      <w:r w:rsidRPr="00386943">
        <w:rPr>
          <w:noProof/>
          <w:lang w:val="pt-PT"/>
        </w:rPr>
        <w:t>Os elementos-chave de um jogo são os seguintes: a) os Jogadores: quem está a interagir. b) as Estratégias: as opções que cada jogador pode tomar, tendo em conta a ordem em que jogam. c) os Payoffs: como as estratégias se traduzem em resultados, tendo em conta as preferências dos jogadores em relação aos possíveis resultados. d) A Informação/Crenças: o que os jogadores sabem/acreditam sobre a situação e sobre si mesmos ou sobre as ações que observam antes de tomarem decisões. e) a Racionalidade: como os jogadores pensam e agem.</w:t>
      </w:r>
    </w:p>
    <w:p w14:paraId="15938AD9" w14:textId="77777777" w:rsidR="00EC265C" w:rsidRDefault="00EC265C" w:rsidP="00386943">
      <w:pPr>
        <w:rPr>
          <w:noProof/>
          <w:lang w:val="pt-PT"/>
        </w:rPr>
      </w:pPr>
    </w:p>
    <w:p w14:paraId="1D2B49B6" w14:textId="77777777" w:rsidR="007C668F" w:rsidRDefault="00386943" w:rsidP="00386943">
      <w:pPr>
        <w:rPr>
          <w:noProof/>
          <w:lang w:val="pt-PT"/>
        </w:rPr>
      </w:pPr>
      <w:r w:rsidRPr="00386943">
        <w:rPr>
          <w:noProof/>
          <w:lang w:val="pt-PT"/>
        </w:rPr>
        <w:lastRenderedPageBreak/>
        <w:t>Num jogo, quando há uma hierarquia entre os jogadores</w:t>
      </w:r>
      <w:r w:rsidR="00A077DA">
        <w:rPr>
          <w:noProof/>
          <w:lang w:val="pt-PT"/>
        </w:rPr>
        <w:t xml:space="preserve">, ou seja, existe </w:t>
      </w:r>
      <w:r w:rsidRPr="00386943">
        <w:rPr>
          <w:noProof/>
          <w:lang w:val="pt-PT"/>
        </w:rPr>
        <w:t xml:space="preserve">alguém </w:t>
      </w:r>
      <w:r w:rsidR="00A077DA">
        <w:rPr>
          <w:noProof/>
          <w:lang w:val="pt-PT"/>
        </w:rPr>
        <w:t xml:space="preserve">que </w:t>
      </w:r>
      <w:r w:rsidRPr="00386943">
        <w:rPr>
          <w:noProof/>
          <w:lang w:val="pt-PT"/>
        </w:rPr>
        <w:t>detém uma posição dominante ou joga primeiro do que outro</w:t>
      </w:r>
      <w:r w:rsidR="00A077DA">
        <w:rPr>
          <w:noProof/>
          <w:lang w:val="pt-PT"/>
        </w:rPr>
        <w:t>(</w:t>
      </w:r>
      <w:r w:rsidRPr="00386943">
        <w:rPr>
          <w:noProof/>
          <w:lang w:val="pt-PT"/>
        </w:rPr>
        <w:t>s</w:t>
      </w:r>
      <w:r w:rsidR="00A077DA">
        <w:rPr>
          <w:noProof/>
          <w:lang w:val="pt-PT"/>
        </w:rPr>
        <w:t>)</w:t>
      </w:r>
      <w:r w:rsidRPr="00386943">
        <w:rPr>
          <w:noProof/>
          <w:lang w:val="pt-PT"/>
        </w:rPr>
        <w:t xml:space="preserve"> jogadores, a denominada técnica de Stackelberg é a mais adequada para encontrar </w:t>
      </w:r>
      <w:r w:rsidR="00A077DA">
        <w:rPr>
          <w:noProof/>
          <w:lang w:val="pt-PT"/>
        </w:rPr>
        <w:t>as</w:t>
      </w:r>
      <w:r w:rsidRPr="00386943">
        <w:rPr>
          <w:noProof/>
          <w:lang w:val="pt-PT"/>
        </w:rPr>
        <w:t xml:space="preserve"> esperadas soluções de compromisso. </w:t>
      </w:r>
    </w:p>
    <w:p w14:paraId="6C17E946" w14:textId="6D7CF2AF" w:rsidR="00386943" w:rsidRPr="00386943" w:rsidRDefault="00386943" w:rsidP="00386943">
      <w:pPr>
        <w:rPr>
          <w:noProof/>
          <w:lang w:val="pt-PT"/>
        </w:rPr>
      </w:pPr>
      <w:r w:rsidRPr="00386943">
        <w:rPr>
          <w:noProof/>
          <w:lang w:val="pt-PT"/>
        </w:rPr>
        <w:t>Num jogo de Stackelberg (hierárquico ou Líder-</w:t>
      </w:r>
      <w:r w:rsidR="00755D1E">
        <w:rPr>
          <w:noProof/>
          <w:lang w:val="pt-PT"/>
        </w:rPr>
        <w:t>Seguidor</w:t>
      </w:r>
      <w:r w:rsidRPr="00386943">
        <w:rPr>
          <w:noProof/>
          <w:lang w:val="pt-PT"/>
        </w:rPr>
        <w:t xml:space="preserve">), assumindo que </w:t>
      </w:r>
      <w:bookmarkStart w:id="0" w:name="_Hlk104237710"/>
      <w:r w:rsidR="0072207E" w:rsidRPr="004A3E71">
        <w:rPr>
          <w:rFonts w:cstheme="minorHAnsi"/>
          <w:i/>
          <w:iCs/>
          <w:lang w:val="pt-PT"/>
        </w:rPr>
        <w:t>f</w:t>
      </w:r>
      <w:r w:rsidR="0072207E" w:rsidRPr="004A3E71">
        <w:rPr>
          <w:rFonts w:cstheme="minorHAnsi"/>
          <w:vertAlign w:val="subscript"/>
          <w:lang w:val="pt-PT"/>
        </w:rPr>
        <w:t>1</w:t>
      </w:r>
      <w:r w:rsidR="0072207E" w:rsidRPr="004A3E71">
        <w:rPr>
          <w:rFonts w:cstheme="minorHAnsi"/>
          <w:lang w:val="pt-PT"/>
        </w:rPr>
        <w:t>(</w:t>
      </w:r>
      <w:r w:rsidR="0072207E" w:rsidRPr="004A3E71">
        <w:rPr>
          <w:rFonts w:cstheme="minorHAnsi"/>
          <w:i/>
          <w:iCs/>
          <w:lang w:val="pt-PT"/>
        </w:rPr>
        <w:t>X</w:t>
      </w:r>
      <w:r w:rsidR="0072207E" w:rsidRPr="004A3E71">
        <w:rPr>
          <w:rFonts w:cstheme="minorHAnsi"/>
          <w:lang w:val="pt-PT"/>
        </w:rPr>
        <w:t xml:space="preserve">) e </w:t>
      </w:r>
      <w:bookmarkEnd w:id="0"/>
      <w:r w:rsidR="0072207E" w:rsidRPr="004A3E71">
        <w:rPr>
          <w:rFonts w:cstheme="minorHAnsi"/>
          <w:i/>
          <w:iCs/>
          <w:lang w:val="pt-PT"/>
        </w:rPr>
        <w:t>f</w:t>
      </w:r>
      <w:r w:rsidR="0072207E" w:rsidRPr="004A3E71">
        <w:rPr>
          <w:rFonts w:cstheme="minorHAnsi"/>
          <w:vertAlign w:val="subscript"/>
          <w:lang w:val="pt-PT"/>
        </w:rPr>
        <w:t>2</w:t>
      </w:r>
      <w:r w:rsidR="0072207E" w:rsidRPr="004A3E71">
        <w:rPr>
          <w:rFonts w:cstheme="minorHAnsi"/>
          <w:lang w:val="pt-PT"/>
        </w:rPr>
        <w:t>(</w:t>
      </w:r>
      <w:r w:rsidR="0072207E" w:rsidRPr="004A3E71">
        <w:rPr>
          <w:rFonts w:cstheme="minorHAnsi"/>
          <w:i/>
          <w:iCs/>
          <w:lang w:val="pt-PT"/>
        </w:rPr>
        <w:t>X</w:t>
      </w:r>
      <w:r w:rsidR="0072207E" w:rsidRPr="004A3E71">
        <w:rPr>
          <w:rFonts w:cstheme="minorHAnsi"/>
          <w:lang w:val="pt-PT"/>
        </w:rPr>
        <w:t>)</w:t>
      </w:r>
      <w:r w:rsidRPr="00386943">
        <w:rPr>
          <w:noProof/>
          <w:lang w:val="pt-PT"/>
        </w:rPr>
        <w:t xml:space="preserve"> representam os modelos estimados para a média (</w:t>
      </w:r>
      <m:oMath>
        <m:acc>
          <m:accPr>
            <m:ctrlPr>
              <w:rPr>
                <w:rFonts w:ascii="Cambria Math" w:hAnsi="Cambria Math" w:cstheme="minorHAnsi"/>
                <w:i/>
                <w:iCs/>
              </w:rPr>
            </m:ctrlPr>
          </m:accPr>
          <m:e>
            <m:r>
              <w:rPr>
                <w:rFonts w:ascii="Cambria Math" w:hAnsi="Cambria Math" w:cstheme="minorHAnsi"/>
              </w:rPr>
              <m:t>μ</m:t>
            </m:r>
          </m:e>
        </m:acc>
      </m:oMath>
      <w:r w:rsidRPr="00386943">
        <w:rPr>
          <w:noProof/>
          <w:lang w:val="pt-PT"/>
        </w:rPr>
        <w:t>) e para a variância (</w:t>
      </w:r>
      <m:oMath>
        <m:sSup>
          <m:sSupPr>
            <m:ctrlPr>
              <w:rPr>
                <w:rFonts w:ascii="Cambria Math" w:eastAsia="Times New Roman" w:hAnsi="Cambria Math" w:cstheme="minorHAnsi"/>
                <w:lang w:eastAsia="pt-PT"/>
              </w:rPr>
            </m:ctrlPr>
          </m:sSupPr>
          <m:e>
            <m:acc>
              <m:accPr>
                <m:ctrlPr>
                  <w:rPr>
                    <w:rFonts w:ascii="Cambria Math" w:eastAsia="Times New Roman" w:hAnsi="Cambria Math" w:cstheme="minorHAnsi"/>
                    <w:lang w:eastAsia="pt-PT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i/>
                    <w:iCs/>
                    <w:lang w:eastAsia="pt-PT"/>
                  </w:rPr>
                  <w:sym w:font="Symbol" w:char="F073"/>
                </m:r>
              </m:e>
            </m:acc>
          </m:e>
          <m:sup>
            <m:r>
              <w:rPr>
                <w:rFonts w:ascii="Cambria Math" w:eastAsia="Times New Roman" w:hAnsi="Cambria Math" w:cstheme="minorHAnsi"/>
                <w:lang w:val="pt-PT" w:eastAsia="pt-PT"/>
              </w:rPr>
              <m:t>2</m:t>
            </m:r>
          </m:sup>
        </m:sSup>
      </m:oMath>
      <w:r w:rsidRPr="00386943">
        <w:rPr>
          <w:noProof/>
          <w:lang w:val="pt-PT"/>
        </w:rPr>
        <w:t>) d</w:t>
      </w:r>
      <w:r w:rsidR="00DD737B">
        <w:rPr>
          <w:noProof/>
          <w:lang w:val="pt-PT"/>
        </w:rPr>
        <w:t>e uma característica do processo ou do produto</w:t>
      </w:r>
      <w:r w:rsidRPr="00386943">
        <w:rPr>
          <w:noProof/>
          <w:lang w:val="pt-PT"/>
        </w:rPr>
        <w:t xml:space="preserve">, dois tipos de jogos podem ser formulados: 1- O </w:t>
      </w:r>
      <w:r w:rsidR="00702770">
        <w:rPr>
          <w:noProof/>
          <w:lang w:val="pt-PT"/>
        </w:rPr>
        <w:t>L</w:t>
      </w:r>
      <w:r w:rsidRPr="00386943">
        <w:rPr>
          <w:noProof/>
          <w:lang w:val="pt-PT"/>
        </w:rPr>
        <w:t xml:space="preserve">íder otimiza </w:t>
      </w:r>
      <m:oMath>
        <m:acc>
          <m:accPr>
            <m:ctrlPr>
              <w:rPr>
                <w:rFonts w:ascii="Cambria Math" w:hAnsi="Cambria Math" w:cstheme="minorHAnsi"/>
                <w:i/>
                <w:iCs/>
              </w:rPr>
            </m:ctrlPr>
          </m:accPr>
          <m:e>
            <m:r>
              <w:rPr>
                <w:rFonts w:ascii="Cambria Math" w:hAnsi="Cambria Math" w:cstheme="minorHAnsi"/>
              </w:rPr>
              <m:t>μ</m:t>
            </m:r>
          </m:e>
        </m:acc>
      </m:oMath>
      <w:r w:rsidRPr="00386943">
        <w:rPr>
          <w:noProof/>
          <w:lang w:val="pt-PT"/>
        </w:rPr>
        <w:t xml:space="preserve"> e o </w:t>
      </w:r>
      <w:r w:rsidR="00755D1E">
        <w:rPr>
          <w:noProof/>
          <w:lang w:val="pt-PT"/>
        </w:rPr>
        <w:t>Seguidor</w:t>
      </w:r>
      <w:r w:rsidRPr="00386943">
        <w:rPr>
          <w:noProof/>
          <w:lang w:val="pt-PT"/>
        </w:rPr>
        <w:t xml:space="preserve"> otimiza </w:t>
      </w:r>
      <m:oMath>
        <m:sSup>
          <m:sSupPr>
            <m:ctrlPr>
              <w:rPr>
                <w:rFonts w:ascii="Cambria Math" w:eastAsia="Times New Roman" w:hAnsi="Cambria Math" w:cstheme="minorHAnsi"/>
                <w:lang w:eastAsia="pt-PT"/>
              </w:rPr>
            </m:ctrlPr>
          </m:sSupPr>
          <m:e>
            <m:acc>
              <m:accPr>
                <m:ctrlPr>
                  <w:rPr>
                    <w:rFonts w:ascii="Cambria Math" w:eastAsia="Times New Roman" w:hAnsi="Cambria Math" w:cstheme="minorHAnsi"/>
                    <w:lang w:eastAsia="pt-PT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i/>
                    <w:iCs/>
                    <w:lang w:eastAsia="pt-PT"/>
                  </w:rPr>
                  <w:sym w:font="Symbol" w:char="F073"/>
                </m:r>
              </m:e>
            </m:acc>
          </m:e>
          <m:sup>
            <m:r>
              <w:rPr>
                <w:rFonts w:ascii="Cambria Math" w:eastAsia="Times New Roman" w:hAnsi="Cambria Math" w:cstheme="minorHAnsi"/>
                <w:lang w:val="pt-PT" w:eastAsia="pt-PT"/>
              </w:rPr>
              <m:t>2</m:t>
            </m:r>
          </m:sup>
        </m:sSup>
      </m:oMath>
      <w:r w:rsidRPr="00386943">
        <w:rPr>
          <w:noProof/>
          <w:lang w:val="pt-PT"/>
        </w:rPr>
        <w:t xml:space="preserve">; 2- O </w:t>
      </w:r>
      <w:r w:rsidR="00702770">
        <w:rPr>
          <w:noProof/>
          <w:lang w:val="pt-PT"/>
        </w:rPr>
        <w:t>L</w:t>
      </w:r>
      <w:r w:rsidRPr="00386943">
        <w:rPr>
          <w:noProof/>
          <w:lang w:val="pt-PT"/>
        </w:rPr>
        <w:t xml:space="preserve">íder otimiza </w:t>
      </w:r>
      <m:oMath>
        <m:sSup>
          <m:sSupPr>
            <m:ctrlPr>
              <w:rPr>
                <w:rFonts w:ascii="Cambria Math" w:eastAsia="Times New Roman" w:hAnsi="Cambria Math" w:cstheme="minorHAnsi"/>
                <w:lang w:eastAsia="pt-PT"/>
              </w:rPr>
            </m:ctrlPr>
          </m:sSupPr>
          <m:e>
            <m:acc>
              <m:accPr>
                <m:ctrlPr>
                  <w:rPr>
                    <w:rFonts w:ascii="Cambria Math" w:eastAsia="Times New Roman" w:hAnsi="Cambria Math" w:cstheme="minorHAnsi"/>
                    <w:lang w:eastAsia="pt-PT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i/>
                    <w:iCs/>
                    <w:lang w:eastAsia="pt-PT"/>
                  </w:rPr>
                  <w:sym w:font="Symbol" w:char="F073"/>
                </m:r>
              </m:e>
            </m:acc>
          </m:e>
          <m:sup>
            <m:r>
              <w:rPr>
                <w:rFonts w:ascii="Cambria Math" w:eastAsia="Times New Roman" w:hAnsi="Cambria Math" w:cstheme="minorHAnsi"/>
                <w:lang w:val="pt-PT" w:eastAsia="pt-PT"/>
              </w:rPr>
              <m:t>2</m:t>
            </m:r>
          </m:sup>
        </m:sSup>
      </m:oMath>
      <w:r w:rsidR="0072207E">
        <w:rPr>
          <w:rFonts w:eastAsiaTheme="minorEastAsia"/>
          <w:noProof/>
          <w:lang w:eastAsia="pt-PT"/>
        </w:rPr>
        <w:t xml:space="preserve"> </w:t>
      </w:r>
      <w:r w:rsidRPr="00386943">
        <w:rPr>
          <w:noProof/>
          <w:lang w:val="pt-PT"/>
        </w:rPr>
        <w:t xml:space="preserve">e o </w:t>
      </w:r>
      <w:r w:rsidR="00755D1E">
        <w:rPr>
          <w:noProof/>
          <w:lang w:val="pt-PT"/>
        </w:rPr>
        <w:t>Seguidor</w:t>
      </w:r>
      <w:r w:rsidRPr="00386943">
        <w:rPr>
          <w:noProof/>
          <w:lang w:val="pt-PT"/>
        </w:rPr>
        <w:t xml:space="preserve"> otimiza </w:t>
      </w:r>
      <w:bookmarkStart w:id="1" w:name="_Hlk107002479"/>
      <m:oMath>
        <m:acc>
          <m:accPr>
            <m:ctrlPr>
              <w:rPr>
                <w:rFonts w:ascii="Cambria Math" w:hAnsi="Cambria Math" w:cstheme="minorHAnsi"/>
                <w:i/>
                <w:iCs/>
              </w:rPr>
            </m:ctrlPr>
          </m:accPr>
          <m:e>
            <m:r>
              <w:rPr>
                <w:rFonts w:ascii="Cambria Math" w:hAnsi="Cambria Math" w:cstheme="minorHAnsi"/>
              </w:rPr>
              <m:t>μ</m:t>
            </m:r>
          </m:e>
        </m:acc>
      </m:oMath>
      <w:bookmarkEnd w:id="1"/>
      <w:r w:rsidRPr="00386943">
        <w:rPr>
          <w:noProof/>
          <w:lang w:val="pt-PT"/>
        </w:rPr>
        <w:t>. Em cada um destes tipos de jogo existem três cenários possíveis, conforme se apresenta n</w:t>
      </w:r>
      <w:r w:rsidR="00D05719">
        <w:rPr>
          <w:noProof/>
          <w:lang w:val="pt-PT"/>
        </w:rPr>
        <w:t>o</w:t>
      </w:r>
      <w:r w:rsidRPr="00386943">
        <w:rPr>
          <w:noProof/>
          <w:lang w:val="pt-PT"/>
        </w:rPr>
        <w:t xml:space="preserve">s </w:t>
      </w:r>
      <w:r w:rsidR="00B753AD">
        <w:rPr>
          <w:noProof/>
          <w:lang w:val="pt-PT"/>
        </w:rPr>
        <w:t>Quadro</w:t>
      </w:r>
      <w:r w:rsidRPr="00386943">
        <w:rPr>
          <w:noProof/>
          <w:lang w:val="pt-PT"/>
        </w:rPr>
        <w:t>s 1-2.</w:t>
      </w:r>
    </w:p>
    <w:p w14:paraId="133D11AA" w14:textId="77777777" w:rsidR="00386943" w:rsidRDefault="00386943" w:rsidP="00386943"/>
    <w:p w14:paraId="28DB5956" w14:textId="4105347A" w:rsidR="00386943" w:rsidRPr="004B0A85" w:rsidRDefault="00386943" w:rsidP="00386943">
      <w:pPr>
        <w:pStyle w:val="TablaTtulo"/>
        <w:spacing w:before="0" w:after="200"/>
        <w:rPr>
          <w:sz w:val="18"/>
        </w:rPr>
      </w:pPr>
      <w:proofErr w:type="spellStart"/>
      <w:r w:rsidRPr="004B0A85">
        <w:rPr>
          <w:sz w:val="18"/>
        </w:rPr>
        <w:t>Quadro</w:t>
      </w:r>
      <w:proofErr w:type="spellEnd"/>
      <w:r w:rsidRPr="004B0A85">
        <w:rPr>
          <w:sz w:val="18"/>
        </w:rPr>
        <w:t xml:space="preserve"> </w:t>
      </w:r>
      <w:r w:rsidRPr="004B0A85">
        <w:rPr>
          <w:sz w:val="18"/>
        </w:rPr>
        <w:fldChar w:fldCharType="begin"/>
      </w:r>
      <w:r w:rsidRPr="004B0A85">
        <w:rPr>
          <w:sz w:val="18"/>
        </w:rPr>
        <w:instrText xml:space="preserve"> SEQ Tabla \* ARABIC </w:instrText>
      </w:r>
      <w:r w:rsidRPr="004B0A85">
        <w:rPr>
          <w:sz w:val="18"/>
        </w:rPr>
        <w:fldChar w:fldCharType="separate"/>
      </w:r>
      <w:r w:rsidRPr="004B0A85">
        <w:rPr>
          <w:noProof/>
          <w:sz w:val="18"/>
        </w:rPr>
        <w:t>1</w:t>
      </w:r>
      <w:r w:rsidRPr="004B0A85">
        <w:rPr>
          <w:noProof/>
          <w:sz w:val="18"/>
        </w:rPr>
        <w:fldChar w:fldCharType="end"/>
      </w:r>
      <w:r w:rsidRPr="004B0A85">
        <w:rPr>
          <w:sz w:val="18"/>
        </w:rPr>
        <w:t xml:space="preserve">. Líder - </w:t>
      </w:r>
      <w:proofErr w:type="spellStart"/>
      <w:r w:rsidRPr="004B0A85">
        <w:rPr>
          <w:sz w:val="18"/>
        </w:rPr>
        <w:t>Média</w:t>
      </w:r>
      <w:proofErr w:type="spellEnd"/>
      <w:r w:rsidRPr="004B0A85">
        <w:rPr>
          <w:sz w:val="18"/>
        </w:rPr>
        <w:t xml:space="preserve">.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60"/>
        <w:gridCol w:w="1355"/>
        <w:gridCol w:w="1391"/>
      </w:tblGrid>
      <w:tr w:rsidR="00C43791" w14:paraId="7621E3F8" w14:textId="1A254D84" w:rsidTr="0072207E"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08D51C58" w14:textId="361EDD64" w:rsidR="00C43791" w:rsidRDefault="00C43791" w:rsidP="00C43791">
            <w:pPr>
              <w:rPr>
                <w:noProof/>
                <w:lang w:eastAsia="es-CO"/>
              </w:rPr>
            </w:pPr>
            <w:r w:rsidRPr="00EB1DFF">
              <w:t xml:space="preserve">Minimizar </w:t>
            </w:r>
            <m:oMath>
              <m:acc>
                <m:acc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μ</m:t>
                  </m:r>
                </m:e>
              </m:acc>
            </m:oMath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72AD1C41" w14:textId="79BCA38B" w:rsidR="00C43791" w:rsidRDefault="00C43791" w:rsidP="00C43791">
            <w:pPr>
              <w:rPr>
                <w:noProof/>
                <w:lang w:eastAsia="es-CO"/>
              </w:rPr>
            </w:pPr>
            <w:r w:rsidRPr="00EB1DFF">
              <w:t xml:space="preserve">Centrar </w:t>
            </w:r>
            <m:oMath>
              <m:acc>
                <m:acc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μ</m:t>
                  </m:r>
                </m:e>
              </m:acc>
            </m:oMath>
            <w:r w:rsidRPr="00EB1DFF">
              <w:t xml:space="preserve"> no valor objetivo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14:paraId="241B82AB" w14:textId="6DA91C0A" w:rsidR="00C43791" w:rsidRDefault="00C43791" w:rsidP="00C43791">
            <w:pPr>
              <w:rPr>
                <w:noProof/>
                <w:lang w:eastAsia="es-CO"/>
              </w:rPr>
            </w:pPr>
            <w:r w:rsidRPr="00EB1DFF">
              <w:t xml:space="preserve">Maximizar </w:t>
            </w:r>
            <m:oMath>
              <m:acc>
                <m:acc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μ</m:t>
                  </m:r>
                </m:e>
              </m:acc>
            </m:oMath>
          </w:p>
        </w:tc>
      </w:tr>
      <w:tr w:rsidR="00C43791" w14:paraId="13CDEEA1" w14:textId="50ACC477" w:rsidTr="0072207E">
        <w:tc>
          <w:tcPr>
            <w:tcW w:w="4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F9F847" w14:textId="7A780B83" w:rsidR="00C43791" w:rsidRPr="00C43791" w:rsidRDefault="00C43791" w:rsidP="00C43791">
            <w:pPr>
              <w:jc w:val="center"/>
              <w:rPr>
                <w:noProof/>
                <w:lang w:eastAsia="es-CO"/>
              </w:rPr>
            </w:pPr>
            <w:r w:rsidRPr="00C43791">
              <w:rPr>
                <w:rFonts w:cs="Times New Roman"/>
                <w:spacing w:val="-6"/>
              </w:rPr>
              <w:t xml:space="preserve">Minimizar </w:t>
            </w:r>
            <m:oMath>
              <m:sSup>
                <m:sSupPr>
                  <m:ctrlPr>
                    <w:rPr>
                      <w:rFonts w:ascii="Cambria Math" w:eastAsia="Times New Roman" w:hAnsi="Cambria Math" w:cs="Calibri"/>
                      <w:sz w:val="24"/>
                      <w:szCs w:val="24"/>
                      <w:lang w:eastAsia="pt-PT"/>
                    </w:rPr>
                  </m:ctrlPr>
                </m:sSupPr>
                <m:e>
                  <m:acc>
                    <m:accPr>
                      <m:ctrlP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eastAsia="pt-PT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Calibri"/>
                          <w:i/>
                          <w:iCs/>
                          <w:sz w:val="24"/>
                          <w:szCs w:val="24"/>
                          <w:lang w:eastAsia="pt-PT"/>
                        </w:rPr>
                        <w:sym w:font="Symbol" w:char="F073"/>
                      </m:r>
                    </m:e>
                  </m:acc>
                </m:e>
                <m:sup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eastAsia="pt-PT"/>
                    </w:rPr>
                    <m:t>2</m:t>
                  </m:r>
                </m:sup>
              </m:sSup>
            </m:oMath>
          </w:p>
        </w:tc>
      </w:tr>
    </w:tbl>
    <w:p w14:paraId="5E4864A3" w14:textId="77777777" w:rsidR="00386943" w:rsidRDefault="00386943" w:rsidP="00386943">
      <w:pPr>
        <w:rPr>
          <w:rFonts w:eastAsiaTheme="minorEastAsia"/>
          <w:iCs/>
          <w:noProof/>
          <w:szCs w:val="18"/>
          <w:lang w:eastAsia="es-CO"/>
        </w:rPr>
      </w:pPr>
    </w:p>
    <w:p w14:paraId="76D71BC4" w14:textId="4EE1748F" w:rsidR="00C43791" w:rsidRPr="004B0A85" w:rsidRDefault="00C43791" w:rsidP="00C43791">
      <w:pPr>
        <w:pStyle w:val="TablaTtulo"/>
        <w:spacing w:before="0" w:after="200"/>
        <w:rPr>
          <w:sz w:val="18"/>
        </w:rPr>
      </w:pPr>
      <w:proofErr w:type="spellStart"/>
      <w:r w:rsidRPr="004B0A85">
        <w:rPr>
          <w:sz w:val="18"/>
        </w:rPr>
        <w:t>Quadro</w:t>
      </w:r>
      <w:proofErr w:type="spellEnd"/>
      <w:r w:rsidRPr="004B0A85">
        <w:rPr>
          <w:sz w:val="18"/>
        </w:rPr>
        <w:t xml:space="preserve"> 2. Líder - </w:t>
      </w:r>
      <w:proofErr w:type="spellStart"/>
      <w:r w:rsidRPr="004B0A85">
        <w:rPr>
          <w:sz w:val="18"/>
        </w:rPr>
        <w:t>Variância</w:t>
      </w:r>
      <w:proofErr w:type="spellEnd"/>
      <w:r w:rsidRPr="004B0A85">
        <w:rPr>
          <w:sz w:val="18"/>
        </w:rPr>
        <w:t xml:space="preserve">.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276"/>
      </w:tblGrid>
      <w:tr w:rsidR="00C43791" w14:paraId="415B6D62" w14:textId="77777777" w:rsidTr="00580873">
        <w:tc>
          <w:tcPr>
            <w:tcW w:w="4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5DD906" w14:textId="77777777" w:rsidR="00C43791" w:rsidRPr="00C43791" w:rsidRDefault="00C43791" w:rsidP="00F837CE">
            <w:pPr>
              <w:jc w:val="center"/>
              <w:rPr>
                <w:noProof/>
                <w:lang w:eastAsia="es-CO"/>
              </w:rPr>
            </w:pPr>
            <w:r w:rsidRPr="00C43791">
              <w:rPr>
                <w:rFonts w:cs="Times New Roman"/>
                <w:spacing w:val="-6"/>
              </w:rPr>
              <w:t xml:space="preserve">Minimizar </w:t>
            </w:r>
            <m:oMath>
              <m:sSup>
                <m:sSupPr>
                  <m:ctrlPr>
                    <w:rPr>
                      <w:rFonts w:ascii="Cambria Math" w:eastAsia="Times New Roman" w:hAnsi="Cambria Math" w:cs="Calibri"/>
                      <w:sz w:val="24"/>
                      <w:szCs w:val="24"/>
                      <w:lang w:eastAsia="pt-PT"/>
                    </w:rPr>
                  </m:ctrlPr>
                </m:sSupPr>
                <m:e>
                  <m:acc>
                    <m:accPr>
                      <m:ctrlP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eastAsia="pt-PT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Calibri"/>
                          <w:i/>
                          <w:iCs/>
                          <w:sz w:val="24"/>
                          <w:szCs w:val="24"/>
                          <w:lang w:eastAsia="pt-PT"/>
                        </w:rPr>
                        <w:sym w:font="Symbol" w:char="F073"/>
                      </m:r>
                    </m:e>
                  </m:acc>
                </m:e>
                <m:sup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eastAsia="pt-PT"/>
                    </w:rPr>
                    <m:t>2</m:t>
                  </m:r>
                </m:sup>
              </m:sSup>
            </m:oMath>
          </w:p>
        </w:tc>
      </w:tr>
      <w:tr w:rsidR="00C43791" w14:paraId="58B85AE7" w14:textId="77777777" w:rsidTr="00580873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51BEED94" w14:textId="197BDFB1" w:rsidR="00C43791" w:rsidRPr="00C43791" w:rsidRDefault="00C43791" w:rsidP="00C43791">
            <w:pPr>
              <w:jc w:val="center"/>
              <w:rPr>
                <w:rFonts w:cs="Times New Roman"/>
                <w:spacing w:val="-6"/>
              </w:rPr>
            </w:pPr>
            <w:r w:rsidRPr="00EB1DFF">
              <w:t xml:space="preserve">Minimizar </w:t>
            </w:r>
            <m:oMath>
              <m:acc>
                <m:acc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μ</m:t>
                  </m:r>
                </m:e>
              </m:acc>
            </m:oMath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4AD2733" w14:textId="4FF5381B" w:rsidR="00C43791" w:rsidRPr="00C43791" w:rsidRDefault="00C43791" w:rsidP="00580873">
            <w:pPr>
              <w:rPr>
                <w:rFonts w:cs="Times New Roman"/>
                <w:spacing w:val="-6"/>
              </w:rPr>
            </w:pPr>
            <w:r w:rsidRPr="00EB1DFF">
              <w:t xml:space="preserve">Centrar </w:t>
            </w:r>
            <m:oMath>
              <m:acc>
                <m:acc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μ</m:t>
                  </m:r>
                </m:e>
              </m:acc>
            </m:oMath>
            <w:r w:rsidR="00580873">
              <w:rPr>
                <w:rFonts w:eastAsiaTheme="minorEastAsia"/>
                <w:iCs/>
              </w:rPr>
              <w:t xml:space="preserve"> </w:t>
            </w:r>
            <w:r w:rsidRPr="00EB1DFF">
              <w:t>no valor objetivo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D37EE7" w14:textId="775F1AA3" w:rsidR="00C43791" w:rsidRPr="00C43791" w:rsidRDefault="00C43791" w:rsidP="00C43791">
            <w:pPr>
              <w:jc w:val="center"/>
              <w:rPr>
                <w:rFonts w:cs="Times New Roman"/>
                <w:spacing w:val="-6"/>
              </w:rPr>
            </w:pPr>
            <w:r w:rsidRPr="00EB1DFF">
              <w:t xml:space="preserve">Maximizar </w:t>
            </w:r>
            <m:oMath>
              <m:acc>
                <m:acc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μ</m:t>
                  </m:r>
                </m:e>
              </m:acc>
            </m:oMath>
          </w:p>
        </w:tc>
      </w:tr>
    </w:tbl>
    <w:p w14:paraId="6B8016E6" w14:textId="77777777" w:rsidR="00C43791" w:rsidRDefault="00C43791" w:rsidP="00C43791">
      <w:pPr>
        <w:rPr>
          <w:rFonts w:eastAsiaTheme="minorEastAsia"/>
          <w:iCs/>
          <w:noProof/>
          <w:szCs w:val="18"/>
          <w:lang w:eastAsia="es-CO"/>
        </w:rPr>
      </w:pPr>
    </w:p>
    <w:p w14:paraId="19F2BE23" w14:textId="107D403B" w:rsidR="000F0323" w:rsidRDefault="00C43791" w:rsidP="002E2C39">
      <w:pPr>
        <w:rPr>
          <w:noProof/>
          <w:lang w:val="pt-PT"/>
        </w:rPr>
      </w:pPr>
      <w:r w:rsidRPr="00C43791">
        <w:rPr>
          <w:noProof/>
          <w:lang w:val="pt-PT"/>
        </w:rPr>
        <w:t xml:space="preserve">Note-se que num jogo onde o objetivo é centrar a média no </w:t>
      </w:r>
      <w:r w:rsidR="00DD737B">
        <w:rPr>
          <w:noProof/>
          <w:lang w:val="pt-PT"/>
        </w:rPr>
        <w:t>valor objetivo (alvo)</w:t>
      </w:r>
      <w:r w:rsidRPr="00C43791">
        <w:rPr>
          <w:noProof/>
          <w:lang w:val="pt-PT"/>
        </w:rPr>
        <w:t xml:space="preserve">, minimizando-se o desvio padrão, o </w:t>
      </w:r>
      <w:r w:rsidR="00702770">
        <w:rPr>
          <w:noProof/>
          <w:lang w:val="pt-PT"/>
        </w:rPr>
        <w:t>L</w:t>
      </w:r>
      <w:r w:rsidRPr="00C43791">
        <w:rPr>
          <w:noProof/>
          <w:lang w:val="pt-PT"/>
        </w:rPr>
        <w:t xml:space="preserve">íder otimiza </w:t>
      </w:r>
      <w:r w:rsidR="00580873" w:rsidRPr="004A3E71">
        <w:rPr>
          <w:rFonts w:cstheme="minorHAnsi"/>
          <w:i/>
          <w:iCs/>
          <w:lang w:val="pt-PT"/>
        </w:rPr>
        <w:t>f</w:t>
      </w:r>
      <w:r w:rsidR="00580873" w:rsidRPr="004A3E71">
        <w:rPr>
          <w:rFonts w:cstheme="minorHAnsi"/>
          <w:vertAlign w:val="subscript"/>
          <w:lang w:val="pt-PT"/>
        </w:rPr>
        <w:t>1</w:t>
      </w:r>
      <w:r w:rsidR="00580873" w:rsidRPr="004A3E71">
        <w:rPr>
          <w:rFonts w:cstheme="minorHAnsi"/>
          <w:lang w:val="pt-PT"/>
        </w:rPr>
        <w:t>(</w:t>
      </w:r>
      <w:r w:rsidR="00580873" w:rsidRPr="004A3E71">
        <w:rPr>
          <w:rFonts w:cstheme="minorHAnsi"/>
          <w:i/>
          <w:iCs/>
          <w:lang w:val="pt-PT"/>
        </w:rPr>
        <w:t>X</w:t>
      </w:r>
      <w:r w:rsidR="00580873" w:rsidRPr="004A3E71">
        <w:rPr>
          <w:rFonts w:cstheme="minorHAnsi"/>
          <w:lang w:val="pt-PT"/>
        </w:rPr>
        <w:t xml:space="preserve">) = 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  <w:lang w:val="pt-PT"/>
              </w:rPr>
              <m:t>(</m:t>
            </m:r>
            <m:acc>
              <m:accPr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μ</m:t>
                </m:r>
              </m:e>
            </m:acc>
            <m:r>
              <w:rPr>
                <w:rFonts w:ascii="Cambria Math" w:hAnsi="Cambria Math" w:cstheme="minorHAnsi"/>
                <w:lang w:val="pt-PT"/>
              </w:rPr>
              <m:t>(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hAnsi="Cambria Math" w:cstheme="minorHAnsi"/>
                <w:lang w:val="pt-PT"/>
              </w:rPr>
              <m:t xml:space="preserve">) - </m:t>
            </m:r>
            <m:r>
              <w:rPr>
                <w:rFonts w:ascii="Cambria Math" w:hAnsi="Cambria Math" w:cstheme="minorHAnsi"/>
              </w:rPr>
              <m:t>τ</m:t>
            </m:r>
            <m:r>
              <w:rPr>
                <w:rFonts w:ascii="Cambria Math" w:hAnsi="Cambria Math" w:cstheme="minorHAnsi"/>
                <w:lang w:val="pt-PT"/>
              </w:rPr>
              <m:t>)</m:t>
            </m:r>
          </m:e>
          <m:sup>
            <m:r>
              <w:rPr>
                <w:rFonts w:ascii="Cambria Math" w:hAnsi="Cambria Math" w:cstheme="minorHAnsi"/>
                <w:lang w:val="pt-PT"/>
              </w:rPr>
              <m:t>2</m:t>
            </m:r>
          </m:sup>
        </m:sSup>
      </m:oMath>
      <w:r w:rsidRPr="00C43791">
        <w:rPr>
          <w:noProof/>
          <w:lang w:val="pt-PT"/>
        </w:rPr>
        <w:t xml:space="preserve">, onde τ representa um valor-alvo e X representa um vetor de variáveis de entrada, e o </w:t>
      </w:r>
      <w:r w:rsidR="00755D1E">
        <w:rPr>
          <w:noProof/>
          <w:lang w:val="pt-PT"/>
        </w:rPr>
        <w:t>Seguidor</w:t>
      </w:r>
      <w:r w:rsidRPr="00C43791">
        <w:rPr>
          <w:noProof/>
          <w:lang w:val="pt-PT"/>
        </w:rPr>
        <w:t xml:space="preserve"> otimiza </w:t>
      </w:r>
      <w:r w:rsidR="00580873" w:rsidRPr="004A3E71">
        <w:rPr>
          <w:rFonts w:cstheme="minorHAnsi"/>
          <w:i/>
          <w:iCs/>
          <w:lang w:val="pt-PT"/>
        </w:rPr>
        <w:t>f</w:t>
      </w:r>
      <w:r w:rsidR="00580873" w:rsidRPr="004A3E71">
        <w:rPr>
          <w:rFonts w:cstheme="minorHAnsi"/>
          <w:vertAlign w:val="subscript"/>
          <w:lang w:val="pt-PT"/>
        </w:rPr>
        <w:t>2</w:t>
      </w:r>
      <w:r w:rsidR="00580873" w:rsidRPr="004A3E71">
        <w:rPr>
          <w:rFonts w:cstheme="minorHAnsi"/>
          <w:lang w:val="pt-PT"/>
        </w:rPr>
        <w:t>(</w:t>
      </w:r>
      <w:r w:rsidR="00580873" w:rsidRPr="004A3E71">
        <w:rPr>
          <w:rFonts w:cstheme="minorHAnsi"/>
          <w:i/>
          <w:iCs/>
          <w:lang w:val="pt-PT"/>
        </w:rPr>
        <w:t>X</w:t>
      </w:r>
      <w:r w:rsidR="00580873" w:rsidRPr="004A3E71">
        <w:rPr>
          <w:rFonts w:cstheme="minorHAnsi"/>
          <w:lang w:val="pt-PT"/>
        </w:rPr>
        <w:t>) =</w:t>
      </w:r>
      <w:r w:rsidR="00580873" w:rsidRPr="00580873">
        <w:rPr>
          <w:rFonts w:cstheme="minorHAnsi"/>
          <w:lang w:val="pt-PT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theme="minorHAnsi"/>
                <w:lang w:eastAsia="pt-PT"/>
              </w:rPr>
            </m:ctrlPr>
          </m:sSupPr>
          <m:e>
            <m:acc>
              <m:accPr>
                <m:ctrlPr>
                  <w:rPr>
                    <w:rFonts w:ascii="Cambria Math" w:eastAsia="Times New Roman" w:hAnsi="Cambria Math" w:cstheme="minorHAnsi"/>
                    <w:lang w:eastAsia="pt-PT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i/>
                    <w:iCs/>
                    <w:lang w:eastAsia="pt-PT"/>
                  </w:rPr>
                  <w:sym w:font="Symbol" w:char="F073"/>
                </m:r>
              </m:e>
            </m:acc>
          </m:e>
          <m:sup>
            <m:r>
              <w:rPr>
                <w:rFonts w:ascii="Cambria Math" w:eastAsia="Times New Roman" w:hAnsi="Cambria Math" w:cstheme="minorHAnsi"/>
                <w:lang w:val="pt-PT" w:eastAsia="pt-PT"/>
              </w:rPr>
              <m:t>2</m:t>
            </m:r>
          </m:sup>
        </m:sSup>
      </m:oMath>
      <w:r w:rsidR="00580873" w:rsidRPr="004A3E71">
        <w:rPr>
          <w:rFonts w:cstheme="minorHAnsi"/>
          <w:lang w:val="pt-PT"/>
        </w:rPr>
        <w:t>(X)</w:t>
      </w:r>
      <w:r w:rsidRPr="00C43791">
        <w:rPr>
          <w:noProof/>
          <w:lang w:val="pt-PT"/>
        </w:rPr>
        <w:t xml:space="preserve">. Quando o </w:t>
      </w:r>
      <w:r w:rsidR="00702770">
        <w:rPr>
          <w:noProof/>
          <w:lang w:val="pt-PT"/>
        </w:rPr>
        <w:t>L</w:t>
      </w:r>
      <w:r w:rsidRPr="00C43791">
        <w:rPr>
          <w:noProof/>
          <w:lang w:val="pt-PT"/>
        </w:rPr>
        <w:t xml:space="preserve">íder otimiza </w:t>
      </w:r>
      <w:r w:rsidR="00580873" w:rsidRPr="004A3E71">
        <w:rPr>
          <w:rFonts w:cstheme="minorHAnsi"/>
          <w:i/>
          <w:iCs/>
          <w:lang w:val="pt-PT"/>
        </w:rPr>
        <w:t>f</w:t>
      </w:r>
      <w:r w:rsidR="00580873">
        <w:rPr>
          <w:rFonts w:cstheme="minorHAnsi"/>
          <w:vertAlign w:val="subscript"/>
          <w:lang w:val="pt-PT"/>
        </w:rPr>
        <w:t>1</w:t>
      </w:r>
      <w:r w:rsidR="00580873" w:rsidRPr="004A3E71">
        <w:rPr>
          <w:rFonts w:cstheme="minorHAnsi"/>
          <w:lang w:val="pt-PT"/>
        </w:rPr>
        <w:t>(</w:t>
      </w:r>
      <w:r w:rsidR="00580873" w:rsidRPr="004A3E71">
        <w:rPr>
          <w:rFonts w:cstheme="minorHAnsi"/>
          <w:i/>
          <w:iCs/>
          <w:lang w:val="pt-PT"/>
        </w:rPr>
        <w:t>X</w:t>
      </w:r>
      <w:r w:rsidR="00580873" w:rsidRPr="004A3E71">
        <w:rPr>
          <w:rFonts w:cstheme="minorHAnsi"/>
          <w:lang w:val="pt-PT"/>
        </w:rPr>
        <w:t xml:space="preserve">) = </w:t>
      </w:r>
      <m:oMath>
        <m:sSup>
          <m:sSupPr>
            <m:ctrlPr>
              <w:rPr>
                <w:rFonts w:ascii="Cambria Math" w:eastAsia="Times New Roman" w:hAnsi="Cambria Math" w:cstheme="minorHAnsi"/>
                <w:lang w:eastAsia="pt-PT"/>
              </w:rPr>
            </m:ctrlPr>
          </m:sSupPr>
          <m:e>
            <m:acc>
              <m:accPr>
                <m:ctrlPr>
                  <w:rPr>
                    <w:rFonts w:ascii="Cambria Math" w:eastAsia="Times New Roman" w:hAnsi="Cambria Math" w:cstheme="minorHAnsi"/>
                    <w:lang w:eastAsia="pt-PT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i/>
                    <w:iCs/>
                    <w:lang w:eastAsia="pt-PT"/>
                  </w:rPr>
                  <w:sym w:font="Symbol" w:char="F073"/>
                </m:r>
              </m:e>
            </m:acc>
          </m:e>
          <m:sup>
            <m:r>
              <w:rPr>
                <w:rFonts w:ascii="Cambria Math" w:eastAsia="Times New Roman" w:hAnsi="Cambria Math" w:cstheme="minorHAnsi"/>
                <w:lang w:val="pt-PT" w:eastAsia="pt-PT"/>
              </w:rPr>
              <m:t>2</m:t>
            </m:r>
          </m:sup>
        </m:sSup>
      </m:oMath>
      <w:r w:rsidR="00580873" w:rsidRPr="00580873">
        <w:rPr>
          <w:rFonts w:cstheme="minorHAnsi"/>
          <w:lang w:val="pt-PT"/>
        </w:rPr>
        <w:t>(</w:t>
      </w:r>
      <w:r w:rsidR="00580873" w:rsidRPr="004A3E71">
        <w:rPr>
          <w:rFonts w:cstheme="minorHAnsi"/>
          <w:lang w:val="pt-PT"/>
        </w:rPr>
        <w:t>X)</w:t>
      </w:r>
      <w:r w:rsidRPr="00C43791">
        <w:rPr>
          <w:noProof/>
          <w:lang w:val="pt-PT"/>
        </w:rPr>
        <w:t xml:space="preserve">, o </w:t>
      </w:r>
      <w:r w:rsidR="00755D1E">
        <w:rPr>
          <w:noProof/>
          <w:lang w:val="pt-PT"/>
        </w:rPr>
        <w:t>Seguidor</w:t>
      </w:r>
      <w:r w:rsidRPr="00C43791">
        <w:rPr>
          <w:noProof/>
          <w:lang w:val="pt-PT"/>
        </w:rPr>
        <w:t xml:space="preserve"> otimiza </w:t>
      </w:r>
      <w:r w:rsidR="00580873" w:rsidRPr="004A3E71">
        <w:rPr>
          <w:rFonts w:cstheme="minorHAnsi"/>
          <w:i/>
          <w:iCs/>
          <w:lang w:val="pt-PT"/>
        </w:rPr>
        <w:t>f</w:t>
      </w:r>
      <w:r w:rsidR="00580873" w:rsidRPr="004A3E71">
        <w:rPr>
          <w:rFonts w:cstheme="minorHAnsi"/>
          <w:vertAlign w:val="subscript"/>
          <w:lang w:val="pt-PT"/>
        </w:rPr>
        <w:t>2</w:t>
      </w:r>
      <w:r w:rsidR="00580873" w:rsidRPr="004A3E71">
        <w:rPr>
          <w:rFonts w:cstheme="minorHAnsi"/>
          <w:lang w:val="pt-PT"/>
        </w:rPr>
        <w:t>(</w:t>
      </w:r>
      <w:r w:rsidR="00580873" w:rsidRPr="004A3E71">
        <w:rPr>
          <w:rFonts w:cstheme="minorHAnsi"/>
          <w:i/>
          <w:iCs/>
          <w:lang w:val="pt-PT"/>
        </w:rPr>
        <w:t>X</w:t>
      </w:r>
      <w:r w:rsidR="00580873" w:rsidRPr="004A3E71">
        <w:rPr>
          <w:rFonts w:cstheme="minorHAnsi"/>
          <w:lang w:val="pt-PT"/>
        </w:rPr>
        <w:t xml:space="preserve">) = 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  <w:lang w:val="pt-PT"/>
              </w:rPr>
              <m:t>(</m:t>
            </m:r>
            <m:acc>
              <m:accPr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μ</m:t>
                </m:r>
              </m:e>
            </m:acc>
            <m:r>
              <w:rPr>
                <w:rFonts w:ascii="Cambria Math" w:hAnsi="Cambria Math" w:cstheme="minorHAnsi"/>
                <w:lang w:val="pt-PT"/>
              </w:rPr>
              <m:t>(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hAnsi="Cambria Math" w:cstheme="minorHAnsi"/>
                <w:lang w:val="pt-PT"/>
              </w:rPr>
              <m:t xml:space="preserve">) - </m:t>
            </m:r>
            <m:r>
              <w:rPr>
                <w:rFonts w:ascii="Cambria Math" w:hAnsi="Cambria Math" w:cstheme="minorHAnsi"/>
              </w:rPr>
              <m:t>τ</m:t>
            </m:r>
            <m:r>
              <w:rPr>
                <w:rFonts w:ascii="Cambria Math" w:hAnsi="Cambria Math" w:cstheme="minorHAnsi"/>
                <w:lang w:val="pt-PT"/>
              </w:rPr>
              <m:t>)</m:t>
            </m:r>
          </m:e>
          <m:sup>
            <m:r>
              <w:rPr>
                <w:rFonts w:ascii="Cambria Math" w:hAnsi="Cambria Math" w:cstheme="minorHAnsi"/>
                <w:lang w:val="pt-PT"/>
              </w:rPr>
              <m:t>2</m:t>
            </m:r>
          </m:sup>
        </m:sSup>
      </m:oMath>
      <w:r w:rsidR="00580873" w:rsidRPr="004A3E71">
        <w:rPr>
          <w:rFonts w:cstheme="minorHAnsi"/>
          <w:lang w:val="pt-PT"/>
        </w:rPr>
        <w:t>.</w:t>
      </w:r>
    </w:p>
    <w:p w14:paraId="2A830739" w14:textId="77777777" w:rsidR="00974EEB" w:rsidRDefault="00974EEB" w:rsidP="00974EEB">
      <w:pPr>
        <w:rPr>
          <w:noProof/>
          <w:lang w:val="pt-PT"/>
        </w:rPr>
      </w:pPr>
    </w:p>
    <w:p w14:paraId="55F1AFB3" w14:textId="75C03B28" w:rsidR="000F0323" w:rsidRPr="00974EEB" w:rsidRDefault="004F077A" w:rsidP="00974EEB">
      <w:pPr>
        <w:pStyle w:val="Ttulo2"/>
      </w:pPr>
      <w:proofErr w:type="spellStart"/>
      <w:r>
        <w:t>S</w:t>
      </w:r>
      <w:r w:rsidR="000F0323" w:rsidRPr="000F0323">
        <w:t>eleção</w:t>
      </w:r>
      <w:proofErr w:type="spellEnd"/>
      <w:r w:rsidR="000F0323" w:rsidRPr="000F0323">
        <w:t xml:space="preserve"> de </w:t>
      </w:r>
      <w:proofErr w:type="spellStart"/>
      <w:r w:rsidR="000F0323" w:rsidRPr="000F0323">
        <w:t>Variáveis</w:t>
      </w:r>
      <w:proofErr w:type="spellEnd"/>
    </w:p>
    <w:p w14:paraId="59D7EDFF" w14:textId="77777777" w:rsidR="000F0323" w:rsidRDefault="000F0323" w:rsidP="002E2C39">
      <w:pPr>
        <w:rPr>
          <w:noProof/>
          <w:lang w:val="pt-PT"/>
        </w:rPr>
      </w:pPr>
    </w:p>
    <w:p w14:paraId="774B6DEE" w14:textId="3D6E49B8" w:rsidR="00D230A2" w:rsidRDefault="00D230A2" w:rsidP="00D230A2">
      <w:pPr>
        <w:rPr>
          <w:rFonts w:eastAsia="Times New Roman" w:cs="Times New Roman"/>
          <w:lang w:val="pt-PT" w:eastAsia="pt-PT"/>
        </w:rPr>
      </w:pPr>
      <w:r w:rsidRPr="00D230A2">
        <w:rPr>
          <w:rFonts w:eastAsia="Times New Roman" w:cs="Times New Roman"/>
          <w:lang w:val="pt-PT" w:eastAsia="pt-PT"/>
        </w:rPr>
        <w:t xml:space="preserve">Num jogo de </w:t>
      </w:r>
      <w:proofErr w:type="spellStart"/>
      <w:r w:rsidRPr="00D230A2">
        <w:rPr>
          <w:rFonts w:eastAsia="Times New Roman" w:cs="Times New Roman"/>
          <w:lang w:val="pt-PT" w:eastAsia="pt-PT"/>
        </w:rPr>
        <w:t>Stackelberg</w:t>
      </w:r>
      <w:proofErr w:type="spellEnd"/>
      <w:r w:rsidRPr="00D230A2">
        <w:rPr>
          <w:rFonts w:eastAsia="Times New Roman" w:cs="Times New Roman"/>
          <w:lang w:val="pt-PT" w:eastAsia="pt-PT"/>
        </w:rPr>
        <w:t xml:space="preserve">, o </w:t>
      </w:r>
      <w:r w:rsidR="00702770">
        <w:rPr>
          <w:rFonts w:eastAsia="Times New Roman" w:cs="Times New Roman"/>
          <w:lang w:val="pt-PT" w:eastAsia="pt-PT"/>
        </w:rPr>
        <w:t>L</w:t>
      </w:r>
      <w:r w:rsidRPr="00D230A2">
        <w:rPr>
          <w:rFonts w:eastAsia="Times New Roman" w:cs="Times New Roman"/>
          <w:lang w:val="pt-PT" w:eastAsia="pt-PT"/>
        </w:rPr>
        <w:t xml:space="preserve">íder define a sua estratégia e é o primeiro a jogar (otimiza </w:t>
      </w:r>
      <w:r w:rsidRPr="00D230A2">
        <w:rPr>
          <w:rFonts w:eastAsia="Times New Roman" w:cs="Times New Roman"/>
          <w:i/>
          <w:iCs/>
          <w:lang w:val="pt-PT" w:eastAsia="pt-PT"/>
        </w:rPr>
        <w:t>f</w:t>
      </w:r>
      <w:r w:rsidRPr="00D230A2">
        <w:rPr>
          <w:rFonts w:eastAsia="Times New Roman" w:cs="Times New Roman"/>
          <w:vertAlign w:val="subscript"/>
          <w:lang w:val="pt-PT" w:eastAsia="pt-PT"/>
        </w:rPr>
        <w:t>1</w:t>
      </w:r>
      <w:r w:rsidRPr="00D230A2">
        <w:rPr>
          <w:rFonts w:eastAsia="Times New Roman" w:cs="Times New Roman"/>
          <w:lang w:val="pt-PT" w:eastAsia="pt-PT"/>
        </w:rPr>
        <w:t>(</w:t>
      </w:r>
      <w:r w:rsidRPr="00D230A2">
        <w:rPr>
          <w:rFonts w:eastAsia="Times New Roman" w:cs="Times New Roman"/>
          <w:i/>
          <w:iCs/>
          <w:lang w:val="pt-PT" w:eastAsia="pt-PT"/>
        </w:rPr>
        <w:t>X</w:t>
      </w:r>
      <w:r w:rsidRPr="00D230A2">
        <w:rPr>
          <w:rFonts w:eastAsia="Times New Roman" w:cs="Times New Roman"/>
          <w:lang w:val="pt-PT" w:eastAsia="pt-PT"/>
        </w:rPr>
        <w:t>) utilizando, por exemplo, a ferramenta Excel-Solver</w:t>
      </w:r>
      <w:r w:rsidRPr="00D230A2">
        <w:rPr>
          <w:rFonts w:eastAsia="Times New Roman" w:cs="Times New Roman"/>
          <w:vertAlign w:val="superscript"/>
          <w:lang w:val="pt-PT" w:eastAsia="pt-PT"/>
        </w:rPr>
        <w:t>®</w:t>
      </w:r>
      <w:r w:rsidRPr="00D230A2">
        <w:rPr>
          <w:rFonts w:eastAsia="Times New Roman" w:cs="Times New Roman"/>
          <w:lang w:val="pt-PT" w:eastAsia="pt-PT"/>
        </w:rPr>
        <w:t xml:space="preserve">). Depois, o </w:t>
      </w:r>
      <w:r w:rsidR="00755D1E">
        <w:rPr>
          <w:rFonts w:eastAsia="Times New Roman" w:cs="Times New Roman"/>
          <w:lang w:val="pt-PT" w:eastAsia="pt-PT"/>
        </w:rPr>
        <w:t>Seguidor</w:t>
      </w:r>
      <w:r w:rsidRPr="00D230A2">
        <w:rPr>
          <w:rFonts w:eastAsia="Times New Roman" w:cs="Times New Roman"/>
          <w:lang w:val="pt-PT" w:eastAsia="pt-PT"/>
        </w:rPr>
        <w:t xml:space="preserve"> reage usando a sua própria estratégia, a qual depende da estratégia usada pelo </w:t>
      </w:r>
      <w:r w:rsidR="00702770">
        <w:rPr>
          <w:rFonts w:eastAsia="Times New Roman" w:cs="Times New Roman"/>
          <w:lang w:val="pt-PT" w:eastAsia="pt-PT"/>
        </w:rPr>
        <w:t>L</w:t>
      </w:r>
      <w:r w:rsidRPr="00D230A2">
        <w:rPr>
          <w:rFonts w:eastAsia="Times New Roman" w:cs="Times New Roman"/>
          <w:lang w:val="pt-PT" w:eastAsia="pt-PT"/>
        </w:rPr>
        <w:t xml:space="preserve">íder. Por exemplo, se o Líder proceder à otimização de </w:t>
      </w:r>
      <w:bookmarkStart w:id="2" w:name="_Hlk107003060"/>
      <w:r w:rsidRPr="00D230A2">
        <w:rPr>
          <w:rFonts w:eastAsia="Times New Roman" w:cs="Times New Roman"/>
          <w:i/>
          <w:iCs/>
          <w:lang w:val="pt-PT" w:eastAsia="pt-PT"/>
        </w:rPr>
        <w:t>f</w:t>
      </w:r>
      <w:r w:rsidRPr="00D230A2">
        <w:rPr>
          <w:rFonts w:eastAsia="Times New Roman" w:cs="Times New Roman"/>
          <w:vertAlign w:val="subscript"/>
          <w:lang w:val="pt-PT" w:eastAsia="pt-PT"/>
        </w:rPr>
        <w:t>1</w:t>
      </w:r>
      <w:r w:rsidRPr="00D230A2">
        <w:rPr>
          <w:rFonts w:eastAsia="Times New Roman" w:cs="Times New Roman"/>
          <w:lang w:val="pt-PT" w:eastAsia="pt-PT"/>
        </w:rPr>
        <w:t>(</w:t>
      </w:r>
      <w:r w:rsidRPr="00D230A2">
        <w:rPr>
          <w:rFonts w:eastAsia="Times New Roman" w:cs="Times New Roman"/>
          <w:i/>
          <w:iCs/>
          <w:lang w:val="pt-PT" w:eastAsia="pt-PT"/>
        </w:rPr>
        <w:t>X</w:t>
      </w:r>
      <w:r w:rsidRPr="00D230A2">
        <w:rPr>
          <w:rFonts w:eastAsia="Times New Roman" w:cs="Times New Roman"/>
          <w:lang w:val="pt-PT" w:eastAsia="pt-PT"/>
        </w:rPr>
        <w:t>)</w:t>
      </w:r>
      <w:r w:rsidR="00DD737B">
        <w:rPr>
          <w:rFonts w:eastAsia="Times New Roman" w:cs="Times New Roman"/>
          <w:lang w:val="pt-PT" w:eastAsia="pt-PT"/>
        </w:rPr>
        <w:t>,</w:t>
      </w:r>
      <w:r w:rsidRPr="00D230A2">
        <w:rPr>
          <w:rFonts w:eastAsia="Times New Roman" w:cs="Times New Roman"/>
          <w:lang w:val="pt-PT" w:eastAsia="pt-PT"/>
        </w:rPr>
        <w:t xml:space="preserve"> </w:t>
      </w:r>
      <w:bookmarkEnd w:id="2"/>
      <w:r w:rsidRPr="00D230A2">
        <w:rPr>
          <w:rFonts w:eastAsia="Times New Roman" w:cs="Times New Roman"/>
          <w:lang w:val="pt-PT" w:eastAsia="pt-PT"/>
        </w:rPr>
        <w:t>manipulando uma ou mais variáveis (</w:t>
      </w:r>
      <w:bookmarkStart w:id="3" w:name="_Hlk107003076"/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val="en-GB" w:eastAsia="pt-PT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GB" w:eastAsia="pt-PT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en-GB" w:eastAsia="pt-PT"/>
              </w:rPr>
              <m:t>l</m:t>
            </m:r>
          </m:sub>
        </m:sSub>
      </m:oMath>
      <w:bookmarkEnd w:id="3"/>
      <w:r w:rsidRPr="00D230A2">
        <w:rPr>
          <w:rFonts w:eastAsia="Times New Roman" w:cs="Times New Roman"/>
          <w:lang w:val="pt-PT" w:eastAsia="pt-PT"/>
        </w:rPr>
        <w:t xml:space="preserve">) de X, o </w:t>
      </w:r>
      <w:r w:rsidR="00755D1E">
        <w:rPr>
          <w:rFonts w:eastAsia="Times New Roman" w:cs="Times New Roman"/>
          <w:lang w:val="pt-PT" w:eastAsia="pt-PT"/>
        </w:rPr>
        <w:t>Seguidor</w:t>
      </w:r>
      <w:r w:rsidRPr="00D230A2">
        <w:rPr>
          <w:rFonts w:eastAsia="Times New Roman" w:cs="Times New Roman"/>
          <w:lang w:val="pt-PT" w:eastAsia="pt-PT"/>
        </w:rPr>
        <w:t xml:space="preserve"> procederá à otimização de </w:t>
      </w:r>
      <w:r w:rsidRPr="00D230A2">
        <w:rPr>
          <w:rFonts w:eastAsia="Times New Roman" w:cs="Times New Roman"/>
          <w:i/>
          <w:iCs/>
          <w:lang w:val="pt-PT" w:eastAsia="pt-PT"/>
        </w:rPr>
        <w:t>f</w:t>
      </w:r>
      <w:r w:rsidRPr="00D230A2">
        <w:rPr>
          <w:rFonts w:eastAsia="Times New Roman" w:cs="Times New Roman"/>
          <w:vertAlign w:val="subscript"/>
          <w:lang w:val="pt-PT" w:eastAsia="pt-PT"/>
        </w:rPr>
        <w:t>2</w:t>
      </w:r>
      <w:r w:rsidRPr="00D230A2">
        <w:rPr>
          <w:rFonts w:eastAsia="Times New Roman" w:cs="Times New Roman"/>
          <w:lang w:val="pt-PT" w:eastAsia="pt-PT"/>
        </w:rPr>
        <w:t>(</w:t>
      </w:r>
      <w:r w:rsidRPr="00D230A2">
        <w:rPr>
          <w:rFonts w:eastAsia="Times New Roman" w:cs="Times New Roman"/>
          <w:i/>
          <w:iCs/>
          <w:lang w:val="pt-PT" w:eastAsia="pt-PT"/>
        </w:rPr>
        <w:t>X</w:t>
      </w:r>
      <w:r w:rsidRPr="00D230A2">
        <w:rPr>
          <w:rFonts w:eastAsia="Times New Roman" w:cs="Times New Roman"/>
          <w:lang w:val="pt-PT" w:eastAsia="pt-PT"/>
        </w:rPr>
        <w:t>), manipulando as restantes variáveis (</w:t>
      </w:r>
      <w:bookmarkStart w:id="4" w:name="_Hlk107003135"/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val="en-GB" w:eastAsia="pt-PT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GB" w:eastAsia="pt-PT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en-GB" w:eastAsia="pt-PT"/>
              </w:rPr>
              <m:t>j</m:t>
            </m:r>
          </m:sub>
        </m:sSub>
      </m:oMath>
      <w:bookmarkEnd w:id="4"/>
      <w:r w:rsidRPr="00D230A2">
        <w:rPr>
          <w:rFonts w:eastAsia="Times New Roman" w:cs="Times New Roman"/>
          <w:lang w:val="pt-PT" w:eastAsia="pt-PT"/>
        </w:rPr>
        <w:t xml:space="preserve">) de X. Este processo sequencial termina quando o </w:t>
      </w:r>
      <w:r w:rsidR="00702770">
        <w:rPr>
          <w:rFonts w:eastAsia="Times New Roman" w:cs="Times New Roman"/>
          <w:lang w:val="pt-PT" w:eastAsia="pt-PT"/>
        </w:rPr>
        <w:t>L</w:t>
      </w:r>
      <w:r w:rsidRPr="00D230A2">
        <w:rPr>
          <w:rFonts w:eastAsia="Times New Roman" w:cs="Times New Roman"/>
          <w:lang w:val="pt-PT" w:eastAsia="pt-PT"/>
        </w:rPr>
        <w:t xml:space="preserve">íder não consegue melhorar o resultado da sua função objetivo, o que significa que uma solução ótima ou de equilíbrio foi encontrada. </w:t>
      </w:r>
    </w:p>
    <w:p w14:paraId="6A9E7191" w14:textId="77777777" w:rsidR="00DE4D12" w:rsidRPr="00D230A2" w:rsidRDefault="00DE4D12" w:rsidP="00D230A2">
      <w:pPr>
        <w:rPr>
          <w:rFonts w:eastAsia="Times New Roman" w:cs="Times New Roman"/>
          <w:lang w:val="pt-PT" w:eastAsia="pt-PT"/>
        </w:rPr>
      </w:pPr>
    </w:p>
    <w:p w14:paraId="7D30A96D" w14:textId="3DFC27ED" w:rsidR="00F820A0" w:rsidRDefault="00F820A0" w:rsidP="00F820A0">
      <w:pPr>
        <w:pStyle w:val="jz"/>
        <w:spacing w:before="0" w:beforeAutospacing="0" w:after="0" w:afterAutospacing="0"/>
        <w:jc w:val="both"/>
        <w:rPr>
          <w:sz w:val="20"/>
          <w:szCs w:val="20"/>
          <w:lang w:val="pt-PT"/>
        </w:rPr>
      </w:pPr>
      <w:r w:rsidRPr="00F820A0">
        <w:rPr>
          <w:sz w:val="20"/>
          <w:szCs w:val="20"/>
          <w:lang w:val="pt-PT"/>
        </w:rPr>
        <w:t xml:space="preserve">Na prática, </w:t>
      </w:r>
      <w:r w:rsidRPr="00F820A0">
        <w:rPr>
          <w:rStyle w:val="fontstyle01"/>
          <w:rFonts w:ascii="Times New Roman" w:hAnsi="Times New Roman"/>
          <w:color w:val="auto"/>
          <w:lang w:val="pt-PT"/>
        </w:rPr>
        <w:t xml:space="preserve">nem sempre se sabe quais as variáveis que devem ser processadas pelo </w:t>
      </w:r>
      <w:r w:rsidR="00702770">
        <w:rPr>
          <w:rStyle w:val="fontstyle01"/>
          <w:rFonts w:ascii="Times New Roman" w:hAnsi="Times New Roman"/>
          <w:color w:val="auto"/>
          <w:lang w:val="pt-PT"/>
        </w:rPr>
        <w:t>L</w:t>
      </w:r>
      <w:r w:rsidRPr="00F820A0">
        <w:rPr>
          <w:rStyle w:val="fontstyle01"/>
          <w:rFonts w:ascii="Times New Roman" w:hAnsi="Times New Roman"/>
          <w:color w:val="auto"/>
          <w:lang w:val="pt-PT"/>
        </w:rPr>
        <w:t xml:space="preserve">íder e pelo </w:t>
      </w:r>
      <w:r w:rsidR="00755D1E">
        <w:rPr>
          <w:rStyle w:val="fontstyle01"/>
          <w:rFonts w:ascii="Times New Roman" w:hAnsi="Times New Roman"/>
          <w:color w:val="auto"/>
          <w:lang w:val="pt-PT"/>
        </w:rPr>
        <w:t>Seguidor</w:t>
      </w:r>
      <w:r w:rsidRPr="00F820A0">
        <w:rPr>
          <w:rStyle w:val="fontstyle01"/>
          <w:rFonts w:ascii="Times New Roman" w:hAnsi="Times New Roman"/>
          <w:color w:val="auto"/>
          <w:lang w:val="pt-PT"/>
        </w:rPr>
        <w:t xml:space="preserve">. Uma alternativa dispendiosa em termos de tempo é jogar todos os jogos que resultam de todas as combinações possíveis das variáveis de entrada, ou seja, usar todas as possíveis estratégias racionais </w:t>
      </w:r>
      <w:r w:rsidRPr="00F820A0">
        <w:rPr>
          <w:sz w:val="20"/>
          <w:szCs w:val="20"/>
          <w:lang w:val="pt-PT"/>
        </w:rPr>
        <w:t>(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l</m:t>
            </m:r>
          </m:sub>
        </m:sSub>
        <m:r>
          <w:rPr>
            <w:rFonts w:ascii="Cambria Math" w:hAnsi="Cambria Math"/>
            <w:sz w:val="20"/>
            <w:szCs w:val="20"/>
            <w:lang w:val="pt-PT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</m:oMath>
      <w:r w:rsidRPr="00F820A0">
        <w:rPr>
          <w:sz w:val="20"/>
          <w:szCs w:val="20"/>
          <w:lang w:val="pt-PT"/>
        </w:rPr>
        <w:t xml:space="preserve">) </w:t>
      </w:r>
      <w:r w:rsidRPr="00F820A0">
        <w:rPr>
          <w:rFonts w:ascii="Cambria Math" w:hAnsi="Cambria Math" w:cs="Cambria Math"/>
          <w:sz w:val="20"/>
          <w:szCs w:val="20"/>
          <w:lang w:val="pt-PT"/>
        </w:rPr>
        <w:t>∈</w:t>
      </w:r>
      <w:r w:rsidRPr="00F820A0">
        <w:rPr>
          <w:sz w:val="20"/>
          <w:szCs w:val="20"/>
          <w:lang w:val="pt-PT"/>
        </w:rPr>
        <w:t xml:space="preserve"> (</w:t>
      </w:r>
      <w:r w:rsidRPr="00F820A0">
        <w:rPr>
          <w:i/>
          <w:iCs/>
          <w:sz w:val="20"/>
          <w:szCs w:val="20"/>
          <w:lang w:val="pt-PT"/>
        </w:rPr>
        <w:t>S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l</m:t>
            </m:r>
          </m:sub>
        </m:sSub>
      </m:oMath>
      <w:r w:rsidRPr="00F820A0">
        <w:rPr>
          <w:sz w:val="20"/>
          <w:szCs w:val="20"/>
          <w:lang w:val="pt-PT"/>
        </w:rPr>
        <w:t xml:space="preserve">, </w:t>
      </w:r>
      <w:proofErr w:type="spellStart"/>
      <w:r w:rsidRPr="00F820A0">
        <w:rPr>
          <w:i/>
          <w:iCs/>
          <w:sz w:val="20"/>
          <w:szCs w:val="20"/>
          <w:lang w:val="pt-PT"/>
        </w:rPr>
        <w:t>Sx</w:t>
      </w:r>
      <w:r w:rsidRPr="00F820A0">
        <w:rPr>
          <w:i/>
          <w:iCs/>
          <w:sz w:val="20"/>
          <w:szCs w:val="20"/>
          <w:vertAlign w:val="subscript"/>
          <w:lang w:val="pt-PT"/>
        </w:rPr>
        <w:t>j</w:t>
      </w:r>
      <w:proofErr w:type="spellEnd"/>
      <w:r w:rsidRPr="00F820A0">
        <w:rPr>
          <w:sz w:val="20"/>
          <w:szCs w:val="20"/>
          <w:lang w:val="pt-PT"/>
        </w:rPr>
        <w:t xml:space="preserve">), onde </w:t>
      </w:r>
      <w:r w:rsidRPr="00F820A0">
        <w:rPr>
          <w:i/>
          <w:iCs/>
          <w:sz w:val="20"/>
          <w:szCs w:val="20"/>
          <w:lang w:val="pt-PT"/>
        </w:rPr>
        <w:t>S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l</m:t>
            </m:r>
          </m:sub>
        </m:sSub>
      </m:oMath>
      <w:r w:rsidRPr="00F820A0">
        <w:rPr>
          <w:sz w:val="20"/>
          <w:szCs w:val="20"/>
          <w:lang w:val="pt-PT"/>
        </w:rPr>
        <w:t xml:space="preserve"> </w:t>
      </w:r>
      <w:proofErr w:type="spellStart"/>
      <w:r w:rsidRPr="00F820A0">
        <w:rPr>
          <w:sz w:val="20"/>
          <w:szCs w:val="20"/>
          <w:lang w:val="pt-PT"/>
        </w:rPr>
        <w:t>and</w:t>
      </w:r>
      <w:proofErr w:type="spellEnd"/>
      <w:r w:rsidRPr="00F820A0">
        <w:rPr>
          <w:sz w:val="20"/>
          <w:szCs w:val="20"/>
          <w:lang w:val="pt-PT"/>
        </w:rPr>
        <w:t xml:space="preserve"> </w:t>
      </w:r>
      <w:proofErr w:type="spellStart"/>
      <w:r w:rsidRPr="00F820A0">
        <w:rPr>
          <w:i/>
          <w:iCs/>
          <w:sz w:val="20"/>
          <w:szCs w:val="20"/>
          <w:lang w:val="pt-PT"/>
        </w:rPr>
        <w:t>Sx</w:t>
      </w:r>
      <w:r w:rsidRPr="00F820A0">
        <w:rPr>
          <w:i/>
          <w:iCs/>
          <w:sz w:val="20"/>
          <w:szCs w:val="20"/>
          <w:vertAlign w:val="subscript"/>
          <w:lang w:val="pt-PT"/>
        </w:rPr>
        <w:t>j</w:t>
      </w:r>
      <w:proofErr w:type="spellEnd"/>
      <w:r w:rsidRPr="00F820A0">
        <w:rPr>
          <w:sz w:val="20"/>
          <w:szCs w:val="20"/>
          <w:lang w:val="pt-PT"/>
        </w:rPr>
        <w:t xml:space="preserve"> representam o conjunto de estratégias racionais dos jogadores 1 e 2, respetivamente</w:t>
      </w:r>
      <w:r w:rsidRPr="00F820A0">
        <w:rPr>
          <w:rStyle w:val="fontstyle01"/>
          <w:rFonts w:ascii="Times New Roman" w:hAnsi="Times New Roman"/>
          <w:color w:val="auto"/>
          <w:lang w:val="pt-PT"/>
        </w:rPr>
        <w:t>.</w:t>
      </w:r>
      <w:r w:rsidRPr="00F820A0">
        <w:rPr>
          <w:sz w:val="20"/>
          <w:szCs w:val="20"/>
          <w:lang w:val="pt-PT"/>
        </w:rPr>
        <w:t xml:space="preserve"> </w:t>
      </w:r>
      <w:r w:rsidRPr="00F820A0">
        <w:rPr>
          <w:rStyle w:val="fontstyle01"/>
          <w:rFonts w:ascii="Times New Roman" w:hAnsi="Times New Roman"/>
          <w:color w:val="auto"/>
          <w:lang w:val="pt-PT"/>
        </w:rPr>
        <w:t>Quando</w:t>
      </w:r>
      <w:r w:rsidRPr="00F820A0">
        <w:rPr>
          <w:sz w:val="20"/>
          <w:szCs w:val="20"/>
          <w:lang w:val="pt-PT"/>
        </w:rPr>
        <w:t xml:space="preserve"> o número de variáveis de entrada (variáveis controláveis) é grande e, consequentemente, o conjunto de estratégias racionais também é grande, encontrar a melhor solução possível (ótima ou mais </w:t>
      </w:r>
      <w:r w:rsidR="004A60A7">
        <w:rPr>
          <w:sz w:val="20"/>
          <w:szCs w:val="20"/>
          <w:lang w:val="pt-PT"/>
        </w:rPr>
        <w:t>equilibrada</w:t>
      </w:r>
      <w:r w:rsidRPr="00F820A0">
        <w:rPr>
          <w:sz w:val="20"/>
          <w:szCs w:val="20"/>
          <w:lang w:val="pt-PT"/>
        </w:rPr>
        <w:t xml:space="preserve">) pode não ser uma atividade fácil para os analistas que tenham limitações ao nível computacional para automatizar o procedimento de otimização. Portanto, para minimizar o número de estratégias racionais, e desta forma para melhorar a </w:t>
      </w:r>
      <w:r w:rsidR="00B20E87" w:rsidRPr="00F820A0">
        <w:rPr>
          <w:sz w:val="20"/>
          <w:szCs w:val="20"/>
          <w:lang w:val="pt-PT"/>
        </w:rPr>
        <w:t>efic</w:t>
      </w:r>
      <w:r w:rsidR="00B20E87">
        <w:rPr>
          <w:sz w:val="20"/>
          <w:szCs w:val="20"/>
          <w:lang w:val="pt-PT"/>
        </w:rPr>
        <w:t>iência</w:t>
      </w:r>
      <w:r w:rsidRPr="00F820A0">
        <w:rPr>
          <w:sz w:val="20"/>
          <w:szCs w:val="20"/>
          <w:lang w:val="pt-PT"/>
        </w:rPr>
        <w:t xml:space="preserve"> de um jogo de </w:t>
      </w:r>
      <w:proofErr w:type="spellStart"/>
      <w:r w:rsidRPr="00F820A0">
        <w:rPr>
          <w:sz w:val="20"/>
          <w:szCs w:val="20"/>
          <w:lang w:val="pt-PT"/>
        </w:rPr>
        <w:t>Stackelberg</w:t>
      </w:r>
      <w:proofErr w:type="spellEnd"/>
      <w:r w:rsidRPr="00F820A0">
        <w:rPr>
          <w:sz w:val="20"/>
          <w:szCs w:val="20"/>
          <w:lang w:val="pt-PT"/>
        </w:rPr>
        <w:t>, ferramentas como as descritas em [</w:t>
      </w:r>
      <w:r w:rsidR="000A2DCA">
        <w:rPr>
          <w:sz w:val="20"/>
          <w:szCs w:val="20"/>
          <w:lang w:val="pt-PT"/>
        </w:rPr>
        <w:t>1</w:t>
      </w:r>
      <w:r w:rsidR="00002BA0">
        <w:rPr>
          <w:sz w:val="20"/>
          <w:szCs w:val="20"/>
          <w:lang w:val="pt-PT"/>
        </w:rPr>
        <w:t>8</w:t>
      </w:r>
      <w:r w:rsidRPr="00F820A0">
        <w:rPr>
          <w:sz w:val="20"/>
          <w:szCs w:val="20"/>
          <w:lang w:val="pt-PT"/>
        </w:rPr>
        <w:t xml:space="preserve">] podem ser usadas. Por questões de facilidade de aplicação e </w:t>
      </w:r>
      <w:r w:rsidR="00B20E87" w:rsidRPr="00F820A0">
        <w:rPr>
          <w:sz w:val="20"/>
          <w:szCs w:val="20"/>
          <w:lang w:val="pt-PT"/>
        </w:rPr>
        <w:t>efic</w:t>
      </w:r>
      <w:r w:rsidR="00B20E87">
        <w:rPr>
          <w:sz w:val="20"/>
          <w:szCs w:val="20"/>
          <w:lang w:val="pt-PT"/>
        </w:rPr>
        <w:t>iência</w:t>
      </w:r>
      <w:r w:rsidRPr="00F820A0">
        <w:rPr>
          <w:sz w:val="20"/>
          <w:szCs w:val="20"/>
          <w:lang w:val="pt-PT"/>
        </w:rPr>
        <w:t>, nos casos de estudo que serão apresentados neste artigo é utilizada a ferramenta denominada Escalonamento de Fatores (</w:t>
      </w:r>
      <w:proofErr w:type="spellStart"/>
      <w:r w:rsidRPr="00F820A0">
        <w:rPr>
          <w:i/>
          <w:iCs/>
          <w:sz w:val="20"/>
          <w:szCs w:val="20"/>
          <w:lang w:val="pt-PT"/>
        </w:rPr>
        <w:t>Factors</w:t>
      </w:r>
      <w:proofErr w:type="spellEnd"/>
      <w:r w:rsidRPr="00F820A0">
        <w:rPr>
          <w:i/>
          <w:iCs/>
          <w:sz w:val="20"/>
          <w:szCs w:val="20"/>
          <w:lang w:val="pt-PT"/>
        </w:rPr>
        <w:t xml:space="preserve"> </w:t>
      </w:r>
      <w:proofErr w:type="spellStart"/>
      <w:r w:rsidRPr="00F820A0">
        <w:rPr>
          <w:i/>
          <w:iCs/>
          <w:sz w:val="20"/>
          <w:szCs w:val="20"/>
          <w:lang w:val="pt-PT"/>
        </w:rPr>
        <w:t>Scaling</w:t>
      </w:r>
      <w:proofErr w:type="spellEnd"/>
      <w:r w:rsidRPr="00F820A0">
        <w:rPr>
          <w:sz w:val="20"/>
          <w:szCs w:val="20"/>
          <w:lang w:val="pt-PT"/>
        </w:rPr>
        <w:t xml:space="preserve">). De acordo com Otava e </w:t>
      </w:r>
      <w:proofErr w:type="spellStart"/>
      <w:r w:rsidRPr="00F820A0">
        <w:rPr>
          <w:sz w:val="20"/>
          <w:szCs w:val="20"/>
          <w:lang w:val="pt-PT"/>
        </w:rPr>
        <w:t>Mylona</w:t>
      </w:r>
      <w:proofErr w:type="spellEnd"/>
      <w:r w:rsidRPr="00F820A0">
        <w:rPr>
          <w:sz w:val="20"/>
          <w:szCs w:val="20"/>
          <w:lang w:val="pt-PT"/>
        </w:rPr>
        <w:t xml:space="preserve"> [</w:t>
      </w:r>
      <w:r w:rsidR="00D22CEB">
        <w:rPr>
          <w:sz w:val="20"/>
          <w:szCs w:val="20"/>
          <w:lang w:val="pt-PT"/>
        </w:rPr>
        <w:t>19</w:t>
      </w:r>
      <w:r w:rsidRPr="00F820A0">
        <w:rPr>
          <w:sz w:val="20"/>
          <w:szCs w:val="20"/>
          <w:lang w:val="pt-PT"/>
        </w:rPr>
        <w:t xml:space="preserve">], esta ferramenta pode ser aplicada a qualquer tipo de problema desenvolvido no âmbito da RSM que inclua múltiplas respostas com várias variáveis de entrada. </w:t>
      </w:r>
      <w:r w:rsidRPr="00F820A0">
        <w:rPr>
          <w:rFonts w:eastAsiaTheme="minorHAnsi"/>
          <w:sz w:val="20"/>
          <w:szCs w:val="20"/>
          <w:lang w:val="pt-PT"/>
        </w:rPr>
        <w:t>Assim, n</w:t>
      </w:r>
      <w:r w:rsidRPr="00F820A0">
        <w:rPr>
          <w:sz w:val="20"/>
          <w:szCs w:val="20"/>
          <w:lang w:val="pt-PT"/>
        </w:rPr>
        <w:t>um jogo hierárquico</w:t>
      </w:r>
      <w:r w:rsidR="00EF5700">
        <w:rPr>
          <w:sz w:val="20"/>
          <w:szCs w:val="20"/>
          <w:lang w:val="pt-PT"/>
        </w:rPr>
        <w:t>,</w:t>
      </w:r>
      <w:r w:rsidRPr="00F820A0">
        <w:rPr>
          <w:sz w:val="20"/>
          <w:szCs w:val="20"/>
          <w:lang w:val="pt-PT"/>
        </w:rPr>
        <w:t xml:space="preserve"> ou de </w:t>
      </w:r>
      <w:proofErr w:type="spellStart"/>
      <w:r w:rsidRPr="00F820A0">
        <w:rPr>
          <w:sz w:val="20"/>
          <w:szCs w:val="20"/>
          <w:lang w:val="pt-PT"/>
        </w:rPr>
        <w:t>Stackelberg</w:t>
      </w:r>
      <w:proofErr w:type="spellEnd"/>
      <w:r w:rsidRPr="00F820A0">
        <w:rPr>
          <w:sz w:val="20"/>
          <w:szCs w:val="20"/>
          <w:lang w:val="pt-PT"/>
        </w:rPr>
        <w:t>, cada jogador tem um conjunto de variáveis sob o seu controlo para otimizar a sua função objetivo, pelo que é essencial que apenas as variáveis mais influentes, aquelas com efeitos mais fortes na função objetivo, sejam usadas no processo de otimização d</w:t>
      </w:r>
      <w:r w:rsidR="00B20E87">
        <w:rPr>
          <w:sz w:val="20"/>
          <w:szCs w:val="20"/>
          <w:lang w:val="pt-PT"/>
        </w:rPr>
        <w:t>as</w:t>
      </w:r>
      <w:r w:rsidRPr="00F820A0">
        <w:rPr>
          <w:sz w:val="20"/>
          <w:szCs w:val="20"/>
          <w:lang w:val="pt-PT"/>
        </w:rPr>
        <w:t xml:space="preserve"> funç</w:t>
      </w:r>
      <w:r w:rsidR="00B20E87">
        <w:rPr>
          <w:sz w:val="20"/>
          <w:szCs w:val="20"/>
          <w:lang w:val="pt-PT"/>
        </w:rPr>
        <w:t>ões de cada um dos jogadores</w:t>
      </w:r>
      <w:r w:rsidRPr="00F820A0">
        <w:rPr>
          <w:sz w:val="20"/>
          <w:szCs w:val="20"/>
          <w:lang w:val="pt-PT"/>
        </w:rPr>
        <w:t>.</w:t>
      </w:r>
    </w:p>
    <w:p w14:paraId="1C7E1CF3" w14:textId="77777777" w:rsidR="00DE4D12" w:rsidRPr="00F820A0" w:rsidRDefault="00DE4D12" w:rsidP="00F820A0">
      <w:pPr>
        <w:pStyle w:val="jz"/>
        <w:spacing w:before="0" w:beforeAutospacing="0" w:after="0" w:afterAutospacing="0"/>
        <w:jc w:val="both"/>
        <w:rPr>
          <w:rFonts w:eastAsiaTheme="minorHAnsi"/>
          <w:sz w:val="20"/>
          <w:szCs w:val="20"/>
          <w:lang w:val="pt-PT"/>
        </w:rPr>
      </w:pPr>
    </w:p>
    <w:p w14:paraId="6C89AB2F" w14:textId="7A8B5B7B" w:rsidR="000F0323" w:rsidRDefault="000F0323" w:rsidP="000F0323">
      <w:pPr>
        <w:rPr>
          <w:noProof/>
          <w:lang w:val="pt-PT"/>
        </w:rPr>
      </w:pPr>
      <w:r w:rsidRPr="000F0323">
        <w:rPr>
          <w:noProof/>
          <w:lang w:val="pt-PT"/>
        </w:rPr>
        <w:t xml:space="preserve">Neste contexto, assuma-se que as respostas </w:t>
      </w:r>
      <w:r w:rsidR="00F820A0">
        <w:rPr>
          <w:lang w:val="pt-PT"/>
        </w:rPr>
        <w:t>(</w:t>
      </w:r>
      <w:r w:rsidR="00F820A0" w:rsidRPr="00BA3AF7">
        <w:rPr>
          <w:i/>
          <w:iCs/>
          <w:lang w:val="pt-PT"/>
        </w:rPr>
        <w:t>f</w:t>
      </w:r>
      <w:r w:rsidR="00F820A0" w:rsidRPr="00BA3AF7">
        <w:rPr>
          <w:vertAlign w:val="subscript"/>
          <w:lang w:val="pt-PT"/>
        </w:rPr>
        <w:t>1</w:t>
      </w:r>
      <w:r w:rsidR="00F820A0" w:rsidRPr="00BA3AF7">
        <w:rPr>
          <w:lang w:val="pt-PT"/>
        </w:rPr>
        <w:t>(</w:t>
      </w:r>
      <w:r w:rsidR="00F820A0" w:rsidRPr="00BA3AF7">
        <w:rPr>
          <w:i/>
          <w:iCs/>
          <w:lang w:val="pt-PT"/>
        </w:rPr>
        <w:t>X</w:t>
      </w:r>
      <w:r w:rsidR="00F820A0" w:rsidRPr="00BA3AF7">
        <w:rPr>
          <w:lang w:val="pt-PT"/>
        </w:rPr>
        <w:t xml:space="preserve">) </w:t>
      </w:r>
      <w:r w:rsidR="00F820A0">
        <w:rPr>
          <w:lang w:val="pt-PT"/>
        </w:rPr>
        <w:t>e</w:t>
      </w:r>
      <w:r w:rsidR="00F820A0" w:rsidRPr="009A78CC">
        <w:rPr>
          <w:i/>
          <w:iCs/>
          <w:lang w:val="pt-PT"/>
        </w:rPr>
        <w:t xml:space="preserve"> </w:t>
      </w:r>
      <w:r w:rsidR="00F820A0" w:rsidRPr="00BA3AF7">
        <w:rPr>
          <w:i/>
          <w:iCs/>
          <w:lang w:val="pt-PT"/>
        </w:rPr>
        <w:t>f</w:t>
      </w:r>
      <w:r w:rsidR="00F820A0">
        <w:rPr>
          <w:vertAlign w:val="subscript"/>
          <w:lang w:val="pt-PT"/>
        </w:rPr>
        <w:t>2</w:t>
      </w:r>
      <w:r w:rsidR="00F820A0" w:rsidRPr="00BA3AF7">
        <w:rPr>
          <w:lang w:val="pt-PT"/>
        </w:rPr>
        <w:t>(</w:t>
      </w:r>
      <w:r w:rsidR="00F820A0" w:rsidRPr="00BA3AF7">
        <w:rPr>
          <w:i/>
          <w:iCs/>
          <w:lang w:val="pt-PT"/>
        </w:rPr>
        <w:t>X</w:t>
      </w:r>
      <w:r w:rsidR="00F820A0" w:rsidRPr="00BA3AF7">
        <w:rPr>
          <w:lang w:val="pt-PT"/>
        </w:rPr>
        <w:t>)</w:t>
      </w:r>
      <w:r w:rsidR="00F820A0">
        <w:rPr>
          <w:lang w:val="pt-PT"/>
        </w:rPr>
        <w:t>)</w:t>
      </w:r>
      <w:r w:rsidR="00F820A0" w:rsidRPr="00BA3AF7">
        <w:rPr>
          <w:lang w:val="pt-PT"/>
        </w:rPr>
        <w:t xml:space="preserve"> </w:t>
      </w:r>
      <w:r w:rsidRPr="000F0323">
        <w:rPr>
          <w:noProof/>
          <w:lang w:val="pt-PT"/>
        </w:rPr>
        <w:t>são modeladas por um polinómio quadrático completo (2),</w:t>
      </w:r>
    </w:p>
    <w:p w14:paraId="6495AE3E" w14:textId="77777777" w:rsidR="000F0323" w:rsidRPr="000F0323" w:rsidRDefault="000F0323" w:rsidP="000F0323">
      <w:pPr>
        <w:rPr>
          <w:rFonts w:eastAsia="Times New Roman" w:cs="Times New Roman"/>
          <w:sz w:val="24"/>
          <w:szCs w:val="24"/>
          <w:lang w:val="pt-PT" w:eastAsia="pt-PT"/>
        </w:rPr>
      </w:pPr>
    </w:p>
    <w:p w14:paraId="5D4A7423" w14:textId="01B85BE5" w:rsidR="000F0323" w:rsidRPr="000F0323" w:rsidRDefault="000F0323" w:rsidP="000F0323">
      <w:pPr>
        <w:rPr>
          <w:rFonts w:eastAsia="Times New Roman" w:cs="Times New Roman"/>
          <w:lang w:val="pt-PT" w:eastAsia="pt-PT"/>
        </w:rPr>
      </w:pPr>
      <w:r w:rsidRPr="000F0323">
        <w:rPr>
          <w:rFonts w:eastAsia="Times New Roman" w:cs="Times New Roman"/>
          <w:lang w:val="pt-PT" w:eastAsia="pt-PT"/>
        </w:rPr>
        <w:t>E(</w:t>
      </w:r>
      <w:proofErr w:type="spellStart"/>
      <w:r w:rsidRPr="000F0323">
        <w:rPr>
          <w:rFonts w:eastAsia="Times New Roman" w:cs="Times New Roman"/>
          <w:lang w:val="pt-PT" w:eastAsia="pt-PT"/>
        </w:rPr>
        <w:t>Y</w:t>
      </w:r>
      <w:r w:rsidRPr="000F0323">
        <w:rPr>
          <w:rFonts w:eastAsia="Times New Roman" w:cs="Times New Roman"/>
          <w:vertAlign w:val="subscript"/>
          <w:lang w:val="pt-PT" w:eastAsia="pt-PT"/>
        </w:rPr>
        <w:t>k</w:t>
      </w:r>
      <w:proofErr w:type="spellEnd"/>
      <w:r w:rsidRPr="000F0323">
        <w:rPr>
          <w:rFonts w:eastAsia="Times New Roman" w:cs="Times New Roman"/>
          <w:lang w:val="pt-PT" w:eastAsia="pt-PT"/>
        </w:rPr>
        <w:t xml:space="preserve">)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val="en-GB" w:eastAsia="pt-PT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GB" w:eastAsia="pt-PT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lang w:val="en-GB" w:eastAsia="pt-PT"/>
              </w:rPr>
              <m:t>k</m:t>
            </m:r>
          </m:sub>
        </m:sSub>
      </m:oMath>
      <w:r w:rsidRPr="000F0323">
        <w:rPr>
          <w:rFonts w:eastAsia="Times New Roman" w:cs="Times New Roman"/>
          <w:lang w:val="pt-PT" w:eastAsia="pt-PT"/>
        </w:rPr>
        <w:t xml:space="preserve"> + 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i/>
                <w:lang w:val="en-GB" w:eastAsia="pt-PT"/>
              </w:rPr>
            </m:ctrlPr>
          </m:naryPr>
          <m:sub>
            <m:r>
              <w:rPr>
                <w:rFonts w:ascii="Cambria Math" w:eastAsia="Times New Roman" w:hAnsi="Cambria Math" w:cs="Times New Roman"/>
                <w:lang w:val="en-GB" w:eastAsia="pt-PT"/>
              </w:rPr>
              <m:t>n</m:t>
            </m:r>
            <m:r>
              <w:rPr>
                <w:rFonts w:ascii="Cambria Math" w:eastAsia="Times New Roman" w:hAnsi="Cambria Math" w:cs="Times New Roman"/>
                <w:lang w:val="pt-PT" w:eastAsia="pt-PT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lang w:val="en-GB" w:eastAsia="pt-PT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val="en-GB" w:eastAsia="pt-PT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val="en-GB" w:eastAsia="pt-PT"/>
                  </w:rPr>
                  <m:t>β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val="en-GB" w:eastAsia="pt-PT"/>
                  </w:rPr>
                  <m:t>nk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val="en-GB" w:eastAsia="pt-PT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val="en-GB" w:eastAsia="pt-PT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val="en-GB" w:eastAsia="pt-PT"/>
                  </w:rPr>
                  <m:t>n</m:t>
                </m:r>
              </m:sub>
            </m:sSub>
          </m:e>
        </m:nary>
      </m:oMath>
      <w:r w:rsidRPr="000F0323">
        <w:rPr>
          <w:rFonts w:eastAsia="Times New Roman" w:cs="Times New Roman"/>
          <w:lang w:val="pt-PT" w:eastAsia="pt-PT"/>
        </w:rPr>
        <w:t xml:space="preserve"> + 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i/>
                <w:lang w:val="en-GB" w:eastAsia="pt-PT"/>
              </w:rPr>
            </m:ctrlPr>
          </m:naryPr>
          <m:sub>
            <m:r>
              <w:rPr>
                <w:rFonts w:ascii="Cambria Math" w:eastAsia="Times New Roman" w:hAnsi="Cambria Math" w:cs="Times New Roman"/>
                <w:lang w:val="en-GB" w:eastAsia="pt-PT"/>
              </w:rPr>
              <m:t>n</m:t>
            </m:r>
            <m:r>
              <w:rPr>
                <w:rFonts w:ascii="Cambria Math" w:eastAsia="Times New Roman" w:hAnsi="Cambria Math" w:cs="Times New Roman"/>
                <w:lang w:val="pt-PT" w:eastAsia="pt-PT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lang w:val="en-GB" w:eastAsia="pt-PT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val="en-GB" w:eastAsia="pt-PT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val="en-GB" w:eastAsia="pt-PT"/>
                  </w:rPr>
                  <m:t>γ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val="en-GB" w:eastAsia="pt-PT"/>
                  </w:rPr>
                  <m:t>nk</m:t>
                </m:r>
              </m:sub>
            </m:sSub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lang w:val="en-GB" w:eastAsia="pt-PT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lang w:val="en-GB" w:eastAsia="pt-PT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val="en-GB" w:eastAsia="pt-PT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 w:cs="Times New Roman"/>
                    <w:lang w:val="pt-PT" w:eastAsia="pt-PT"/>
                  </w:rPr>
                  <m:t>2</m:t>
                </m:r>
              </m:sup>
            </m:sSubSup>
          </m:e>
        </m:nary>
      </m:oMath>
      <w:r w:rsidRPr="000F0323">
        <w:rPr>
          <w:rFonts w:eastAsia="Times New Roman" w:cs="Times New Roman"/>
          <w:lang w:val="pt-PT" w:eastAsia="pt-PT"/>
        </w:rPr>
        <w:t xml:space="preserve"> + 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i/>
                <w:lang w:val="en-GB" w:eastAsia="pt-PT"/>
              </w:rPr>
            </m:ctrlPr>
          </m:naryPr>
          <m:sub>
            <m:r>
              <w:rPr>
                <w:rFonts w:ascii="Cambria Math" w:eastAsia="Times New Roman" w:hAnsi="Cambria Math" w:cs="Times New Roman"/>
                <w:lang w:val="en-GB" w:eastAsia="pt-PT"/>
              </w:rPr>
              <m:t>n</m:t>
            </m:r>
            <m:r>
              <w:rPr>
                <w:rFonts w:ascii="Cambria Math" w:eastAsia="Times New Roman" w:hAnsi="Cambria Math" w:cs="Times New Roman"/>
                <w:lang w:val="pt-PT" w:eastAsia="pt-PT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lang w:val="en-GB" w:eastAsia="pt-PT"/>
              </w:rPr>
              <m:t>N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lang w:val="en-GB" w:eastAsia="pt-PT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lang w:val="en-GB" w:eastAsia="pt-PT"/>
                  </w:rPr>
                  <m:t>m</m:t>
                </m:r>
                <m:r>
                  <w:rPr>
                    <w:rFonts w:ascii="Cambria Math" w:eastAsia="Times New Roman" w:hAnsi="Cambria Math" w:cs="Times New Roman"/>
                    <w:lang w:val="pt-PT" w:eastAsia="pt-PT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lang w:val="en-GB" w:eastAsia="pt-PT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lang w:val="pt-PT" w:eastAsia="pt-PT"/>
                  </w:rPr>
                  <m:t>+1</m:t>
                </m:r>
              </m:sub>
              <m:sup>
                <m:r>
                  <w:rPr>
                    <w:rFonts w:ascii="Cambria Math" w:eastAsia="Times New Roman" w:hAnsi="Cambria Math" w:cs="Times New Roman"/>
                    <w:lang w:val="en-GB" w:eastAsia="pt-PT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en-GB" w:eastAsia="pt-PT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en-GB" w:eastAsia="pt-PT"/>
                      </w:rPr>
                      <m:t>δ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GB" w:eastAsia="pt-PT"/>
                      </w:rPr>
                      <m:t>nmk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en-GB" w:eastAsia="pt-PT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en-GB" w:eastAsia="pt-PT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GB" w:eastAsia="pt-PT"/>
                      </w:rPr>
                      <m:t>n</m:t>
                    </m:r>
                  </m:sub>
                </m:sSub>
              </m:e>
            </m:nary>
          </m:e>
        </m:nary>
        <m:sSub>
          <m:sSubPr>
            <m:ctrlPr>
              <w:rPr>
                <w:rFonts w:ascii="Cambria Math" w:eastAsia="Times New Roman" w:hAnsi="Cambria Math" w:cs="Times New Roman"/>
                <w:i/>
                <w:lang w:val="en-GB" w:eastAsia="pt-PT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GB" w:eastAsia="pt-PT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en-GB" w:eastAsia="pt-PT"/>
              </w:rPr>
              <m:t>m</m:t>
            </m:r>
          </m:sub>
        </m:sSub>
        <m:r>
          <w:rPr>
            <w:rFonts w:ascii="Cambria Math" w:eastAsia="Times New Roman" w:hAnsi="Cambria Math" w:cs="Times New Roman"/>
            <w:lang w:val="pt-PT" w:eastAsia="pt-PT"/>
          </w:rPr>
          <m:t xml:space="preserve"> </m:t>
        </m:r>
      </m:oMath>
      <w:r w:rsidR="001A3A07">
        <w:rPr>
          <w:rFonts w:eastAsia="Times New Roman" w:cs="Times New Roman"/>
          <w:lang w:val="pt-PT" w:eastAsia="pt-PT"/>
        </w:rPr>
        <w:tab/>
      </w:r>
      <w:r w:rsidR="001A3A07">
        <w:rPr>
          <w:rFonts w:eastAsia="Times New Roman" w:cs="Times New Roman"/>
          <w:lang w:val="pt-PT" w:eastAsia="pt-PT"/>
        </w:rPr>
        <w:tab/>
      </w:r>
      <w:r w:rsidRPr="000F0323">
        <w:rPr>
          <w:rFonts w:eastAsia="Times New Roman" w:cs="Times New Roman"/>
          <w:lang w:val="pt-PT" w:eastAsia="pt-PT"/>
        </w:rPr>
        <w:tab/>
        <w:t>(2)</w:t>
      </w:r>
    </w:p>
    <w:p w14:paraId="0C5646F9" w14:textId="77777777" w:rsidR="000F0323" w:rsidRPr="000F0323" w:rsidRDefault="000F0323" w:rsidP="000F0323">
      <w:pPr>
        <w:rPr>
          <w:rFonts w:eastAsia="Times New Roman" w:cs="Times New Roman"/>
          <w:sz w:val="24"/>
          <w:szCs w:val="24"/>
          <w:lang w:val="pt-PT" w:eastAsia="pt-PT"/>
        </w:rPr>
      </w:pPr>
    </w:p>
    <w:p w14:paraId="7331033A" w14:textId="1E110E69" w:rsidR="000F0323" w:rsidRPr="000F0323" w:rsidRDefault="000F0323" w:rsidP="000F0323">
      <w:pPr>
        <w:rPr>
          <w:noProof/>
          <w:lang w:val="pt-PT"/>
        </w:rPr>
      </w:pPr>
      <w:r w:rsidRPr="000F0323">
        <w:rPr>
          <w:noProof/>
          <w:lang w:val="pt-PT"/>
        </w:rPr>
        <w:t>onde Y</w:t>
      </w:r>
      <w:r w:rsidRPr="000F0323">
        <w:rPr>
          <w:noProof/>
          <w:vertAlign w:val="subscript"/>
          <w:lang w:val="pt-PT"/>
        </w:rPr>
        <w:t>k</w:t>
      </w:r>
      <w:r w:rsidRPr="000F0323">
        <w:rPr>
          <w:noProof/>
          <w:lang w:val="pt-PT"/>
        </w:rPr>
        <w:t xml:space="preserve"> denota um vetor de k respostas estimadas, </w:t>
      </w:r>
      <m:oMath>
        <m:sSub>
          <m:sSubPr>
            <m:ctrlPr>
              <w:rPr>
                <w:rFonts w:ascii="Cambria Math" w:hAnsi="Cambria Math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/>
                <w:noProof/>
                <w:lang w:val="en-GB"/>
              </w:rPr>
              <m:t>α</m:t>
            </m:r>
          </m:e>
          <m:sub>
            <m:r>
              <w:rPr>
                <w:rFonts w:ascii="Cambria Math" w:hAnsi="Cambria Math"/>
                <w:noProof/>
                <w:lang w:val="en-GB"/>
              </w:rPr>
              <m:t>k</m:t>
            </m:r>
          </m:sub>
        </m:sSub>
      </m:oMath>
      <w:r w:rsidRPr="000F0323">
        <w:rPr>
          <w:noProof/>
          <w:lang w:val="pt-PT"/>
        </w:rPr>
        <w:t xml:space="preserve"> representa </w:t>
      </w:r>
      <w:r w:rsidR="00970B08">
        <w:rPr>
          <w:noProof/>
          <w:lang w:val="pt-PT"/>
        </w:rPr>
        <w:t>o termo independente do modelo da</w:t>
      </w:r>
      <w:r w:rsidRPr="000F0323">
        <w:rPr>
          <w:noProof/>
          <w:lang w:val="pt-PT"/>
        </w:rPr>
        <w:t xml:space="preserve"> </w:t>
      </w:r>
      <w:r w:rsidRPr="000F0323">
        <w:rPr>
          <w:i/>
          <w:iCs/>
          <w:noProof/>
          <w:lang w:val="pt-PT"/>
        </w:rPr>
        <w:t>k-</w:t>
      </w:r>
      <w:r w:rsidR="001B1A9C">
        <w:rPr>
          <w:i/>
          <w:iCs/>
          <w:noProof/>
          <w:lang w:val="pt-PT"/>
        </w:rPr>
        <w:t>ésim</w:t>
      </w:r>
      <w:r w:rsidR="00970B08">
        <w:rPr>
          <w:i/>
          <w:iCs/>
          <w:noProof/>
          <w:lang w:val="pt-PT"/>
        </w:rPr>
        <w:t>a</w:t>
      </w:r>
      <w:r w:rsidRPr="00970B08">
        <w:rPr>
          <w:noProof/>
          <w:lang w:val="pt-PT"/>
        </w:rPr>
        <w:t xml:space="preserve"> </w:t>
      </w:r>
      <w:r w:rsidR="00970B08" w:rsidRPr="00970B08">
        <w:rPr>
          <w:noProof/>
          <w:lang w:val="pt-PT"/>
        </w:rPr>
        <w:t>resposta</w:t>
      </w:r>
      <w:r w:rsidRPr="000F0323">
        <w:rPr>
          <w:noProof/>
          <w:lang w:val="pt-PT"/>
        </w:rPr>
        <w:t xml:space="preserve">, </w:t>
      </w:r>
      <w:r w:rsidRPr="000F0323">
        <w:rPr>
          <w:rFonts w:ascii="Cambria Math" w:hAnsi="Cambria Math" w:cs="Cambria Math"/>
          <w:noProof/>
          <w:lang w:val="en-GB"/>
        </w:rPr>
        <w:t>𝛽</w:t>
      </w:r>
      <w:r w:rsidRPr="000F0323">
        <w:rPr>
          <w:noProof/>
          <w:vertAlign w:val="subscript"/>
          <w:lang w:val="pt-PT"/>
        </w:rPr>
        <w:t>nk</w:t>
      </w:r>
      <w:r w:rsidRPr="000F0323">
        <w:rPr>
          <w:noProof/>
          <w:lang w:val="pt-PT"/>
        </w:rPr>
        <w:t xml:space="preserve"> representa os coeficientes de regressão do</w:t>
      </w:r>
      <w:r w:rsidR="00EF5700">
        <w:rPr>
          <w:noProof/>
          <w:lang w:val="pt-PT"/>
        </w:rPr>
        <w:t>s</w:t>
      </w:r>
      <w:r w:rsidRPr="000F0323">
        <w:rPr>
          <w:noProof/>
          <w:lang w:val="pt-PT"/>
        </w:rPr>
        <w:t xml:space="preserve"> efeito</w:t>
      </w:r>
      <w:r w:rsidR="00EF5700">
        <w:rPr>
          <w:noProof/>
          <w:lang w:val="pt-PT"/>
        </w:rPr>
        <w:t>s</w:t>
      </w:r>
      <w:r w:rsidRPr="000F0323">
        <w:rPr>
          <w:noProof/>
          <w:lang w:val="pt-PT"/>
        </w:rPr>
        <w:t xml:space="preserve"> </w:t>
      </w:r>
      <w:r w:rsidR="00786A32">
        <w:rPr>
          <w:noProof/>
          <w:lang w:val="pt-PT"/>
        </w:rPr>
        <w:t>linear</w:t>
      </w:r>
      <w:r w:rsidR="00EF5700">
        <w:rPr>
          <w:noProof/>
          <w:lang w:val="pt-PT"/>
        </w:rPr>
        <w:t>es</w:t>
      </w:r>
      <w:r w:rsidR="00786A32">
        <w:rPr>
          <w:noProof/>
          <w:lang w:val="pt-PT"/>
        </w:rPr>
        <w:t xml:space="preserve"> </w:t>
      </w:r>
      <w:r w:rsidRPr="000F0323">
        <w:rPr>
          <w:noProof/>
          <w:lang w:val="pt-PT"/>
        </w:rPr>
        <w:t>de X</w:t>
      </w:r>
      <w:r w:rsidRPr="000F0323">
        <w:rPr>
          <w:noProof/>
          <w:vertAlign w:val="subscript"/>
          <w:lang w:val="pt-PT"/>
        </w:rPr>
        <w:t>n</w:t>
      </w:r>
      <w:r w:rsidR="002315E2">
        <w:rPr>
          <w:noProof/>
          <w:lang w:val="pt-PT"/>
        </w:rPr>
        <w:t xml:space="preserve"> (que</w:t>
      </w:r>
      <w:r w:rsidR="002315E2" w:rsidRPr="000F0323">
        <w:rPr>
          <w:noProof/>
          <w:lang w:val="pt-PT"/>
        </w:rPr>
        <w:t xml:space="preserve"> representa as variáveis de entrada {</w:t>
      </w:r>
      <w:r w:rsidR="00991634">
        <w:rPr>
          <w:noProof/>
          <w:lang w:val="pt-PT"/>
        </w:rPr>
        <w:t>X</w:t>
      </w:r>
      <w:r w:rsidR="002315E2" w:rsidRPr="000F0323">
        <w:rPr>
          <w:noProof/>
          <w:vertAlign w:val="subscript"/>
          <w:lang w:val="pt-PT"/>
        </w:rPr>
        <w:t>1</w:t>
      </w:r>
      <w:r w:rsidR="002315E2" w:rsidRPr="000F0323">
        <w:rPr>
          <w:noProof/>
          <w:lang w:val="pt-PT"/>
        </w:rPr>
        <w:t xml:space="preserve">, …, </w:t>
      </w:r>
      <w:r w:rsidR="00991634">
        <w:rPr>
          <w:noProof/>
          <w:lang w:val="pt-PT"/>
        </w:rPr>
        <w:t>X</w:t>
      </w:r>
      <w:r w:rsidR="002315E2" w:rsidRPr="000F0323">
        <w:rPr>
          <w:noProof/>
          <w:vertAlign w:val="subscript"/>
          <w:lang w:val="pt-PT"/>
        </w:rPr>
        <w:t>N</w:t>
      </w:r>
      <w:r w:rsidR="002315E2" w:rsidRPr="000F0323">
        <w:rPr>
          <w:noProof/>
          <w:lang w:val="pt-PT"/>
        </w:rPr>
        <w:t xml:space="preserve">} no modelo </w:t>
      </w:r>
      <w:r w:rsidR="002315E2">
        <w:rPr>
          <w:noProof/>
          <w:lang w:val="pt-PT"/>
        </w:rPr>
        <w:t>d</w:t>
      </w:r>
      <w:r w:rsidR="002315E2" w:rsidRPr="000F0323">
        <w:rPr>
          <w:noProof/>
          <w:lang w:val="pt-PT"/>
        </w:rPr>
        <w:t xml:space="preserve">a </w:t>
      </w:r>
      <w:r w:rsidR="002315E2" w:rsidRPr="00F820A0">
        <w:rPr>
          <w:i/>
          <w:iCs/>
          <w:noProof/>
          <w:lang w:val="pt-PT"/>
        </w:rPr>
        <w:t>k-</w:t>
      </w:r>
      <w:r w:rsidR="002315E2">
        <w:rPr>
          <w:i/>
          <w:iCs/>
          <w:noProof/>
          <w:lang w:val="pt-PT"/>
        </w:rPr>
        <w:t>ésima</w:t>
      </w:r>
      <w:r w:rsidR="002315E2">
        <w:rPr>
          <w:noProof/>
          <w:lang w:val="pt-PT"/>
        </w:rPr>
        <w:t xml:space="preserve"> resposta</w:t>
      </w:r>
      <w:r w:rsidR="00BD64C3">
        <w:rPr>
          <w:noProof/>
          <w:lang w:val="pt-PT"/>
        </w:rPr>
        <w:t>)</w:t>
      </w:r>
      <w:r w:rsidR="002315E2">
        <w:rPr>
          <w:noProof/>
          <w:lang w:val="pt-PT"/>
        </w:rPr>
        <w:t>,</w:t>
      </w:r>
      <w:r w:rsidR="00BD64C3">
        <w:rPr>
          <w:noProof/>
          <w:lang w:val="pt-P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/>
                <w:noProof/>
                <w:lang w:val="en-GB"/>
              </w:rPr>
              <m:t>γ</m:t>
            </m:r>
          </m:e>
          <m:sub>
            <m:r>
              <w:rPr>
                <w:rFonts w:ascii="Cambria Math" w:hAnsi="Cambria Math"/>
                <w:noProof/>
                <w:lang w:val="en-GB"/>
              </w:rPr>
              <m:t>nk</m:t>
            </m:r>
          </m:sub>
        </m:sSub>
      </m:oMath>
      <w:r w:rsidRPr="000F0323">
        <w:rPr>
          <w:noProof/>
          <w:lang w:val="pt-PT"/>
        </w:rPr>
        <w:t xml:space="preserve"> representa os coeficientes de regressão do</w:t>
      </w:r>
      <w:r w:rsidR="00EF5700">
        <w:rPr>
          <w:noProof/>
          <w:lang w:val="pt-PT"/>
        </w:rPr>
        <w:t>s</w:t>
      </w:r>
      <w:r w:rsidRPr="000F0323">
        <w:rPr>
          <w:noProof/>
          <w:lang w:val="pt-PT"/>
        </w:rPr>
        <w:t xml:space="preserve"> efeito</w:t>
      </w:r>
      <w:r w:rsidR="00EF5700">
        <w:rPr>
          <w:noProof/>
          <w:lang w:val="pt-PT"/>
        </w:rPr>
        <w:t>s</w:t>
      </w:r>
      <w:r w:rsidRPr="000F0323">
        <w:rPr>
          <w:noProof/>
          <w:lang w:val="pt-PT"/>
        </w:rPr>
        <w:t xml:space="preserve"> quadrático</w:t>
      </w:r>
      <w:r w:rsidR="00EF5700">
        <w:rPr>
          <w:noProof/>
          <w:lang w:val="pt-PT"/>
        </w:rPr>
        <w:t>s</w:t>
      </w:r>
      <w:r w:rsidRPr="000F0323">
        <w:rPr>
          <w:noProof/>
          <w:lang w:val="pt-PT"/>
        </w:rPr>
        <w:t xml:space="preserve"> de X</w:t>
      </w:r>
      <w:r w:rsidRPr="000F0323">
        <w:rPr>
          <w:noProof/>
          <w:vertAlign w:val="subscript"/>
          <w:lang w:val="pt-PT"/>
        </w:rPr>
        <w:t>n</w:t>
      </w:r>
      <w:r w:rsidR="00786A32">
        <w:rPr>
          <w:noProof/>
          <w:lang w:val="pt-PT"/>
        </w:rPr>
        <w:t xml:space="preserve"> </w:t>
      </w:r>
      <w:r w:rsidRPr="000F0323">
        <w:rPr>
          <w:noProof/>
          <w:lang w:val="pt-PT"/>
        </w:rPr>
        <w:t xml:space="preserve">e </w:t>
      </w:r>
      <m:oMath>
        <m:sSub>
          <m:sSubPr>
            <m:ctrlPr>
              <w:rPr>
                <w:rFonts w:ascii="Cambria Math" w:hAnsi="Cambria Math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/>
                <w:noProof/>
                <w:lang w:val="en-GB"/>
              </w:rPr>
              <m:t>δ</m:t>
            </m:r>
          </m:e>
          <m:sub>
            <m:r>
              <w:rPr>
                <w:rFonts w:ascii="Cambria Math" w:hAnsi="Cambria Math"/>
                <w:noProof/>
                <w:lang w:val="en-GB"/>
              </w:rPr>
              <m:t>nkm</m:t>
            </m:r>
          </m:sub>
        </m:sSub>
      </m:oMath>
      <w:r w:rsidRPr="000F0323">
        <w:rPr>
          <w:noProof/>
          <w:lang w:val="pt-PT"/>
        </w:rPr>
        <w:t xml:space="preserve"> representa os coeficientes de regressão do</w:t>
      </w:r>
      <w:r w:rsidR="00EF5700">
        <w:rPr>
          <w:noProof/>
          <w:lang w:val="pt-PT"/>
        </w:rPr>
        <w:t>s</w:t>
      </w:r>
      <w:r w:rsidRPr="000F0323">
        <w:rPr>
          <w:noProof/>
          <w:lang w:val="pt-PT"/>
        </w:rPr>
        <w:t xml:space="preserve"> efeito</w:t>
      </w:r>
      <w:r w:rsidR="00EF5700">
        <w:rPr>
          <w:noProof/>
          <w:lang w:val="pt-PT"/>
        </w:rPr>
        <w:t>s</w:t>
      </w:r>
      <w:r w:rsidRPr="000F0323">
        <w:rPr>
          <w:noProof/>
          <w:lang w:val="pt-PT"/>
        </w:rPr>
        <w:t xml:space="preserve"> de interação entre X</w:t>
      </w:r>
      <w:r w:rsidRPr="000F0323">
        <w:rPr>
          <w:noProof/>
          <w:vertAlign w:val="subscript"/>
          <w:lang w:val="pt-PT"/>
        </w:rPr>
        <w:t>n</w:t>
      </w:r>
      <w:r w:rsidRPr="000F0323">
        <w:rPr>
          <w:noProof/>
          <w:lang w:val="pt-PT"/>
        </w:rPr>
        <w:t xml:space="preserve"> e X</w:t>
      </w:r>
      <w:r w:rsidRPr="000F0323">
        <w:rPr>
          <w:noProof/>
          <w:vertAlign w:val="subscript"/>
          <w:lang w:val="pt-PT"/>
        </w:rPr>
        <w:t>m</w:t>
      </w:r>
      <w:r w:rsidRPr="000F0323">
        <w:rPr>
          <w:noProof/>
          <w:lang w:val="pt-PT"/>
        </w:rPr>
        <w:t xml:space="preserve"> (n = 1, … , N − 1, m = n + 1, …, N) no modelo ajustado à </w:t>
      </w:r>
      <w:r w:rsidR="00786A32">
        <w:rPr>
          <w:noProof/>
          <w:lang w:val="pt-PT"/>
        </w:rPr>
        <w:t xml:space="preserve">k-ésima </w:t>
      </w:r>
      <w:r w:rsidRPr="000F0323">
        <w:rPr>
          <w:noProof/>
          <w:lang w:val="pt-PT"/>
        </w:rPr>
        <w:t>resposta. De acordo com Otava e Mylona [</w:t>
      </w:r>
      <w:r w:rsidR="00002BA0">
        <w:rPr>
          <w:noProof/>
          <w:lang w:val="pt-PT"/>
        </w:rPr>
        <w:t>1</w:t>
      </w:r>
      <w:r w:rsidRPr="000F0323">
        <w:rPr>
          <w:noProof/>
          <w:lang w:val="pt-PT"/>
        </w:rPr>
        <w:t>9], a importância relativa dos fatores dentro de uma resposta é</w:t>
      </w:r>
      <w:r w:rsidR="00BD64C3">
        <w:rPr>
          <w:noProof/>
          <w:lang w:val="pt-PT"/>
        </w:rPr>
        <w:t xml:space="preserve"> calculada do seguinte modo:</w:t>
      </w:r>
    </w:p>
    <w:p w14:paraId="3A55C700" w14:textId="77777777" w:rsidR="000F0323" w:rsidRPr="000F0323" w:rsidRDefault="000F0323" w:rsidP="000F0323">
      <w:pPr>
        <w:rPr>
          <w:noProof/>
          <w:lang w:val="pt-PT"/>
        </w:rPr>
      </w:pPr>
    </w:p>
    <w:p w14:paraId="07C03062" w14:textId="1E325C5D" w:rsidR="000F0323" w:rsidRPr="000F0323" w:rsidRDefault="00000000" w:rsidP="00F820A0">
      <w:pPr>
        <w:jc w:val="right"/>
        <w:rPr>
          <w:noProof/>
          <w:lang w:val="pt-PT"/>
        </w:rPr>
      </w:pPr>
      <m:oMath>
        <m:sSubSup>
          <m:sSubSupPr>
            <m:ctrlPr>
              <w:rPr>
                <w:rFonts w:ascii="Cambria Math" w:hAnsi="Cambria Math"/>
                <w:i/>
                <w:noProof/>
                <w:lang w:val="en-GB"/>
              </w:rPr>
            </m:ctrlPr>
          </m:sSubSupPr>
          <m:e>
            <m:r>
              <w:rPr>
                <w:rFonts w:ascii="Cambria Math" w:hAnsi="Cambria Math"/>
                <w:noProof/>
                <w:lang w:val="en-GB"/>
              </w:rPr>
              <m:t>MPI</m:t>
            </m:r>
          </m:e>
          <m:sub>
            <m:r>
              <w:rPr>
                <w:rFonts w:ascii="Cambria Math" w:hAnsi="Cambria Math"/>
                <w:noProof/>
                <w:lang w:val="en-GB"/>
              </w:rPr>
              <m:t>nk</m:t>
            </m:r>
          </m:sub>
          <m:sup>
            <m:r>
              <w:rPr>
                <w:rFonts w:ascii="Cambria Math" w:hAnsi="Cambria Math"/>
                <w:noProof/>
                <w:lang w:val="en-GB"/>
              </w:rPr>
              <m:t>std</m:t>
            </m:r>
          </m:sup>
        </m:sSubSup>
        <m:r>
          <w:rPr>
            <w:rFonts w:ascii="Cambria Math" w:hAnsi="Cambria Math"/>
            <w:noProof/>
            <w:lang w:val="pt-PT"/>
          </w:rPr>
          <m:t>=</m:t>
        </m:r>
        <m:sSub>
          <m:sSubPr>
            <m:ctrlPr>
              <w:rPr>
                <w:rFonts w:ascii="Cambria Math" w:hAnsi="Cambria Math"/>
                <w:noProof/>
                <w:lang w:val="pt-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lang w:val="pt-PT"/>
              </w:rPr>
              <m:t>MPI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vertAlign w:val="subscript"/>
                <w:lang w:val="pt-PT"/>
              </w:rPr>
              <m:t>nk</m:t>
            </m:r>
          </m:sub>
        </m:sSub>
        <m:r>
          <m:rPr>
            <m:sty m:val="p"/>
          </m:rPr>
          <w:rPr>
            <w:rFonts w:ascii="Cambria Math" w:hAnsi="Cambria Math"/>
            <w:noProof/>
            <w:lang w:val="pt-PT"/>
          </w:rPr>
          <m:t>∕(</m:t>
        </m:r>
        <m:sSub>
          <m:sSubPr>
            <m:ctrlPr>
              <w:rPr>
                <w:rFonts w:ascii="Cambria Math" w:hAnsi="Cambria Math"/>
                <w:noProof/>
                <w:lang w:val="pt-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lang w:val="pt-PT"/>
              </w:rPr>
              <m:t>max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vertAlign w:val="subscript"/>
                <w:lang w:val="pt-PT"/>
              </w:rPr>
              <m:t>n=1</m:t>
            </m:r>
            <m:r>
              <m:rPr>
                <m:sty m:val="p"/>
              </m:rPr>
              <w:rPr>
                <w:rFonts w:ascii="Cambria Math" w:hAnsi="Cambria Math"/>
                <w:noProof/>
                <w:lang w:val="pt-PT"/>
              </w:rPr>
              <m:t xml:space="preserve">, </m:t>
            </m:r>
            <m:r>
              <m:rPr>
                <m:sty m:val="p"/>
              </m:rPr>
              <w:rPr>
                <w:rFonts w:ascii="Cambria Math" w:hAnsi="Cambria Math"/>
                <w:noProof/>
                <w:vertAlign w:val="subscript"/>
                <w:lang w:val="pt-PT"/>
              </w:rPr>
              <m:t>…,N</m:t>
            </m:r>
          </m:sub>
        </m:sSub>
        <m:r>
          <m:rPr>
            <m:sty m:val="p"/>
          </m:rPr>
          <w:rPr>
            <w:rFonts w:ascii="Cambria Math" w:hAnsi="Cambria Math"/>
            <w:noProof/>
            <w:lang w:val="pt-PT"/>
          </w:rPr>
          <m:t>|</m:t>
        </m:r>
        <m:sSub>
          <m:sSubPr>
            <m:ctrlPr>
              <w:rPr>
                <w:rFonts w:ascii="Cambria Math" w:hAnsi="Cambria Math"/>
                <w:noProof/>
                <w:lang w:val="pt-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lang w:val="pt-PT"/>
              </w:rPr>
              <m:t>MPI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vertAlign w:val="subscript"/>
                <w:lang w:val="pt-PT"/>
              </w:rPr>
              <m:t>nk</m:t>
            </m:r>
          </m:sub>
        </m:sSub>
        <m:r>
          <m:rPr>
            <m:sty m:val="p"/>
          </m:rPr>
          <w:rPr>
            <w:rFonts w:ascii="Cambria Math" w:hAnsi="Cambria Math"/>
            <w:noProof/>
            <w:lang w:val="pt-PT"/>
          </w:rPr>
          <m:t>|)</m:t>
        </m:r>
      </m:oMath>
      <w:r w:rsidR="000F0323" w:rsidRPr="000F0323">
        <w:rPr>
          <w:noProof/>
          <w:lang w:val="pt-PT"/>
        </w:rPr>
        <w:tab/>
        <w:t>(3)</w:t>
      </w:r>
    </w:p>
    <w:p w14:paraId="730CC9DC" w14:textId="77777777" w:rsidR="000F0323" w:rsidRPr="000F0323" w:rsidRDefault="000F0323" w:rsidP="000F0323">
      <w:pPr>
        <w:rPr>
          <w:noProof/>
          <w:lang w:val="pt-PT"/>
        </w:rPr>
      </w:pPr>
    </w:p>
    <w:p w14:paraId="4CA8E7D8" w14:textId="71CE452E" w:rsidR="000F0323" w:rsidRPr="000F0323" w:rsidRDefault="000F0323" w:rsidP="000F0323">
      <w:pPr>
        <w:rPr>
          <w:noProof/>
          <w:lang w:val="pt-PT"/>
        </w:rPr>
      </w:pPr>
      <w:r w:rsidRPr="000F0323">
        <w:rPr>
          <w:noProof/>
          <w:lang w:val="pt-PT"/>
        </w:rPr>
        <w:t>onde MPI</w:t>
      </w:r>
      <w:r w:rsidRPr="000F0323">
        <w:rPr>
          <w:noProof/>
          <w:vertAlign w:val="subscript"/>
          <w:lang w:val="pt-PT"/>
        </w:rPr>
        <w:t>nk</w:t>
      </w:r>
      <w:r w:rsidRPr="000F0323">
        <w:rPr>
          <w:noProof/>
          <w:lang w:val="pt-PT"/>
        </w:rPr>
        <w:t xml:space="preserve"> (ver </w:t>
      </w:r>
      <w:r w:rsidR="004B0A85">
        <w:rPr>
          <w:noProof/>
          <w:lang w:val="pt-PT"/>
        </w:rPr>
        <w:t>Equação</w:t>
      </w:r>
      <w:r w:rsidRPr="000F0323">
        <w:rPr>
          <w:noProof/>
          <w:lang w:val="pt-PT"/>
        </w:rPr>
        <w:t xml:space="preserve"> 4) representa uma variação absoluta máxima em Y</w:t>
      </w:r>
      <w:r w:rsidRPr="000F0323">
        <w:rPr>
          <w:noProof/>
          <w:vertAlign w:val="subscript"/>
          <w:lang w:val="pt-PT"/>
        </w:rPr>
        <w:t>k</w:t>
      </w:r>
      <w:r w:rsidRPr="000F0323">
        <w:rPr>
          <w:noProof/>
          <w:lang w:val="pt-PT"/>
        </w:rPr>
        <w:t xml:space="preserve"> que pode ser induzida pelo aumento de X</w:t>
      </w:r>
      <w:r w:rsidRPr="000F0323">
        <w:rPr>
          <w:noProof/>
          <w:vertAlign w:val="subscript"/>
          <w:lang w:val="pt-PT"/>
        </w:rPr>
        <w:t>n</w:t>
      </w:r>
      <w:r w:rsidRPr="000F0323">
        <w:rPr>
          <w:noProof/>
          <w:lang w:val="pt-PT"/>
        </w:rPr>
        <w:t xml:space="preserve"> por um valor H, para um certo valor inicial de X</w:t>
      </w:r>
      <w:r w:rsidRPr="000F0323">
        <w:rPr>
          <w:noProof/>
          <w:vertAlign w:val="subscript"/>
          <w:lang w:val="pt-PT"/>
        </w:rPr>
        <w:t>n</w:t>
      </w:r>
      <w:r w:rsidRPr="000F0323">
        <w:rPr>
          <w:noProof/>
          <w:lang w:val="pt-PT"/>
        </w:rPr>
        <w:t xml:space="preserve"> e alguma definição favorável d</w:t>
      </w:r>
      <w:r w:rsidR="000D1D51">
        <w:rPr>
          <w:noProof/>
          <w:lang w:val="pt-PT"/>
        </w:rPr>
        <w:t>a</w:t>
      </w:r>
      <w:r w:rsidRPr="000F0323">
        <w:rPr>
          <w:noProof/>
          <w:lang w:val="pt-PT"/>
        </w:rPr>
        <w:t>s outr</w:t>
      </w:r>
      <w:r w:rsidR="000D1D51">
        <w:rPr>
          <w:noProof/>
          <w:lang w:val="pt-PT"/>
        </w:rPr>
        <w:t>a</w:t>
      </w:r>
      <w:r w:rsidRPr="000F0323">
        <w:rPr>
          <w:noProof/>
          <w:lang w:val="pt-PT"/>
        </w:rPr>
        <w:t xml:space="preserve">s </w:t>
      </w:r>
      <w:r w:rsidR="000D1D51">
        <w:rPr>
          <w:noProof/>
          <w:lang w:val="pt-PT"/>
        </w:rPr>
        <w:t>variáveis</w:t>
      </w:r>
      <w:r w:rsidRPr="000F0323">
        <w:rPr>
          <w:noProof/>
          <w:lang w:val="pt-PT"/>
        </w:rPr>
        <w:t xml:space="preserve"> </w:t>
      </w:r>
      <w:r w:rsidR="000D1D51">
        <w:rPr>
          <w:noProof/>
          <w:lang w:val="pt-PT"/>
        </w:rPr>
        <w:t xml:space="preserve">ou fatores </w:t>
      </w:r>
      <w:r w:rsidRPr="000F0323">
        <w:rPr>
          <w:noProof/>
          <w:lang w:val="pt-PT"/>
        </w:rPr>
        <w:t>X</w:t>
      </w:r>
      <w:r w:rsidRPr="000F0323">
        <w:rPr>
          <w:noProof/>
          <w:vertAlign w:val="subscript"/>
          <w:lang w:val="pt-PT"/>
        </w:rPr>
        <w:t>1</w:t>
      </w:r>
      <w:r w:rsidRPr="000F0323">
        <w:rPr>
          <w:noProof/>
          <w:lang w:val="pt-PT"/>
        </w:rPr>
        <w:t>, ..., X</w:t>
      </w:r>
      <w:r w:rsidRPr="000F0323">
        <w:rPr>
          <w:noProof/>
          <w:vertAlign w:val="subscript"/>
          <w:lang w:val="pt-PT"/>
        </w:rPr>
        <w:t>n−1</w:t>
      </w:r>
      <w:r w:rsidRPr="000F0323">
        <w:rPr>
          <w:noProof/>
          <w:lang w:val="pt-PT"/>
        </w:rPr>
        <w:t>, X</w:t>
      </w:r>
      <w:r w:rsidRPr="000F0323">
        <w:rPr>
          <w:noProof/>
          <w:vertAlign w:val="subscript"/>
          <w:lang w:val="pt-PT"/>
        </w:rPr>
        <w:t>n+1</w:t>
      </w:r>
      <w:r w:rsidRPr="000F0323">
        <w:rPr>
          <w:noProof/>
          <w:lang w:val="pt-PT"/>
        </w:rPr>
        <w:t>, ..., X</w:t>
      </w:r>
      <w:r w:rsidRPr="000F0323">
        <w:rPr>
          <w:noProof/>
          <w:vertAlign w:val="subscript"/>
          <w:lang w:val="pt-PT"/>
        </w:rPr>
        <w:t>N</w:t>
      </w:r>
      <w:r w:rsidRPr="000F0323">
        <w:rPr>
          <w:noProof/>
          <w:lang w:val="pt-PT"/>
        </w:rPr>
        <w:t xml:space="preserve"> incluído</w:t>
      </w:r>
      <w:r w:rsidR="000D1D51">
        <w:rPr>
          <w:noProof/>
          <w:lang w:val="pt-PT"/>
        </w:rPr>
        <w:t>s</w:t>
      </w:r>
      <w:r w:rsidRPr="000F0323">
        <w:rPr>
          <w:noProof/>
          <w:lang w:val="pt-PT"/>
        </w:rPr>
        <w:t xml:space="preserve"> no modelo da resposta.</w:t>
      </w:r>
    </w:p>
    <w:p w14:paraId="06D32B1B" w14:textId="77777777" w:rsidR="000F0323" w:rsidRPr="000F0323" w:rsidRDefault="000F0323" w:rsidP="000F0323">
      <w:pPr>
        <w:rPr>
          <w:noProof/>
          <w:lang w:val="pt-PT"/>
        </w:rPr>
      </w:pPr>
    </w:p>
    <w:p w14:paraId="6E2951EB" w14:textId="11F1E455" w:rsidR="000F0323" w:rsidRPr="000F0323" w:rsidRDefault="00000000" w:rsidP="000F0323">
      <w:pPr>
        <w:rPr>
          <w:rFonts w:cs="Times New Roman"/>
          <w:noProof/>
          <w:lang w:val="pt-PT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noProof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noProof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lang w:val="en-GB"/>
                  </w:rPr>
                  <m:t>MPI</m:t>
                </m:r>
              </m:e>
              <m:sub>
                <m:r>
                  <w:rPr>
                    <w:rFonts w:ascii="Cambria Math" w:hAnsi="Cambria Math" w:cs="Times New Roman"/>
                    <w:noProof/>
                    <w:lang w:val="en-GB"/>
                  </w:rPr>
                  <m:t>nk</m:t>
                </m:r>
              </m:sub>
            </m:sSub>
          </m:e>
        </m:d>
        <m:r>
          <w:rPr>
            <w:rFonts w:ascii="Cambria Math" w:hAnsi="Cambria Math" w:cs="Times New Roman"/>
            <w:noProof/>
            <w:lang w:val="pt-PT"/>
          </w:rPr>
          <m:t xml:space="preserve">= </m:t>
        </m:r>
        <m:r>
          <w:rPr>
            <w:rFonts w:ascii="Cambria Math" w:hAnsi="Cambria Math" w:cs="Times New Roman"/>
            <w:noProof/>
            <w:lang w:val="en-GB"/>
          </w:rPr>
          <m:t>H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noProof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noProof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lang w:val="en-GB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noProof/>
                    <w:lang w:val="en-GB"/>
                  </w:rPr>
                  <m:t>nk</m:t>
                </m:r>
              </m:sub>
            </m:sSub>
          </m:e>
        </m:d>
        <m:r>
          <w:rPr>
            <w:rFonts w:ascii="Cambria Math" w:hAnsi="Cambria Math" w:cs="Times New Roman"/>
            <w:noProof/>
            <w:lang w:val="pt-PT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noProof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noProof/>
                <w:lang w:val="en-GB"/>
              </w:rPr>
              <m:t>H</m:t>
            </m:r>
          </m:e>
          <m:sup>
            <m:r>
              <w:rPr>
                <w:rFonts w:ascii="Cambria Math" w:hAnsi="Cambria Math" w:cs="Times New Roman"/>
                <w:noProof/>
                <w:lang w:val="pt-PT"/>
              </w:rPr>
              <m:t>2</m:t>
            </m:r>
          </m:sup>
        </m:sSup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noProof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noProof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lang w:val="en-GB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noProof/>
                    <w:lang w:val="en-GB"/>
                  </w:rPr>
                  <m:t>nk</m:t>
                </m:r>
              </m:sub>
            </m:sSub>
          </m:e>
        </m:d>
        <m:r>
          <w:rPr>
            <w:rFonts w:ascii="Cambria Math" w:hAnsi="Cambria Math" w:cs="Times New Roman"/>
            <w:noProof/>
            <w:lang w:val="pt-PT"/>
          </w:rPr>
          <m:t>+</m:t>
        </m:r>
        <m:d>
          <m:dPr>
            <m:ctrlPr>
              <w:rPr>
                <w:rFonts w:ascii="Cambria Math" w:hAnsi="Cambria Math" w:cs="Times New Roman"/>
                <w:i/>
                <w:noProof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noProof/>
                <w:lang w:val="en-GB"/>
              </w:rPr>
              <m:t>H</m:t>
            </m:r>
            <m:r>
              <w:rPr>
                <w:rFonts w:ascii="Cambria Math" w:hAnsi="Cambria Math" w:cs="Times New Roman"/>
                <w:noProof/>
                <w:lang w:val="pt-PT"/>
              </w:rPr>
              <m:t>*</m:t>
            </m:r>
            <m:r>
              <w:rPr>
                <w:rFonts w:ascii="Cambria Math" w:hAnsi="Cambria Math" w:cs="Times New Roman"/>
                <w:noProof/>
                <w:lang w:val="en-GB"/>
              </w:rPr>
              <m:t>H</m:t>
            </m:r>
          </m:e>
        </m:d>
        <m:r>
          <w:rPr>
            <w:rFonts w:ascii="Cambria Math" w:hAnsi="Cambria Math" w:cs="Times New Roman"/>
            <w:noProof/>
            <w:lang w:val="pt-PT"/>
          </w:rPr>
          <m:t>[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noProof/>
                <w:lang w:val="en-GB"/>
              </w:rPr>
            </m:ctrlPr>
          </m:naryPr>
          <m:sub>
            <m:r>
              <w:rPr>
                <w:rFonts w:ascii="Cambria Math" w:hAnsi="Cambria Math" w:cs="Times New Roman"/>
                <w:noProof/>
                <w:lang w:val="en-GB"/>
              </w:rPr>
              <m:t>m</m:t>
            </m:r>
            <m:r>
              <w:rPr>
                <w:rFonts w:ascii="Cambria Math" w:hAnsi="Cambria Math" w:cs="Times New Roman"/>
                <w:noProof/>
                <w:lang w:val="pt-PT"/>
              </w:rPr>
              <m:t>=</m:t>
            </m:r>
            <m:r>
              <w:rPr>
                <w:rFonts w:ascii="Cambria Math" w:hAnsi="Cambria Math" w:cs="Times New Roman"/>
                <w:noProof/>
                <w:lang w:val="en-GB"/>
              </w:rPr>
              <m:t>n</m:t>
            </m:r>
            <m:r>
              <w:rPr>
                <w:rFonts w:ascii="Cambria Math" w:hAnsi="Cambria Math" w:cs="Times New Roman"/>
                <w:noProof/>
                <w:lang w:val="pt-PT"/>
              </w:rPr>
              <m:t>+1</m:t>
            </m:r>
          </m:sub>
          <m:sup>
            <m:r>
              <w:rPr>
                <w:rFonts w:ascii="Cambria Math" w:hAnsi="Cambria Math" w:cs="Times New Roman"/>
                <w:noProof/>
                <w:lang w:val="en-GB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lang w:val="pt-PT"/>
              </w:rPr>
              <m:t>|</m:t>
            </m:r>
            <m:sSub>
              <m:sSubPr>
                <m:ctrlPr>
                  <w:rPr>
                    <w:rFonts w:ascii="Cambria Math" w:hAnsi="Cambria Math" w:cs="Times New Roman"/>
                    <w:noProof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lang w:val="en-GB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noProof/>
                    <w:lang w:val="en-GB"/>
                  </w:rPr>
                  <m:t>nmk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noProof/>
                <w:lang w:val="pt-PT"/>
              </w:rPr>
              <m:t>|</m:t>
            </m:r>
          </m:e>
        </m:nary>
        <m:r>
          <m:rPr>
            <m:sty m:val="p"/>
          </m:rPr>
          <w:rPr>
            <w:rFonts w:ascii="Cambria Math" w:hAnsi="Cambria Math" w:cs="Times New Roman"/>
            <w:noProof/>
            <w:lang w:val="pt-PT"/>
          </w:rPr>
          <m:t>+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noProof/>
                <w:lang w:val="en-GB"/>
              </w:rPr>
            </m:ctrlPr>
          </m:naryPr>
          <m:sub>
            <m:r>
              <w:rPr>
                <w:rFonts w:ascii="Cambria Math" w:hAnsi="Cambria Math" w:cs="Times New Roman"/>
                <w:noProof/>
                <w:lang w:val="en-GB"/>
              </w:rPr>
              <m:t>m</m:t>
            </m:r>
            <m:r>
              <w:rPr>
                <w:rFonts w:ascii="Cambria Math" w:hAnsi="Cambria Math" w:cs="Times New Roman"/>
                <w:noProof/>
                <w:lang w:val="pt-PT"/>
              </w:rPr>
              <m:t>=1</m:t>
            </m:r>
          </m:sub>
          <m:sup>
            <m:r>
              <w:rPr>
                <w:rFonts w:ascii="Cambria Math" w:hAnsi="Cambria Math" w:cs="Times New Roman"/>
                <w:noProof/>
                <w:lang w:val="en-GB"/>
              </w:rPr>
              <m:t>n</m:t>
            </m:r>
            <m:r>
              <w:rPr>
                <w:rFonts w:ascii="Cambria Math" w:hAnsi="Cambria Math" w:cs="Times New Roman"/>
                <w:noProof/>
                <w:lang w:val="pt-PT"/>
              </w:rPr>
              <m:t>-1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lang w:val="pt-PT"/>
              </w:rPr>
              <m:t>|</m:t>
            </m:r>
            <m:sSub>
              <m:sSubPr>
                <m:ctrlPr>
                  <w:rPr>
                    <w:rFonts w:ascii="Cambria Math" w:hAnsi="Cambria Math" w:cs="Times New Roman"/>
                    <w:noProof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lang w:val="en-GB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noProof/>
                    <w:lang w:val="en-GB"/>
                  </w:rPr>
                  <m:t>nmk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noProof/>
                <w:lang w:val="pt-PT"/>
              </w:rPr>
              <m:t>|]</m:t>
            </m:r>
          </m:e>
        </m:nary>
      </m:oMath>
      <w:r w:rsidR="001A3A07">
        <w:rPr>
          <w:rFonts w:cs="Times New Roman"/>
          <w:iCs/>
          <w:noProof/>
          <w:lang w:val="pt-PT"/>
        </w:rPr>
        <w:tab/>
      </w:r>
      <w:r w:rsidR="000F0323" w:rsidRPr="000F0323">
        <w:rPr>
          <w:rFonts w:cs="Times New Roman"/>
          <w:noProof/>
          <w:lang w:val="pt-PT"/>
        </w:rPr>
        <w:t>(4)</w:t>
      </w:r>
    </w:p>
    <w:p w14:paraId="42389D88" w14:textId="77777777" w:rsidR="000F0323" w:rsidRPr="000F0323" w:rsidRDefault="000F0323" w:rsidP="000F0323">
      <w:pPr>
        <w:rPr>
          <w:rFonts w:cs="Times New Roman"/>
          <w:noProof/>
          <w:lang w:val="pt-PT"/>
        </w:rPr>
      </w:pPr>
    </w:p>
    <w:p w14:paraId="1100394F" w14:textId="0E44FBFF" w:rsidR="000F0323" w:rsidRDefault="000D1D51" w:rsidP="000F0323">
      <w:pPr>
        <w:rPr>
          <w:noProof/>
          <w:lang w:val="pt-PT"/>
        </w:rPr>
      </w:pPr>
      <w:r>
        <w:rPr>
          <w:noProof/>
          <w:lang w:val="pt-PT"/>
        </w:rPr>
        <w:t>podendo</w:t>
      </w:r>
      <w:r w:rsidR="000F0323" w:rsidRPr="000F0323">
        <w:rPr>
          <w:noProof/>
          <w:lang w:val="pt-PT"/>
        </w:rPr>
        <w:t xml:space="preserve"> H assumir um valor igual a um, se o espaço experimental for [-1, 1], ou igual a 1</w:t>
      </w:r>
      <w:r w:rsidR="00755D1E">
        <w:rPr>
          <w:noProof/>
          <w:lang w:val="pt-PT"/>
        </w:rPr>
        <w:t>,</w:t>
      </w:r>
      <w:r w:rsidR="000F0323" w:rsidRPr="000F0323">
        <w:rPr>
          <w:noProof/>
          <w:lang w:val="pt-PT"/>
        </w:rPr>
        <w:t>682 se o espaço experimental for [-1</w:t>
      </w:r>
      <w:r w:rsidR="00755D1E">
        <w:rPr>
          <w:noProof/>
          <w:lang w:val="pt-PT"/>
        </w:rPr>
        <w:t>,</w:t>
      </w:r>
      <w:r w:rsidR="000F0323" w:rsidRPr="000F0323">
        <w:rPr>
          <w:noProof/>
          <w:lang w:val="pt-PT"/>
        </w:rPr>
        <w:t>682</w:t>
      </w:r>
      <w:r w:rsidR="00755D1E">
        <w:rPr>
          <w:noProof/>
          <w:lang w:val="pt-PT"/>
        </w:rPr>
        <w:t>;</w:t>
      </w:r>
      <w:r w:rsidR="000F0323" w:rsidRPr="000F0323">
        <w:rPr>
          <w:noProof/>
          <w:lang w:val="pt-PT"/>
        </w:rPr>
        <w:t xml:space="preserve"> 1</w:t>
      </w:r>
      <w:r w:rsidR="00755D1E">
        <w:rPr>
          <w:noProof/>
          <w:lang w:val="pt-PT"/>
        </w:rPr>
        <w:t>,</w:t>
      </w:r>
      <w:r w:rsidR="000F0323" w:rsidRPr="000F0323">
        <w:rPr>
          <w:noProof/>
          <w:lang w:val="pt-PT"/>
        </w:rPr>
        <w:t xml:space="preserve">682]. </w:t>
      </w:r>
    </w:p>
    <w:p w14:paraId="24723D9D" w14:textId="77777777" w:rsidR="00DE4D12" w:rsidRPr="000F0323" w:rsidRDefault="00DE4D12" w:rsidP="000F0323">
      <w:pPr>
        <w:rPr>
          <w:noProof/>
          <w:lang w:val="pt-PT"/>
        </w:rPr>
      </w:pPr>
    </w:p>
    <w:p w14:paraId="58B435DB" w14:textId="7689AF7A" w:rsidR="000F0323" w:rsidRDefault="000F0323" w:rsidP="002E2C39">
      <w:pPr>
        <w:rPr>
          <w:noProof/>
          <w:lang w:val="pt-PT"/>
        </w:rPr>
      </w:pPr>
      <w:r w:rsidRPr="000F0323">
        <w:rPr>
          <w:noProof/>
          <w:lang w:val="pt-PT"/>
        </w:rPr>
        <w:t>Importa salientar que esta ferramenta permite que os jogadores conheçam os fatores mais influentes nas respostas e conduz a uma melhor definição da sua estratégia, mas não substitui a avaliação/validação estatística necessária dos modelos ajustados às respostas [</w:t>
      </w:r>
      <w:r w:rsidR="00143EE1">
        <w:rPr>
          <w:noProof/>
          <w:lang w:val="pt-PT"/>
        </w:rPr>
        <w:t>2</w:t>
      </w:r>
      <w:r w:rsidR="00002BA0">
        <w:rPr>
          <w:noProof/>
          <w:lang w:val="pt-PT"/>
        </w:rPr>
        <w:t>0</w:t>
      </w:r>
      <w:r w:rsidRPr="000F0323">
        <w:rPr>
          <w:noProof/>
          <w:lang w:val="pt-PT"/>
        </w:rPr>
        <w:t>]. No entanto, este conhecimento é um contributo significativo para a eficácia dos jogos, permitindo poupar tempo e dinheiro no processo de otimização através da minimização do número de estratégias definidas por ambos os jogadores.</w:t>
      </w:r>
    </w:p>
    <w:p w14:paraId="0B510DA4" w14:textId="77777777" w:rsidR="001A3A07" w:rsidRPr="00FA2B68" w:rsidRDefault="001A3A07" w:rsidP="001A3A07">
      <w:pPr>
        <w:rPr>
          <w:noProof/>
        </w:rPr>
      </w:pPr>
    </w:p>
    <w:p w14:paraId="3F84F7F6" w14:textId="50C2329F" w:rsidR="001A3A07" w:rsidRPr="00E34FCE" w:rsidRDefault="001A3A07" w:rsidP="001A3A07">
      <w:pPr>
        <w:pStyle w:val="Ttulo1"/>
      </w:pPr>
      <w:proofErr w:type="spellStart"/>
      <w:r>
        <w:t>Exemplos</w:t>
      </w:r>
      <w:proofErr w:type="spellEnd"/>
      <w:r>
        <w:t xml:space="preserve"> de </w:t>
      </w:r>
      <w:proofErr w:type="spellStart"/>
      <w:r>
        <w:t>Aplicação</w:t>
      </w:r>
      <w:proofErr w:type="spellEnd"/>
    </w:p>
    <w:p w14:paraId="6B2978B9" w14:textId="77777777" w:rsidR="001A3A07" w:rsidRPr="00C74B3E" w:rsidRDefault="001A3A07" w:rsidP="001A3A07">
      <w:pPr>
        <w:rPr>
          <w:noProof/>
        </w:rPr>
      </w:pPr>
    </w:p>
    <w:p w14:paraId="10705CFD" w14:textId="7A30B177" w:rsidR="001255BC" w:rsidRDefault="001255BC" w:rsidP="001255BC">
      <w:pPr>
        <w:pStyle w:val="jz"/>
        <w:spacing w:before="0" w:beforeAutospacing="0" w:after="0" w:afterAutospacing="0"/>
        <w:jc w:val="both"/>
        <w:rPr>
          <w:sz w:val="20"/>
          <w:szCs w:val="20"/>
          <w:lang w:val="pt-PT"/>
        </w:rPr>
      </w:pPr>
      <w:r w:rsidRPr="001255BC">
        <w:rPr>
          <w:sz w:val="20"/>
          <w:szCs w:val="20"/>
          <w:lang w:val="pt-PT"/>
        </w:rPr>
        <w:t xml:space="preserve">Para avaliar a </w:t>
      </w:r>
      <w:r w:rsidR="00FA0FFC">
        <w:rPr>
          <w:sz w:val="20"/>
          <w:szCs w:val="20"/>
          <w:lang w:val="pt-PT"/>
        </w:rPr>
        <w:t>aptidão</w:t>
      </w:r>
      <w:r w:rsidRPr="001255BC">
        <w:rPr>
          <w:sz w:val="20"/>
          <w:szCs w:val="20"/>
          <w:lang w:val="pt-PT"/>
        </w:rPr>
        <w:t xml:space="preserve"> da técnica de </w:t>
      </w:r>
      <w:proofErr w:type="spellStart"/>
      <w:r w:rsidRPr="001255BC">
        <w:rPr>
          <w:sz w:val="20"/>
          <w:szCs w:val="20"/>
          <w:lang w:val="pt-PT"/>
        </w:rPr>
        <w:t>Stackelberg</w:t>
      </w:r>
      <w:proofErr w:type="spellEnd"/>
      <w:r w:rsidRPr="001255BC">
        <w:rPr>
          <w:sz w:val="20"/>
          <w:szCs w:val="20"/>
          <w:lang w:val="pt-PT"/>
        </w:rPr>
        <w:t xml:space="preserve"> gerar soluções ótimas (não-dominadas) e a utilidade do Escalonamento de Fatores, são apresentados dois casos de estudo, sendo em ambos testadas as estratégias Líder-Média e Líder-Variância apresentadas n</w:t>
      </w:r>
      <w:r w:rsidR="00D05719">
        <w:rPr>
          <w:sz w:val="20"/>
          <w:szCs w:val="20"/>
          <w:lang w:val="pt-PT"/>
        </w:rPr>
        <w:t>o</w:t>
      </w:r>
      <w:r w:rsidRPr="001255BC">
        <w:rPr>
          <w:sz w:val="20"/>
          <w:szCs w:val="20"/>
          <w:lang w:val="pt-PT"/>
        </w:rPr>
        <w:t xml:space="preserve">s </w:t>
      </w:r>
      <w:r w:rsidR="00B753AD">
        <w:rPr>
          <w:sz w:val="20"/>
          <w:szCs w:val="20"/>
          <w:lang w:val="pt-PT"/>
        </w:rPr>
        <w:t>Quadro</w:t>
      </w:r>
      <w:r w:rsidRPr="001255BC">
        <w:rPr>
          <w:sz w:val="20"/>
          <w:szCs w:val="20"/>
          <w:lang w:val="pt-PT"/>
        </w:rPr>
        <w:t>s 1-2.</w:t>
      </w:r>
    </w:p>
    <w:p w14:paraId="5399FC7B" w14:textId="77777777" w:rsidR="00DE4D12" w:rsidRPr="001255BC" w:rsidRDefault="00DE4D12" w:rsidP="001255BC">
      <w:pPr>
        <w:pStyle w:val="jz"/>
        <w:spacing w:before="0" w:beforeAutospacing="0" w:after="0" w:afterAutospacing="0"/>
        <w:jc w:val="both"/>
        <w:rPr>
          <w:sz w:val="20"/>
          <w:szCs w:val="20"/>
          <w:lang w:val="pt-PT"/>
        </w:rPr>
      </w:pPr>
    </w:p>
    <w:p w14:paraId="7ADFB1E5" w14:textId="0950F722" w:rsidR="00E74248" w:rsidRPr="00E74248" w:rsidRDefault="00E74248" w:rsidP="00E74248">
      <w:pPr>
        <w:pStyle w:val="jz"/>
        <w:spacing w:before="0" w:beforeAutospacing="0" w:after="0" w:afterAutospacing="0"/>
        <w:jc w:val="both"/>
        <w:rPr>
          <w:rFonts w:eastAsiaTheme="minorHAnsi"/>
          <w:b/>
          <w:bCs/>
          <w:sz w:val="20"/>
          <w:szCs w:val="20"/>
          <w:lang w:val="pt-PT" w:eastAsia="en-US"/>
        </w:rPr>
      </w:pPr>
      <w:r w:rsidRPr="00E74248">
        <w:rPr>
          <w:rFonts w:eastAsiaTheme="minorHAnsi"/>
          <w:b/>
          <w:bCs/>
          <w:sz w:val="20"/>
          <w:szCs w:val="20"/>
          <w:lang w:val="pt-PT" w:eastAsia="en-US"/>
        </w:rPr>
        <w:t xml:space="preserve">Caso 1- </w:t>
      </w:r>
      <w:proofErr w:type="spellStart"/>
      <w:r w:rsidRPr="00E74248">
        <w:rPr>
          <w:sz w:val="20"/>
          <w:szCs w:val="20"/>
          <w:lang w:val="pt-PT"/>
        </w:rPr>
        <w:t>Chen</w:t>
      </w:r>
      <w:proofErr w:type="spellEnd"/>
      <w:r w:rsidRPr="00E74248">
        <w:rPr>
          <w:sz w:val="20"/>
          <w:szCs w:val="20"/>
          <w:lang w:val="pt-PT"/>
        </w:rPr>
        <w:t xml:space="preserve"> </w:t>
      </w:r>
      <w:proofErr w:type="spellStart"/>
      <w:r w:rsidRPr="00E74248">
        <w:rPr>
          <w:sz w:val="20"/>
          <w:szCs w:val="20"/>
          <w:lang w:val="pt-PT"/>
        </w:rPr>
        <w:t>et</w:t>
      </w:r>
      <w:proofErr w:type="spellEnd"/>
      <w:r w:rsidRPr="00E74248">
        <w:rPr>
          <w:sz w:val="20"/>
          <w:szCs w:val="20"/>
          <w:lang w:val="pt-PT"/>
        </w:rPr>
        <w:t xml:space="preserve"> al.</w:t>
      </w:r>
      <w:r w:rsidR="00143EE1">
        <w:rPr>
          <w:sz w:val="20"/>
          <w:szCs w:val="20"/>
          <w:lang w:val="pt-PT"/>
        </w:rPr>
        <w:t xml:space="preserve"> [2</w:t>
      </w:r>
      <w:r w:rsidR="00002BA0">
        <w:rPr>
          <w:sz w:val="20"/>
          <w:szCs w:val="20"/>
          <w:lang w:val="pt-PT"/>
        </w:rPr>
        <w:t>1</w:t>
      </w:r>
      <w:r w:rsidR="00143EE1">
        <w:rPr>
          <w:sz w:val="20"/>
          <w:szCs w:val="20"/>
          <w:lang w:val="pt-PT"/>
        </w:rPr>
        <w:t>]</w:t>
      </w:r>
      <w:r w:rsidRPr="00E74248">
        <w:rPr>
          <w:sz w:val="20"/>
          <w:szCs w:val="20"/>
          <w:lang w:val="pt-PT"/>
        </w:rPr>
        <w:t xml:space="preserve"> apresentaram um problema </w:t>
      </w:r>
      <w:proofErr w:type="spellStart"/>
      <w:r w:rsidRPr="00E74248">
        <w:rPr>
          <w:sz w:val="20"/>
          <w:szCs w:val="20"/>
          <w:lang w:val="pt-PT"/>
        </w:rPr>
        <w:t>bi-objectivo</w:t>
      </w:r>
      <w:proofErr w:type="spellEnd"/>
      <w:r w:rsidRPr="00E74248">
        <w:rPr>
          <w:sz w:val="20"/>
          <w:szCs w:val="20"/>
          <w:lang w:val="pt-PT"/>
        </w:rPr>
        <w:t xml:space="preserve"> e modelaram as respostas média </w:t>
      </w:r>
      <w:r w:rsidRPr="00E74248">
        <w:rPr>
          <w:i/>
          <w:iCs/>
          <w:sz w:val="20"/>
          <w:szCs w:val="20"/>
          <w:lang w:val="pt-PT"/>
        </w:rPr>
        <w:t>(</w:t>
      </w:r>
      <m:oMath>
        <m:acc>
          <m:accPr>
            <m:ctrlPr>
              <w:rPr>
                <w:rFonts w:ascii="Cambria Math" w:hAnsi="Cambria Math"/>
                <w:i/>
                <w:iCs/>
                <w:sz w:val="20"/>
                <w:szCs w:val="20"/>
                <w:lang w:val="en-US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μ</m:t>
            </m:r>
          </m:e>
        </m:acc>
      </m:oMath>
      <w:r w:rsidRPr="00E74248">
        <w:rPr>
          <w:sz w:val="20"/>
          <w:szCs w:val="20"/>
          <w:lang w:val="pt-PT"/>
        </w:rPr>
        <w:t xml:space="preserve">) e desvio-padrão </w:t>
      </w:r>
      <w:r w:rsidRPr="00E74248">
        <w:rPr>
          <w:i/>
          <w:iCs/>
          <w:sz w:val="20"/>
          <w:szCs w:val="20"/>
          <w:lang w:val="pt-PT"/>
        </w:rPr>
        <w:t>(</w:t>
      </w:r>
      <m:oMath>
        <m:acc>
          <m:accPr>
            <m:ctrlPr>
              <w:rPr>
                <w:rFonts w:ascii="Cambria Math" w:hAnsi="Cambria Math"/>
                <w:i/>
                <w:iCs/>
                <w:sz w:val="20"/>
                <w:szCs w:val="20"/>
                <w:lang w:val="pt-PT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pt-PT"/>
              </w:rPr>
              <m:t>σ</m:t>
            </m:r>
          </m:e>
        </m:acc>
      </m:oMath>
      <w:r w:rsidRPr="00E74248">
        <w:rPr>
          <w:sz w:val="20"/>
          <w:szCs w:val="20"/>
          <w:lang w:val="pt-PT"/>
        </w:rPr>
        <w:t xml:space="preserve">) do seguinte modo: </w:t>
      </w:r>
    </w:p>
    <w:p w14:paraId="6523FDF6" w14:textId="77777777" w:rsidR="00E74248" w:rsidRPr="00097577" w:rsidRDefault="00E74248" w:rsidP="00E74248">
      <w:pPr>
        <w:autoSpaceDE w:val="0"/>
        <w:autoSpaceDN w:val="0"/>
        <w:adjustRightInd w:val="0"/>
        <w:rPr>
          <w:rFonts w:eastAsiaTheme="minorEastAsia" w:cs="Times New Roman"/>
          <w:iCs/>
          <w:sz w:val="24"/>
          <w:szCs w:val="24"/>
          <w:lang w:val="pt-PT" w:eastAsia="pt-PT"/>
        </w:rPr>
      </w:pPr>
    </w:p>
    <w:p w14:paraId="30D2C632" w14:textId="431C9A4D" w:rsidR="00E74248" w:rsidRPr="00E74248" w:rsidRDefault="00000000" w:rsidP="00A5411E">
      <w:pPr>
        <w:autoSpaceDE w:val="0"/>
        <w:autoSpaceDN w:val="0"/>
        <w:adjustRightInd w:val="0"/>
        <w:ind w:firstLine="142"/>
        <w:jc w:val="left"/>
        <w:rPr>
          <w:rFonts w:eastAsiaTheme="minorEastAsia" w:cs="Times New Roman"/>
          <w:lang w:val="pt-PT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 xml:space="preserve">(x) = </m:t>
        </m:r>
        <m:acc>
          <m:accPr>
            <m:ctrlPr>
              <w:rPr>
                <w:rFonts w:ascii="Cambria Math" w:eastAsia="Times New Roman" w:hAnsi="Cambria Math" w:cs="Times New Roman"/>
                <w:i/>
                <w:iCs/>
                <w:sz w:val="18"/>
                <w:szCs w:val="18"/>
                <w:lang w:val="en-US" w:eastAsia="pt-PT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  <w:lang w:val="en-US"/>
              </w:rPr>
              <m:t>μ</m:t>
            </m:r>
          </m:e>
        </m:acc>
        <m:r>
          <w:rPr>
            <w:rFonts w:ascii="Cambria Math"/>
            <w:sz w:val="18"/>
            <w:szCs w:val="18"/>
            <w:lang w:val="pt-PT"/>
          </w:rPr>
          <m:t>= (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/>
                <w:sz w:val="18"/>
                <w:szCs w:val="18"/>
              </w:rPr>
              <m:t>x</m:t>
            </m:r>
          </m:e>
          <m:sub>
            <m:r>
              <w:rPr>
                <w:rFonts w:ascii="Cambria Math"/>
                <w:sz w:val="18"/>
                <w:szCs w:val="18"/>
                <w:lang w:val="pt-PT"/>
              </w:rPr>
              <m:t>1</m:t>
            </m:r>
          </m:sub>
        </m:sSub>
        <m:r>
          <w:rPr>
            <w:rFonts w:ascii="Cambria Math"/>
            <w:sz w:val="18"/>
            <w:szCs w:val="18"/>
            <w:lang w:val="pt-PT"/>
          </w:rPr>
          <m:t>-</m:t>
        </m:r>
        <m:r>
          <w:rPr>
            <w:rFonts w:ascii="Cambria Math"/>
            <w:sz w:val="18"/>
            <w:szCs w:val="18"/>
            <w:lang w:val="pt-PT"/>
          </w:rPr>
          <m:t xml:space="preserve"> 4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/>
                <w:sz w:val="18"/>
                <w:szCs w:val="18"/>
                <w:lang w:val="pt-PT"/>
              </w:rPr>
              <m:t>)</m:t>
            </m:r>
          </m:e>
          <m:sup>
            <m:r>
              <w:rPr>
                <w:rFonts w:ascii="Cambria Math"/>
                <w:sz w:val="18"/>
                <w:szCs w:val="18"/>
                <w:lang w:val="pt-PT"/>
              </w:rPr>
              <m:t>3</m:t>
            </m:r>
          </m:sup>
        </m:sSup>
        <m:r>
          <w:rPr>
            <w:rFonts w:ascii="Cambria Math"/>
            <w:sz w:val="18"/>
            <w:szCs w:val="18"/>
            <w:lang w:val="pt-PT"/>
          </w:rPr>
          <m:t xml:space="preserve"> + (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/>
                <w:sz w:val="18"/>
                <w:szCs w:val="18"/>
              </w:rPr>
              <m:t>x</m:t>
            </m:r>
          </m:e>
          <m:sub>
            <m:r>
              <w:rPr>
                <w:rFonts w:ascii="Cambria Math"/>
                <w:sz w:val="18"/>
                <w:szCs w:val="18"/>
                <w:lang w:val="pt-PT"/>
              </w:rPr>
              <m:t>1</m:t>
            </m:r>
          </m:sub>
        </m:sSub>
        <m:r>
          <w:rPr>
            <w:rFonts w:ascii="Cambria Math"/>
            <w:sz w:val="18"/>
            <w:szCs w:val="18"/>
            <w:lang w:val="pt-PT"/>
          </w:rPr>
          <m:t>-</m:t>
        </m:r>
        <m:r>
          <w:rPr>
            <w:rFonts w:ascii="Cambria Math"/>
            <w:sz w:val="18"/>
            <w:szCs w:val="18"/>
            <w:lang w:val="pt-PT"/>
          </w:rPr>
          <m:t xml:space="preserve"> 3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/>
                <w:sz w:val="18"/>
                <w:szCs w:val="18"/>
                <w:lang w:val="pt-PT"/>
              </w:rPr>
              <m:t>)</m:t>
            </m:r>
          </m:e>
          <m:sup>
            <m:r>
              <w:rPr>
                <w:rFonts w:ascii="Cambria Math"/>
                <w:sz w:val="18"/>
                <w:szCs w:val="18"/>
                <w:lang w:val="pt-PT"/>
              </w:rPr>
              <m:t>4</m:t>
            </m:r>
          </m:sup>
        </m:sSup>
        <m:r>
          <w:rPr>
            <w:rFonts w:ascii="Cambria Math"/>
            <w:sz w:val="18"/>
            <w:szCs w:val="18"/>
            <w:lang w:val="pt-PT"/>
          </w:rPr>
          <m:t xml:space="preserve"> + (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/>
                <w:sz w:val="18"/>
                <w:szCs w:val="18"/>
              </w:rPr>
              <m:t>x</m:t>
            </m:r>
          </m:e>
          <m:sub>
            <m:r>
              <w:rPr>
                <w:rFonts w:ascii="Cambria Math"/>
                <w:sz w:val="18"/>
                <w:szCs w:val="18"/>
                <w:lang w:val="pt-PT"/>
              </w:rPr>
              <m:t>2</m:t>
            </m:r>
          </m:sub>
        </m:sSub>
        <m:r>
          <w:rPr>
            <w:rFonts w:ascii="Cambria Math"/>
            <w:sz w:val="18"/>
            <w:szCs w:val="18"/>
            <w:lang w:val="pt-PT"/>
          </w:rPr>
          <m:t>-</m:t>
        </m:r>
        <m:r>
          <w:rPr>
            <w:rFonts w:ascii="Cambria Math"/>
            <w:sz w:val="18"/>
            <w:szCs w:val="18"/>
            <w:lang w:val="pt-PT"/>
          </w:rPr>
          <m:t xml:space="preserve"> 5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/>
                <w:sz w:val="18"/>
                <w:szCs w:val="18"/>
                <w:lang w:val="pt-PT"/>
              </w:rPr>
              <m:t>)</m:t>
            </m:r>
          </m:e>
          <m:sup>
            <m:r>
              <w:rPr>
                <w:rFonts w:ascii="Cambria Math"/>
                <w:sz w:val="18"/>
                <w:szCs w:val="18"/>
                <w:lang w:val="pt-PT"/>
              </w:rPr>
              <m:t>2</m:t>
            </m:r>
          </m:sup>
        </m:sSup>
        <m:r>
          <w:rPr>
            <w:rFonts w:ascii="Cambria Math"/>
            <w:sz w:val="18"/>
            <w:szCs w:val="18"/>
            <w:lang w:val="pt-PT"/>
          </w:rPr>
          <m:t xml:space="preserve"> +</m:t>
        </m:r>
        <m:r>
          <m:rPr>
            <m:nor/>
          </m:rPr>
          <w:rPr>
            <w:rFonts w:ascii="Cambria Math"/>
            <w:sz w:val="18"/>
            <w:szCs w:val="18"/>
            <w:lang w:val="pt-PT"/>
          </w:rPr>
          <m:t xml:space="preserve">  </m:t>
        </m:r>
        <m:r>
          <m:rPr>
            <m:sty m:val="p"/>
          </m:rPr>
          <w:rPr>
            <w:rFonts w:ascii="Cambria Math"/>
            <w:sz w:val="18"/>
            <w:szCs w:val="18"/>
            <w:lang w:val="pt-PT"/>
          </w:rPr>
          <m:t>10</m:t>
        </m:r>
      </m:oMath>
      <w:r w:rsidR="00A5411E">
        <w:rPr>
          <w:rFonts w:eastAsiaTheme="minorEastAsia" w:cs="Times New Roman"/>
          <w:lang w:val="pt-PT"/>
        </w:rPr>
        <w:tab/>
      </w:r>
      <w:r w:rsidR="00A5411E">
        <w:rPr>
          <w:rFonts w:eastAsiaTheme="minorEastAsia" w:cs="Times New Roman"/>
          <w:lang w:val="pt-PT"/>
        </w:rPr>
        <w:tab/>
      </w:r>
      <w:r w:rsidR="00A5411E">
        <w:rPr>
          <w:rFonts w:eastAsiaTheme="minorEastAsia" w:cs="Times New Roman"/>
          <w:lang w:val="pt-PT"/>
        </w:rPr>
        <w:tab/>
      </w:r>
      <w:r w:rsidR="00A5411E">
        <w:rPr>
          <w:rFonts w:eastAsiaTheme="minorEastAsia" w:cs="Times New Roman"/>
          <w:lang w:val="pt-PT"/>
        </w:rPr>
        <w:tab/>
      </w:r>
      <w:r w:rsidR="00E74248" w:rsidRPr="00AC629D">
        <w:rPr>
          <w:rFonts w:eastAsiaTheme="minorEastAsia" w:cs="Times New Roman"/>
          <w:sz w:val="18"/>
          <w:szCs w:val="18"/>
          <w:lang w:val="pt-PT"/>
        </w:rPr>
        <w:t>(</w:t>
      </w:r>
      <w:r w:rsidR="00FC0086">
        <w:rPr>
          <w:rFonts w:eastAsiaTheme="minorEastAsia" w:cs="Times New Roman"/>
          <w:sz w:val="18"/>
          <w:szCs w:val="18"/>
          <w:lang w:val="pt-PT"/>
        </w:rPr>
        <w:t>5</w:t>
      </w:r>
      <w:r w:rsidR="00E74248" w:rsidRPr="00AC629D">
        <w:rPr>
          <w:rFonts w:eastAsiaTheme="minorEastAsia" w:cs="Times New Roman"/>
          <w:sz w:val="18"/>
          <w:szCs w:val="18"/>
          <w:lang w:val="pt-PT"/>
        </w:rPr>
        <w:t>)</w:t>
      </w:r>
    </w:p>
    <w:p w14:paraId="210A415C" w14:textId="77777777" w:rsidR="00E74248" w:rsidRPr="00E74248" w:rsidRDefault="00E74248" w:rsidP="00E74248">
      <w:pPr>
        <w:autoSpaceDE w:val="0"/>
        <w:autoSpaceDN w:val="0"/>
        <w:rPr>
          <w:rFonts w:cs="Times New Roman"/>
          <w:sz w:val="24"/>
          <w:szCs w:val="24"/>
          <w:lang w:val="pt-PT"/>
        </w:rPr>
      </w:pPr>
    </w:p>
    <w:p w14:paraId="217A2E0E" w14:textId="6154AC61" w:rsidR="00E74248" w:rsidRPr="00E74248" w:rsidRDefault="00000000" w:rsidP="00A5411E">
      <w:pPr>
        <w:autoSpaceDE w:val="0"/>
        <w:autoSpaceDN w:val="0"/>
        <w:ind w:firstLine="142"/>
        <w:jc w:val="left"/>
        <w:rPr>
          <w:rFonts w:cs="Times New Roman"/>
          <w:lang w:val="pt-PT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 xml:space="preserve">(x) = </m:t>
        </m:r>
        <m:acc>
          <m:accPr>
            <m:ctrlPr>
              <w:rPr>
                <w:rFonts w:ascii="Cambria Math" w:eastAsia="Times New Roman" w:hAnsi="Cambria Math" w:cs="Times New Roman"/>
                <w:i/>
                <w:iCs/>
                <w:sz w:val="18"/>
                <w:szCs w:val="18"/>
                <w:lang w:val="pt-PT" w:eastAsia="pt-PT"/>
              </w:rPr>
            </m:ctrlPr>
          </m:accPr>
          <m:e>
            <m:r>
              <w:rPr>
                <w:rFonts w:ascii="Cambria Math" w:hAnsi="Cambria Math" w:cs="Times New Roman"/>
                <w:sz w:val="18"/>
                <w:szCs w:val="18"/>
                <w:lang w:val="pt-PT"/>
              </w:rPr>
              <m:t>σ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  <w:lang w:val="pt-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8"/>
                <w:szCs w:val="18"/>
                <w:lang w:val="pt-PT"/>
              </w:rPr>
              <m:t>1</m:t>
            </m:r>
          </m:num>
          <m:den>
            <m:r>
              <w:rPr>
                <w:rFonts w:ascii="Cambria Math" w:hAnsi="Cambria Math" w:cs="Times New Roman"/>
                <w:sz w:val="18"/>
                <w:szCs w:val="18"/>
                <w:lang w:val="pt-PT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hAnsi="Cambria Math" w:cs="Times New Roman"/>
                <w:sz w:val="18"/>
                <w:szCs w:val="18"/>
                <w:lang w:val="pt-PT"/>
              </w:rPr>
              <m:t xml:space="preserve">[3(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8"/>
                    <w:szCs w:val="18"/>
                    <w:lang w:val="pt-PT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8"/>
                <w:szCs w:val="18"/>
                <w:lang w:val="pt-PT"/>
              </w:rPr>
              <m:t>- 4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8"/>
                    <w:szCs w:val="18"/>
                    <w:lang w:val="pt-PT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18"/>
                    <w:szCs w:val="1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18"/>
                <w:szCs w:val="18"/>
                <w:lang w:val="pt-PT"/>
              </w:rPr>
              <m:t xml:space="preserve"> + 4(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8"/>
                    <w:szCs w:val="18"/>
                    <w:lang w:val="pt-PT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8"/>
                <w:szCs w:val="18"/>
                <w:lang w:val="pt-PT"/>
              </w:rPr>
              <m:t>- 3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8"/>
                    <w:szCs w:val="18"/>
                    <w:lang w:val="pt-PT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18"/>
                    <w:szCs w:val="18"/>
                    <w:lang w:val="pt-PT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8"/>
                    <w:szCs w:val="18"/>
                    <w:lang w:val="pt-PT"/>
                  </w:rPr>
                  <m:t>]</m:t>
                </m:r>
              </m:e>
              <m:sup>
                <m:r>
                  <w:rPr>
                    <w:rFonts w:ascii="Cambria Math" w:hAnsi="Cambria Math" w:cs="Times New Roman"/>
                    <w:sz w:val="18"/>
                    <w:szCs w:val="1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18"/>
                <w:szCs w:val="18"/>
                <w:lang w:val="pt-PT"/>
              </w:rPr>
              <m:t xml:space="preserve"> + 4(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8"/>
                    <w:szCs w:val="18"/>
                    <w:lang w:val="pt-PT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8"/>
                <w:szCs w:val="18"/>
                <w:lang w:val="pt-PT"/>
              </w:rPr>
              <m:t>- 5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8"/>
                    <w:szCs w:val="18"/>
                    <w:lang w:val="pt-PT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18"/>
                    <w:szCs w:val="18"/>
                    <w:lang w:val="pt-PT"/>
                  </w:rPr>
                  <m:t>2</m:t>
                </m:r>
              </m:sup>
            </m:sSup>
          </m:e>
        </m:rad>
      </m:oMath>
      <w:r w:rsidR="00AC629D">
        <w:rPr>
          <w:rFonts w:eastAsiaTheme="minorEastAsia" w:cs="Times New Roman"/>
          <w:lang w:val="pt-PT"/>
        </w:rPr>
        <w:t xml:space="preserve"> </w:t>
      </w:r>
      <w:r w:rsidR="00E74248" w:rsidRPr="00AC629D">
        <w:rPr>
          <w:rFonts w:eastAsiaTheme="minorEastAsia" w:cs="Times New Roman"/>
          <w:sz w:val="18"/>
          <w:szCs w:val="18"/>
          <w:lang w:val="pt-PT"/>
        </w:rPr>
        <w:t>(</w:t>
      </w:r>
      <w:r w:rsidR="00FC0086">
        <w:rPr>
          <w:rFonts w:eastAsiaTheme="minorEastAsia" w:cs="Times New Roman"/>
          <w:sz w:val="18"/>
          <w:szCs w:val="18"/>
          <w:lang w:val="pt-PT"/>
        </w:rPr>
        <w:t>6</w:t>
      </w:r>
      <w:r w:rsidR="00E74248" w:rsidRPr="00AC629D">
        <w:rPr>
          <w:rFonts w:eastAsiaTheme="minorEastAsia" w:cs="Times New Roman"/>
          <w:sz w:val="18"/>
          <w:szCs w:val="18"/>
          <w:lang w:val="pt-PT"/>
        </w:rPr>
        <w:t>)</w:t>
      </w:r>
    </w:p>
    <w:p w14:paraId="67459B70" w14:textId="77777777" w:rsidR="00E74248" w:rsidRPr="00E74248" w:rsidRDefault="00E74248" w:rsidP="00DE4D12">
      <w:pPr>
        <w:autoSpaceDE w:val="0"/>
        <w:autoSpaceDN w:val="0"/>
        <w:rPr>
          <w:rFonts w:eastAsiaTheme="minorEastAsia" w:cs="Times New Roman"/>
          <w:iCs/>
          <w:lang w:val="pt-PT" w:eastAsia="pt-PT"/>
        </w:rPr>
      </w:pPr>
    </w:p>
    <w:p w14:paraId="7468F50C" w14:textId="77777777" w:rsidR="00E74248" w:rsidRPr="00E74248" w:rsidRDefault="00E74248" w:rsidP="00E74248">
      <w:pPr>
        <w:autoSpaceDE w:val="0"/>
        <w:autoSpaceDN w:val="0"/>
        <w:rPr>
          <w:rFonts w:cs="Times New Roman"/>
          <w:lang w:val="pt-PT"/>
        </w:rPr>
      </w:pPr>
      <w:r w:rsidRPr="00E74248">
        <w:rPr>
          <w:rFonts w:cs="Times New Roman"/>
          <w:lang w:val="pt-PT"/>
        </w:rPr>
        <w:t>sendo</w:t>
      </w:r>
    </w:p>
    <w:p w14:paraId="798DB3A2" w14:textId="03E8A147" w:rsidR="00E74248" w:rsidRPr="00E74248" w:rsidRDefault="00E74248" w:rsidP="00E74248">
      <w:pPr>
        <w:autoSpaceDE w:val="0"/>
        <w:autoSpaceDN w:val="0"/>
        <w:jc w:val="right"/>
        <w:rPr>
          <w:rFonts w:eastAsiaTheme="minorEastAsia" w:cs="Times New Roman"/>
          <w:lang w:val="pt-PT"/>
        </w:rPr>
      </w:pPr>
      <m:oMath>
        <m:r>
          <w:rPr>
            <w:rFonts w:ascii="Cambria Math"/>
            <w:sz w:val="18"/>
            <w:szCs w:val="18"/>
            <w:lang w:val="pt-PT"/>
          </w:rPr>
          <m:t>-</m:t>
        </m:r>
        <m:r>
          <w:rPr>
            <w:rFonts w:ascii="Cambria Math"/>
            <w:sz w:val="18"/>
            <w:szCs w:val="18"/>
            <w:lang w:val="pt-PT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/>
                <w:sz w:val="18"/>
                <w:szCs w:val="18"/>
              </w:rPr>
              <m:t>x</m:t>
            </m:r>
          </m:e>
          <m:sub>
            <m:r>
              <w:rPr>
                <w:rFonts w:ascii="Cambria Math"/>
                <w:sz w:val="18"/>
                <w:szCs w:val="18"/>
                <w:lang w:val="pt-PT"/>
              </w:rPr>
              <m:t>1</m:t>
            </m:r>
          </m:sub>
        </m:sSub>
        <m:r>
          <w:rPr>
            <w:rFonts w:ascii="Cambria Math"/>
            <w:sz w:val="18"/>
            <w:szCs w:val="18"/>
            <w:lang w:val="pt-PT"/>
          </w:rPr>
          <m:t>-</m:t>
        </m:r>
        <m:r>
          <w:rPr>
            <w:rFonts w:ascii="Cambria Math"/>
            <w:sz w:val="18"/>
            <w:szCs w:val="18"/>
            <w:lang w:val="pt-PT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/>
                <w:sz w:val="18"/>
                <w:szCs w:val="18"/>
              </w:rPr>
              <m:t>x</m:t>
            </m:r>
          </m:e>
          <m:sub>
            <m:r>
              <w:rPr>
                <w:rFonts w:ascii="Cambria Math"/>
                <w:sz w:val="18"/>
                <w:szCs w:val="18"/>
                <w:lang w:val="pt-PT"/>
              </w:rPr>
              <m:t>2</m:t>
            </m:r>
          </m:sub>
        </m:sSub>
        <m:r>
          <w:rPr>
            <w:rFonts w:ascii="Cambria Math"/>
            <w:sz w:val="18"/>
            <w:szCs w:val="18"/>
            <w:lang w:val="pt-PT"/>
          </w:rPr>
          <m:t xml:space="preserve">+ 6,45 + 2 </m:t>
        </m:r>
        <m:r>
          <w:rPr>
            <w:rFonts w:ascii="Cambria Math"/>
            <w:sz w:val="18"/>
            <w:szCs w:val="18"/>
            <w:lang w:val="pt-PT"/>
          </w:rPr>
          <m:t>≤</m:t>
        </m:r>
        <m:r>
          <w:rPr>
            <w:rFonts w:ascii="Cambria Math"/>
            <w:sz w:val="18"/>
            <w:szCs w:val="18"/>
            <w:lang w:val="pt-PT"/>
          </w:rPr>
          <m:t xml:space="preserve"> 0</m:t>
        </m:r>
      </m:oMath>
      <w:r w:rsidRPr="00E74248">
        <w:rPr>
          <w:rFonts w:eastAsiaTheme="minorEastAsia" w:cs="Times New Roman"/>
          <w:lang w:val="pt-PT"/>
        </w:rPr>
        <w:tab/>
        <w:t>(</w:t>
      </w:r>
      <w:r w:rsidR="00FC0086">
        <w:rPr>
          <w:rFonts w:eastAsiaTheme="minorEastAsia" w:cs="Times New Roman"/>
          <w:lang w:val="pt-PT"/>
        </w:rPr>
        <w:t>7</w:t>
      </w:r>
      <w:r w:rsidRPr="00E74248">
        <w:rPr>
          <w:rFonts w:eastAsiaTheme="minorEastAsia" w:cs="Times New Roman"/>
          <w:lang w:val="pt-PT"/>
        </w:rPr>
        <w:t>)</w:t>
      </w:r>
    </w:p>
    <w:p w14:paraId="1A3604B7" w14:textId="5A775D0E" w:rsidR="00E74248" w:rsidRPr="00A5411E" w:rsidRDefault="00A5411E" w:rsidP="00E74248">
      <w:pPr>
        <w:autoSpaceDE w:val="0"/>
        <w:autoSpaceDN w:val="0"/>
        <w:jc w:val="center"/>
        <w:rPr>
          <w:rFonts w:cs="Times New Roman"/>
          <w:spacing w:val="-6"/>
          <w:sz w:val="18"/>
          <w:szCs w:val="18"/>
          <w:lang w:val="pt-PT"/>
        </w:rPr>
      </w:pPr>
      <m:oMath>
        <m:r>
          <w:rPr>
            <w:rFonts w:ascii="Cambria Math"/>
            <w:sz w:val="18"/>
            <w:szCs w:val="18"/>
            <w:lang w:val="pt-PT"/>
          </w:rPr>
          <m:t xml:space="preserve">               2 </m:t>
        </m:r>
        <m:r>
          <w:rPr>
            <w:rFonts w:ascii="Cambria Math"/>
            <w:sz w:val="18"/>
            <w:szCs w:val="18"/>
            <w:lang w:val="pt-PT"/>
          </w:rPr>
          <m:t>≤</m:t>
        </m:r>
        <m:r>
          <w:rPr>
            <w:rFonts w:ascii="Cambria Math"/>
            <w:sz w:val="18"/>
            <w:szCs w:val="18"/>
            <w:lang w:val="pt-PT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/>
                <w:sz w:val="18"/>
                <w:szCs w:val="18"/>
              </w:rPr>
              <m:t>x</m:t>
            </m:r>
          </m:e>
          <m:sub>
            <m:r>
              <w:rPr>
                <w:rFonts w:ascii="Cambria Math"/>
                <w:sz w:val="18"/>
                <w:szCs w:val="18"/>
              </w:rPr>
              <m:t>i</m:t>
            </m:r>
          </m:sub>
        </m:sSub>
        <m:r>
          <w:rPr>
            <w:rFonts w:ascii="Cambria Math"/>
            <w:sz w:val="18"/>
            <w:szCs w:val="18"/>
            <w:lang w:val="pt-PT"/>
          </w:rPr>
          <m:t>≤</m:t>
        </m:r>
        <m:r>
          <w:rPr>
            <w:rFonts w:ascii="Cambria Math"/>
            <w:sz w:val="18"/>
            <w:szCs w:val="18"/>
            <w:lang w:val="pt-PT"/>
          </w:rPr>
          <m:t xml:space="preserve"> 9</m:t>
        </m:r>
        <m:r>
          <m:rPr>
            <m:nor/>
          </m:rPr>
          <w:rPr>
            <w:rFonts w:ascii="Cambria Math"/>
            <w:sz w:val="18"/>
            <w:szCs w:val="18"/>
            <w:lang w:val="pt-PT"/>
          </w:rPr>
          <m:t xml:space="preserve">  com </m:t>
        </m:r>
        <m:r>
          <w:rPr>
            <w:rFonts w:ascii="Cambria Math"/>
            <w:sz w:val="18"/>
            <w:szCs w:val="18"/>
            <w:lang w:val="pt-PT"/>
          </w:rPr>
          <m:t xml:space="preserve"> </m:t>
        </m:r>
        <m:r>
          <w:rPr>
            <w:rFonts w:ascii="Cambria Math"/>
            <w:sz w:val="18"/>
            <w:szCs w:val="18"/>
          </w:rPr>
          <m:t>i</m:t>
        </m:r>
        <m:r>
          <w:rPr>
            <w:rFonts w:ascii="Cambria Math"/>
            <w:sz w:val="18"/>
            <w:szCs w:val="18"/>
            <w:lang w:val="pt-PT"/>
          </w:rPr>
          <m:t>= 1, 2.</m:t>
        </m:r>
      </m:oMath>
      <w:r>
        <w:rPr>
          <w:rFonts w:eastAsiaTheme="minorEastAsia" w:cs="Times New Roman"/>
          <w:sz w:val="18"/>
          <w:szCs w:val="18"/>
          <w:lang w:val="pt-PT"/>
        </w:rPr>
        <w:tab/>
      </w:r>
    </w:p>
    <w:p w14:paraId="7F0CC734" w14:textId="46B93EF9" w:rsidR="000F0323" w:rsidRPr="0072745F" w:rsidRDefault="000F0323" w:rsidP="002E2C39">
      <w:pPr>
        <w:rPr>
          <w:rFonts w:cs="Times New Roman"/>
          <w:noProof/>
          <w:lang w:val="pt-PT"/>
        </w:rPr>
      </w:pPr>
    </w:p>
    <w:p w14:paraId="3DCE594A" w14:textId="17CB896D" w:rsidR="0072745F" w:rsidRDefault="0072745F" w:rsidP="0072745F">
      <w:pPr>
        <w:autoSpaceDE w:val="0"/>
        <w:autoSpaceDN w:val="0"/>
        <w:adjustRightInd w:val="0"/>
        <w:rPr>
          <w:rFonts w:cs="Times New Roman"/>
          <w:lang w:val="pt-PT"/>
        </w:rPr>
      </w:pPr>
      <w:r w:rsidRPr="0072745F">
        <w:rPr>
          <w:rFonts w:cs="Times New Roman"/>
          <w:lang w:val="pt-PT"/>
        </w:rPr>
        <w:t xml:space="preserve">Neste problema é assumido que o desvio-padrão e a média são respostas do tipo menor-é-melhor, ou seja, é desejável que os seus valores </w:t>
      </w:r>
      <w:r w:rsidR="008262E6">
        <w:rPr>
          <w:rFonts w:cs="Times New Roman"/>
          <w:lang w:val="pt-PT"/>
        </w:rPr>
        <w:t xml:space="preserve">alvo </w:t>
      </w:r>
      <w:r w:rsidRPr="0072745F">
        <w:rPr>
          <w:rFonts w:cs="Times New Roman"/>
          <w:lang w:val="pt-PT"/>
        </w:rPr>
        <w:t>sejam os menores possíveis (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iCs/>
                <w:lang w:val="pt-PT" w:eastAsia="pt-PT"/>
              </w:rPr>
            </m:ctrlPr>
          </m:accPr>
          <m:e>
            <m:r>
              <w:rPr>
                <w:rFonts w:ascii="Cambria Math" w:hAnsi="Cambria Math" w:cs="Times New Roman"/>
                <w:lang w:val="pt-PT"/>
              </w:rPr>
              <m:t>σ</m:t>
            </m:r>
          </m:e>
        </m:acc>
        <m:r>
          <w:rPr>
            <w:rFonts w:ascii="Cambria Math" w:eastAsia="Times New Roman" w:hAnsi="Cambria Math" w:cs="Times New Roman"/>
            <w:lang w:val="pt-PT" w:eastAsia="pt-PT"/>
          </w:rPr>
          <m:t>=0</m:t>
        </m:r>
      </m:oMath>
      <w:r w:rsidRPr="0072745F">
        <w:rPr>
          <w:rFonts w:eastAsiaTheme="minorEastAsia" w:cs="Times New Roman"/>
          <w:iCs/>
          <w:lang w:val="pt-PT" w:eastAsia="pt-PT"/>
        </w:rPr>
        <w:t xml:space="preserve"> e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iCs/>
                <w:lang w:val="en-US" w:eastAsia="pt-PT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μ</m:t>
            </m:r>
          </m:e>
        </m:acc>
        <m:r>
          <w:rPr>
            <w:rFonts w:ascii="Cambria Math" w:eastAsia="Times New Roman" w:hAnsi="Cambria Math" w:cs="Times New Roman"/>
            <w:lang w:val="pt-PT" w:eastAsia="pt-PT"/>
          </w:rPr>
          <m:t>=5.1</m:t>
        </m:r>
      </m:oMath>
      <w:r w:rsidRPr="0072745F">
        <w:rPr>
          <w:rFonts w:eastAsiaTheme="minorEastAsia" w:cs="Times New Roman"/>
          <w:iCs/>
          <w:lang w:val="pt-PT" w:eastAsia="pt-PT"/>
        </w:rPr>
        <w:t>).</w:t>
      </w:r>
      <w:r w:rsidRPr="0072745F">
        <w:rPr>
          <w:rFonts w:cs="Times New Roman"/>
          <w:lang w:val="pt-PT"/>
        </w:rPr>
        <w:t xml:space="preserve"> </w:t>
      </w:r>
      <w:r w:rsidR="008262E6">
        <w:rPr>
          <w:rFonts w:cs="Times New Roman"/>
          <w:lang w:val="pt-PT"/>
        </w:rPr>
        <w:t xml:space="preserve">Os </w:t>
      </w:r>
      <w:r w:rsidR="00970B08">
        <w:rPr>
          <w:rFonts w:cs="Times New Roman"/>
          <w:lang w:val="pt-PT"/>
        </w:rPr>
        <w:t>limites</w:t>
      </w:r>
      <w:r w:rsidR="008262E6">
        <w:rPr>
          <w:rFonts w:cs="Times New Roman"/>
          <w:lang w:val="pt-PT"/>
        </w:rPr>
        <w:t xml:space="preserve"> superiores</w:t>
      </w:r>
      <w:r w:rsidR="00970B08">
        <w:rPr>
          <w:rFonts w:cs="Times New Roman"/>
          <w:lang w:val="pt-PT"/>
        </w:rPr>
        <w:t xml:space="preserve"> </w:t>
      </w:r>
      <w:r w:rsidR="000D1D51">
        <w:rPr>
          <w:rFonts w:cs="Times New Roman"/>
          <w:lang w:val="pt-PT"/>
        </w:rPr>
        <w:t>associados às</w:t>
      </w:r>
      <w:r w:rsidR="008262E6">
        <w:rPr>
          <w:rFonts w:cs="Times New Roman"/>
          <w:lang w:val="pt-PT"/>
        </w:rPr>
        <w:t xml:space="preserve"> respostas foram</w:t>
      </w:r>
      <w:r w:rsidRPr="0072745F">
        <w:rPr>
          <w:rFonts w:cs="Times New Roman"/>
          <w:lang w:val="pt-PT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val="pt-PT" w:eastAsia="pt-PT"/>
              </w:rPr>
            </m:ctrlPr>
          </m:sSubPr>
          <m:e>
            <m:acc>
              <m:accPr>
                <m:ctrlPr>
                  <w:rPr>
                    <w:rFonts w:ascii="Cambria Math" w:eastAsia="Times New Roman" w:hAnsi="Cambria Math" w:cs="Times New Roman"/>
                    <w:i/>
                    <w:iCs/>
                    <w:lang w:val="pt-PT" w:eastAsia="pt-PT"/>
                  </w:rPr>
                </m:ctrlPr>
              </m:accPr>
              <m:e>
                <m:r>
                  <w:rPr>
                    <w:rFonts w:ascii="Cambria Math" w:hAnsi="Cambria Math" w:cs="Times New Roman"/>
                    <w:lang w:val="pt-PT"/>
                  </w:rPr>
                  <m:t>σ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lang w:val="pt-PT" w:eastAsia="pt-PT"/>
              </w:rPr>
              <m:t>U</m:t>
            </m:r>
          </m:sub>
        </m:sSub>
        <m:r>
          <w:rPr>
            <w:rFonts w:ascii="Cambria Math" w:eastAsia="Times New Roman" w:hAnsi="Cambria Math" w:cs="Times New Roman"/>
            <w:lang w:val="pt-PT" w:eastAsia="pt-PT"/>
          </w:rPr>
          <m:t xml:space="preserve">=1.5 e 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val="pt-PT" w:eastAsia="pt-PT"/>
              </w:rPr>
            </m:ctrlPr>
          </m:sSubPr>
          <m:e>
            <m:acc>
              <m:accPr>
                <m:ctrlPr>
                  <w:rPr>
                    <w:rFonts w:ascii="Cambria Math" w:eastAsia="Times New Roman" w:hAnsi="Cambria Math" w:cs="Times New Roman"/>
                    <w:i/>
                    <w:iCs/>
                    <w:lang w:val="pt-PT" w:eastAsia="pt-PT"/>
                  </w:rPr>
                </m:ctrlPr>
              </m:accPr>
              <m:e>
                <m:r>
                  <w:rPr>
                    <w:rFonts w:ascii="Cambria Math" w:hAnsi="Cambria Math" w:cs="Times New Roman"/>
                    <w:lang w:val="pt-PT"/>
                  </w:rPr>
                  <m:t>μ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lang w:val="pt-PT" w:eastAsia="pt-PT"/>
              </w:rPr>
              <m:t>U</m:t>
            </m:r>
          </m:sub>
        </m:sSub>
        <m:r>
          <w:rPr>
            <w:rFonts w:ascii="Cambria Math" w:eastAsia="Times New Roman" w:hAnsi="Cambria Math" w:cs="Times New Roman"/>
            <w:lang w:val="pt-PT" w:eastAsia="pt-PT"/>
          </w:rPr>
          <m:t>=10</m:t>
        </m:r>
      </m:oMath>
      <w:r w:rsidR="008262E6">
        <w:rPr>
          <w:rFonts w:eastAsiaTheme="minorEastAsia" w:cs="Times New Roman"/>
          <w:iCs/>
          <w:lang w:val="pt-PT" w:eastAsia="pt-PT"/>
        </w:rPr>
        <w:t>.</w:t>
      </w:r>
    </w:p>
    <w:p w14:paraId="70E76CEF" w14:textId="77777777" w:rsidR="00DE4D12" w:rsidRPr="0072745F" w:rsidRDefault="00DE4D12" w:rsidP="0072745F">
      <w:pPr>
        <w:autoSpaceDE w:val="0"/>
        <w:autoSpaceDN w:val="0"/>
        <w:adjustRightInd w:val="0"/>
        <w:rPr>
          <w:rFonts w:cs="Times New Roman"/>
          <w:lang w:val="pt-PT"/>
        </w:rPr>
      </w:pPr>
    </w:p>
    <w:p w14:paraId="2B8B4C98" w14:textId="77777777" w:rsidR="00EE594D" w:rsidRDefault="0072745F" w:rsidP="0072745F">
      <w:pPr>
        <w:rPr>
          <w:rFonts w:eastAsia="Times New Roman" w:cs="Times New Roman"/>
          <w:lang w:val="pt-PT"/>
        </w:rPr>
      </w:pPr>
      <w:r w:rsidRPr="0072745F">
        <w:rPr>
          <w:rFonts w:cs="Times New Roman"/>
          <w:lang w:val="pt-PT"/>
        </w:rPr>
        <w:t xml:space="preserve">Na Figura 1 é apresentada a denominada fronteira de </w:t>
      </w:r>
      <w:proofErr w:type="spellStart"/>
      <w:r w:rsidRPr="0072745F">
        <w:rPr>
          <w:rFonts w:cs="Times New Roman"/>
          <w:lang w:val="pt-PT"/>
        </w:rPr>
        <w:t>Pareto</w:t>
      </w:r>
      <w:proofErr w:type="spellEnd"/>
      <w:r w:rsidRPr="0072745F">
        <w:rPr>
          <w:rFonts w:cs="Times New Roman"/>
          <w:lang w:val="pt-PT"/>
        </w:rPr>
        <w:t xml:space="preserve"> (conjunto de soluções não-dominadas ou ótimas) para este problema, conforme descrito em </w:t>
      </w:r>
      <w:r w:rsidRPr="00F45D67">
        <w:rPr>
          <w:rFonts w:cs="Times New Roman"/>
          <w:lang w:val="pt-PT"/>
        </w:rPr>
        <w:t>[</w:t>
      </w:r>
      <w:r w:rsidR="00F45D67" w:rsidRPr="00F45D67">
        <w:rPr>
          <w:rFonts w:cs="Times New Roman"/>
          <w:lang w:val="pt-PT"/>
        </w:rPr>
        <w:t>22</w:t>
      </w:r>
      <w:r w:rsidRPr="00F45D67">
        <w:rPr>
          <w:rFonts w:cs="Times New Roman"/>
          <w:lang w:val="pt-PT"/>
        </w:rPr>
        <w:t>],</w:t>
      </w:r>
      <w:r w:rsidRPr="0072745F">
        <w:rPr>
          <w:rFonts w:cs="Times New Roman"/>
          <w:lang w:val="pt-PT"/>
        </w:rPr>
        <w:t xml:space="preserve"> sendo evidente que as respostas estão em conflito</w:t>
      </w:r>
      <w:r w:rsidRPr="0072745F">
        <w:rPr>
          <w:rFonts w:eastAsia="Times New Roman" w:cs="Times New Roman"/>
          <w:lang w:val="pt-PT"/>
        </w:rPr>
        <w:t xml:space="preserve">, ou seja, aos melhores valores para a média correspondem os piores valores para o desvio-padrão. Neste contexto adverso, usando a técnica de </w:t>
      </w:r>
      <w:proofErr w:type="spellStart"/>
      <w:r w:rsidRPr="0072745F">
        <w:rPr>
          <w:rFonts w:eastAsia="Times New Roman" w:cs="Times New Roman"/>
          <w:lang w:val="pt-PT"/>
        </w:rPr>
        <w:t>Stackelberg</w:t>
      </w:r>
      <w:proofErr w:type="spellEnd"/>
      <w:r w:rsidRPr="0072745F">
        <w:rPr>
          <w:rFonts w:eastAsia="Times New Roman" w:cs="Times New Roman"/>
          <w:lang w:val="pt-PT"/>
        </w:rPr>
        <w:t xml:space="preserve"> foi possível obter </w:t>
      </w:r>
      <w:r w:rsidR="005C5540">
        <w:rPr>
          <w:rFonts w:eastAsia="Times New Roman" w:cs="Times New Roman"/>
          <w:lang w:val="pt-PT"/>
        </w:rPr>
        <w:t>quatro</w:t>
      </w:r>
      <w:r w:rsidRPr="0072745F">
        <w:rPr>
          <w:rFonts w:eastAsia="Times New Roman" w:cs="Times New Roman"/>
          <w:lang w:val="pt-PT"/>
        </w:rPr>
        <w:t xml:space="preserve"> soluções ótimas </w:t>
      </w:r>
      <w:r w:rsidR="0082161D">
        <w:rPr>
          <w:rFonts w:eastAsia="Times New Roman" w:cs="Times New Roman"/>
          <w:lang w:val="pt-PT"/>
        </w:rPr>
        <w:t xml:space="preserve">(de </w:t>
      </w:r>
      <w:proofErr w:type="spellStart"/>
      <w:r w:rsidR="0082161D">
        <w:rPr>
          <w:rFonts w:eastAsia="Times New Roman" w:cs="Times New Roman"/>
          <w:lang w:val="pt-PT"/>
        </w:rPr>
        <w:t>Pareto</w:t>
      </w:r>
      <w:proofErr w:type="spellEnd"/>
      <w:r w:rsidR="0082161D">
        <w:rPr>
          <w:rFonts w:eastAsia="Times New Roman" w:cs="Times New Roman"/>
          <w:lang w:val="pt-PT"/>
        </w:rPr>
        <w:t xml:space="preserve">) </w:t>
      </w:r>
      <w:r w:rsidRPr="0072745F">
        <w:rPr>
          <w:rFonts w:eastAsia="Times New Roman" w:cs="Times New Roman"/>
          <w:lang w:val="pt-PT"/>
        </w:rPr>
        <w:t xml:space="preserve">para os </w:t>
      </w:r>
      <w:r w:rsidR="005C5540">
        <w:rPr>
          <w:rFonts w:eastAsia="Times New Roman" w:cs="Times New Roman"/>
          <w:lang w:val="pt-PT"/>
        </w:rPr>
        <w:t>quatro</w:t>
      </w:r>
      <w:r w:rsidRPr="0072745F">
        <w:rPr>
          <w:rFonts w:eastAsia="Times New Roman" w:cs="Times New Roman"/>
          <w:lang w:val="pt-PT"/>
        </w:rPr>
        <w:t xml:space="preserve"> jogos possíveis de efetuar neste problema</w:t>
      </w:r>
      <w:r w:rsidR="0002083C">
        <w:rPr>
          <w:rFonts w:eastAsia="Times New Roman" w:cs="Times New Roman"/>
          <w:lang w:val="pt-PT"/>
        </w:rPr>
        <w:t xml:space="preserve">. </w:t>
      </w:r>
      <w:r w:rsidR="008262E6" w:rsidRPr="008262E6">
        <w:rPr>
          <w:rFonts w:cs="Times New Roman"/>
          <w:lang w:val="pt-PT"/>
        </w:rPr>
        <w:t xml:space="preserve">Dado que o número de variáveis de entrada neste problema muito pequeno, a avaliação do impacto dos fatores é </w:t>
      </w:r>
      <w:r w:rsidR="008262E6" w:rsidRPr="008262E6">
        <w:rPr>
          <w:rFonts w:cs="Times New Roman"/>
          <w:lang w:val="pt-PT"/>
        </w:rPr>
        <w:t xml:space="preserve">dispensável, sendo viável avaliar os </w:t>
      </w:r>
      <w:r w:rsidR="005C5540">
        <w:rPr>
          <w:rFonts w:cs="Times New Roman"/>
          <w:lang w:val="pt-PT"/>
        </w:rPr>
        <w:t>quatro</w:t>
      </w:r>
      <w:r w:rsidR="008262E6" w:rsidRPr="008262E6">
        <w:rPr>
          <w:rFonts w:cs="Times New Roman"/>
          <w:lang w:val="pt-PT"/>
        </w:rPr>
        <w:t xml:space="preserve"> jogos possíveis com um dispêndio de tempo negligenciável.</w:t>
      </w:r>
      <w:r w:rsidR="004158A6">
        <w:rPr>
          <w:rFonts w:eastAsia="Times New Roman" w:cs="Times New Roman"/>
          <w:lang w:val="pt-PT"/>
        </w:rPr>
        <w:t xml:space="preserve"> </w:t>
      </w:r>
    </w:p>
    <w:p w14:paraId="7C27BCB4" w14:textId="77777777" w:rsidR="00EE594D" w:rsidRDefault="00EE594D" w:rsidP="0072745F">
      <w:pPr>
        <w:rPr>
          <w:rFonts w:eastAsia="Times New Roman" w:cs="Times New Roman"/>
          <w:lang w:val="pt-PT"/>
        </w:rPr>
      </w:pPr>
    </w:p>
    <w:p w14:paraId="4BB1A8F4" w14:textId="1A063B90" w:rsidR="0072745F" w:rsidRPr="0072745F" w:rsidRDefault="0002083C" w:rsidP="0072745F">
      <w:pPr>
        <w:rPr>
          <w:rFonts w:cs="Times New Roman"/>
          <w:noProof/>
          <w:lang w:val="pt-PT"/>
        </w:rPr>
      </w:pPr>
      <w:r>
        <w:rPr>
          <w:rFonts w:eastAsia="Times New Roman" w:cs="Times New Roman"/>
          <w:lang w:val="pt-PT"/>
        </w:rPr>
        <w:t>As</w:t>
      </w:r>
      <w:r w:rsidR="0072745F" w:rsidRPr="0072745F">
        <w:rPr>
          <w:rFonts w:eastAsia="Times New Roman" w:cs="Times New Roman"/>
          <w:lang w:val="pt-PT"/>
        </w:rPr>
        <w:t xml:space="preserve"> </w:t>
      </w:r>
      <w:r w:rsidR="005C5540">
        <w:rPr>
          <w:rFonts w:eastAsia="Times New Roman" w:cs="Times New Roman"/>
          <w:lang w:val="pt-PT"/>
        </w:rPr>
        <w:t>quatro</w:t>
      </w:r>
      <w:r w:rsidR="0072745F" w:rsidRPr="0072745F">
        <w:rPr>
          <w:rFonts w:eastAsia="Times New Roman" w:cs="Times New Roman"/>
          <w:lang w:val="pt-PT"/>
        </w:rPr>
        <w:t xml:space="preserve"> soluções </w:t>
      </w:r>
      <w:r>
        <w:rPr>
          <w:rFonts w:eastAsia="Times New Roman" w:cs="Times New Roman"/>
          <w:lang w:val="pt-PT"/>
        </w:rPr>
        <w:t>que</w:t>
      </w:r>
      <w:r w:rsidRPr="0072745F">
        <w:rPr>
          <w:rFonts w:eastAsia="Times New Roman" w:cs="Times New Roman"/>
          <w:lang w:val="pt-PT"/>
        </w:rPr>
        <w:t xml:space="preserve"> se mostra</w:t>
      </w:r>
      <w:r>
        <w:rPr>
          <w:rFonts w:eastAsia="Times New Roman" w:cs="Times New Roman"/>
          <w:lang w:val="pt-PT"/>
        </w:rPr>
        <w:t>m</w:t>
      </w:r>
      <w:r w:rsidRPr="0072745F">
        <w:rPr>
          <w:rFonts w:eastAsia="Times New Roman" w:cs="Times New Roman"/>
          <w:lang w:val="pt-PT"/>
        </w:rPr>
        <w:t xml:space="preserve"> na Figura 1 </w:t>
      </w:r>
      <w:r w:rsidR="0072745F" w:rsidRPr="0072745F">
        <w:rPr>
          <w:rFonts w:eastAsia="Times New Roman" w:cs="Times New Roman"/>
          <w:lang w:val="pt-PT"/>
        </w:rPr>
        <w:t xml:space="preserve">caraterizam-se por uma variabilidade baixa, o que </w:t>
      </w:r>
      <w:r>
        <w:rPr>
          <w:rFonts w:eastAsia="Times New Roman" w:cs="Times New Roman"/>
          <w:lang w:val="pt-PT"/>
        </w:rPr>
        <w:t>é desejável num contexto produtivo, embora</w:t>
      </w:r>
      <w:r w:rsidR="0072745F" w:rsidRPr="0072745F">
        <w:rPr>
          <w:rFonts w:eastAsia="Times New Roman" w:cs="Times New Roman"/>
          <w:lang w:val="pt-PT"/>
        </w:rPr>
        <w:t xml:space="preserve"> </w:t>
      </w:r>
      <w:r>
        <w:rPr>
          <w:rFonts w:eastAsia="Times New Roman" w:cs="Times New Roman"/>
          <w:lang w:val="pt-PT"/>
        </w:rPr>
        <w:t xml:space="preserve">tenham </w:t>
      </w:r>
      <w:r w:rsidR="0072745F" w:rsidRPr="0072745F">
        <w:rPr>
          <w:rFonts w:eastAsia="Times New Roman" w:cs="Times New Roman"/>
          <w:lang w:val="pt-PT"/>
        </w:rPr>
        <w:t xml:space="preserve">subjacente uma degradação do valor da média. Importa também salientar que, neste exemplo, </w:t>
      </w:r>
      <w:r w:rsidR="0072745F" w:rsidRPr="0072745F">
        <w:rPr>
          <w:rFonts w:cs="Times New Roman"/>
          <w:lang w:val="pt-PT"/>
        </w:rPr>
        <w:t xml:space="preserve">inverter a hierarquia dos jogadores num jogo não produz soluções melhores ou piores. Por exemplo, a solução do jogo em que o Líder otimiza </w:t>
      </w:r>
      <m:oMath>
        <m:acc>
          <m:accPr>
            <m:ctrlPr>
              <w:rPr>
                <w:rFonts w:ascii="Cambria Math" w:eastAsia="Times New Roman" w:hAnsi="Cambria Math" w:cs="Times New Roman"/>
                <w:lang w:eastAsia="pt-PT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lang w:eastAsia="pt-PT"/>
              </w:rPr>
              <w:sym w:font="Symbol" w:char="F06D"/>
            </m:r>
          </m:e>
        </m:acc>
        <m:r>
          <w:rPr>
            <w:rFonts w:ascii="Cambria Math" w:eastAsia="Times New Roman" w:hAnsi="Cambria Math" w:cs="Times New Roman"/>
            <w:lang w:val="pt-PT" w:eastAsia="pt-PT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pt-PT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pt-PT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pt-PT" w:eastAsia="pt-PT"/>
              </w:rPr>
              <m:t>1</m:t>
            </m:r>
          </m:sub>
        </m:sSub>
        <m:r>
          <w:rPr>
            <w:rFonts w:ascii="Cambria Math" w:eastAsia="Times New Roman" w:hAnsi="Cambria Math" w:cs="Times New Roman"/>
            <w:lang w:val="pt-PT" w:eastAsia="pt-PT"/>
          </w:rPr>
          <m:t>)</m:t>
        </m:r>
      </m:oMath>
      <w:r w:rsidR="0072745F" w:rsidRPr="0072745F">
        <w:rPr>
          <w:rFonts w:eastAsia="Times New Roman" w:cs="Times New Roman"/>
          <w:lang w:val="pt-PT" w:eastAsia="pt-PT"/>
        </w:rPr>
        <w:t xml:space="preserve"> </w:t>
      </w:r>
      <w:r w:rsidR="0072745F" w:rsidRPr="0072745F">
        <w:rPr>
          <w:rFonts w:cs="Times New Roman"/>
          <w:lang w:val="pt-PT"/>
        </w:rPr>
        <w:t xml:space="preserve">e o </w:t>
      </w:r>
      <w:r w:rsidR="00755D1E">
        <w:rPr>
          <w:rFonts w:cs="Times New Roman"/>
          <w:lang w:val="pt-PT"/>
        </w:rPr>
        <w:t>Seguidor</w:t>
      </w:r>
      <w:r w:rsidR="0072745F" w:rsidRPr="0072745F">
        <w:rPr>
          <w:rFonts w:cs="Times New Roman"/>
          <w:lang w:val="pt-PT"/>
        </w:rPr>
        <w:t xml:space="preserve"> otimiza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lang w:eastAsia="pt-PT"/>
              </w:rPr>
            </m:ctrlPr>
          </m:accPr>
          <m:e>
            <m:r>
              <w:rPr>
                <w:rFonts w:ascii="Cambria Math" w:eastAsia="Times New Roman" w:hAnsi="Cambria Math" w:cs="Times New Roman"/>
                <w:i/>
                <w:lang w:eastAsia="pt-PT"/>
              </w:rPr>
              <w:sym w:font="Symbol" w:char="F073"/>
            </m:r>
          </m:e>
        </m:acc>
        <m:r>
          <w:rPr>
            <w:rFonts w:ascii="Cambria Math" w:eastAsia="Times New Roman" w:hAnsi="Cambria Math" w:cs="Times New Roman"/>
            <w:lang w:val="pt-PT" w:eastAsia="pt-PT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pt-PT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pt-PT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pt-PT" w:eastAsia="pt-PT"/>
              </w:rPr>
              <m:t>2</m:t>
            </m:r>
          </m:sub>
        </m:sSub>
        <m:r>
          <w:rPr>
            <w:rFonts w:ascii="Cambria Math" w:eastAsia="Times New Roman" w:hAnsi="Cambria Math" w:cs="Times New Roman"/>
            <w:lang w:val="pt-PT" w:eastAsia="pt-PT"/>
          </w:rPr>
          <m:t>)</m:t>
        </m:r>
      </m:oMath>
      <w:r w:rsidR="0072745F" w:rsidRPr="0072745F">
        <w:rPr>
          <w:rFonts w:eastAsia="Times New Roman" w:cs="Times New Roman"/>
          <w:lang w:val="pt-PT" w:eastAsia="pt-PT"/>
        </w:rPr>
        <w:t>,</w:t>
      </w:r>
      <w:r w:rsidR="0072745F" w:rsidRPr="0072745F">
        <w:rPr>
          <w:rFonts w:cs="Times New Roman"/>
          <w:lang w:val="pt-PT"/>
        </w:rPr>
        <w:t xml:space="preserve"> representada pelo </w:t>
      </w:r>
      <w:r w:rsidR="0056341C">
        <w:rPr>
          <w:rFonts w:cs="Times New Roman"/>
          <w:lang w:val="pt-PT"/>
        </w:rPr>
        <w:t>losango</w:t>
      </w:r>
      <w:r w:rsidR="0072745F" w:rsidRPr="0072745F">
        <w:rPr>
          <w:rFonts w:cs="Times New Roman"/>
          <w:lang w:val="pt-PT"/>
        </w:rPr>
        <w:t xml:space="preserve">, é a mesma da solução do jogo em que o Líder </w:t>
      </w:r>
      <w:r w:rsidR="0082161D">
        <w:rPr>
          <w:rFonts w:cs="Times New Roman"/>
          <w:lang w:val="pt-PT"/>
        </w:rPr>
        <w:t xml:space="preserve">passa a </w:t>
      </w:r>
      <w:r w:rsidR="0072745F" w:rsidRPr="0072745F">
        <w:rPr>
          <w:rFonts w:cs="Times New Roman"/>
          <w:lang w:val="pt-PT"/>
        </w:rPr>
        <w:t>otimiza</w:t>
      </w:r>
      <w:r w:rsidR="0082161D">
        <w:rPr>
          <w:rFonts w:cs="Times New Roman"/>
          <w:lang w:val="pt-PT"/>
        </w:rPr>
        <w:t>r</w:t>
      </w:r>
      <w:r w:rsidR="0072745F">
        <w:rPr>
          <w:rFonts w:eastAsiaTheme="minorEastAsia" w:cs="Times New Roman"/>
          <w:lang w:val="pt-PT"/>
        </w:rPr>
        <w:t xml:space="preserve">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lang w:eastAsia="pt-PT"/>
              </w:rPr>
            </m:ctrlPr>
          </m:accPr>
          <m:e>
            <m:r>
              <w:rPr>
                <w:rFonts w:ascii="Cambria Math" w:eastAsia="Times New Roman" w:hAnsi="Cambria Math" w:cs="Times New Roman"/>
                <w:i/>
                <w:lang w:eastAsia="pt-PT"/>
              </w:rPr>
              <w:sym w:font="Symbol" w:char="F073"/>
            </m:r>
          </m:e>
        </m:acc>
        <m:r>
          <w:rPr>
            <w:rFonts w:ascii="Cambria Math" w:eastAsia="Times New Roman" w:hAnsi="Cambria Math" w:cs="Times New Roman"/>
            <w:lang w:val="pt-PT" w:eastAsia="pt-PT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pt-PT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pt-PT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pt-PT" w:eastAsia="pt-PT"/>
              </w:rPr>
              <m:t>2</m:t>
            </m:r>
          </m:sub>
        </m:sSub>
        <m:r>
          <w:rPr>
            <w:rFonts w:ascii="Cambria Math" w:eastAsia="Times New Roman" w:hAnsi="Cambria Math" w:cs="Times New Roman"/>
            <w:lang w:val="pt-PT" w:eastAsia="pt-PT"/>
          </w:rPr>
          <m:t>)</m:t>
        </m:r>
      </m:oMath>
      <w:r w:rsidR="0072745F" w:rsidRPr="0072745F">
        <w:rPr>
          <w:rFonts w:eastAsia="Times New Roman" w:cs="Times New Roman"/>
          <w:lang w:val="pt-PT" w:eastAsia="pt-PT"/>
        </w:rPr>
        <w:t xml:space="preserve"> </w:t>
      </w:r>
      <w:r w:rsidR="0072745F" w:rsidRPr="0072745F">
        <w:rPr>
          <w:rFonts w:cs="Times New Roman"/>
          <w:lang w:val="pt-PT"/>
        </w:rPr>
        <w:t xml:space="preserve">e o </w:t>
      </w:r>
      <w:r w:rsidR="00755D1E">
        <w:rPr>
          <w:rFonts w:cs="Times New Roman"/>
          <w:lang w:val="pt-PT"/>
        </w:rPr>
        <w:t>Seguidor</w:t>
      </w:r>
      <w:r w:rsidR="0072745F" w:rsidRPr="0072745F">
        <w:rPr>
          <w:rFonts w:cs="Times New Roman"/>
          <w:lang w:val="pt-PT"/>
        </w:rPr>
        <w:t xml:space="preserve"> </w:t>
      </w:r>
      <w:r w:rsidR="0082161D">
        <w:rPr>
          <w:rFonts w:cs="Times New Roman"/>
          <w:lang w:val="pt-PT"/>
        </w:rPr>
        <w:t xml:space="preserve">a </w:t>
      </w:r>
      <w:r w:rsidR="0072745F" w:rsidRPr="0072745F">
        <w:rPr>
          <w:rFonts w:cs="Times New Roman"/>
          <w:lang w:val="pt-PT"/>
        </w:rPr>
        <w:t>otimiza</w:t>
      </w:r>
      <w:r w:rsidR="0082161D">
        <w:rPr>
          <w:rFonts w:cs="Times New Roman"/>
          <w:lang w:val="pt-PT"/>
        </w:rPr>
        <w:t>r</w:t>
      </w:r>
      <w:r w:rsidR="0072745F" w:rsidRPr="0072745F">
        <w:rPr>
          <w:rFonts w:cs="Times New Roman"/>
          <w:lang w:val="pt-PT"/>
        </w:rPr>
        <w:t xml:space="preserve"> </w:t>
      </w:r>
      <m:oMath>
        <m:acc>
          <m:accPr>
            <m:ctrlPr>
              <w:rPr>
                <w:rFonts w:ascii="Cambria Math" w:eastAsia="Times New Roman" w:hAnsi="Cambria Math" w:cs="Times New Roman"/>
                <w:lang w:eastAsia="pt-PT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lang w:eastAsia="pt-PT"/>
              </w:rPr>
              <w:sym w:font="Symbol" w:char="F06D"/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lang w:val="pt-PT" w:eastAsia="pt-PT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pt-PT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pt-PT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pt-PT" w:eastAsia="pt-PT"/>
              </w:rPr>
              <m:t>1</m:t>
            </m:r>
          </m:sub>
        </m:sSub>
        <m:r>
          <w:rPr>
            <w:rFonts w:ascii="Cambria Math" w:eastAsia="Times New Roman" w:hAnsi="Cambria Math" w:cs="Times New Roman"/>
            <w:lang w:val="pt-PT" w:eastAsia="pt-PT"/>
          </w:rPr>
          <m:t>)</m:t>
        </m:r>
        <m:r>
          <m:rPr>
            <m:sty m:val="p"/>
          </m:rPr>
          <w:rPr>
            <w:rFonts w:ascii="Cambria Math" w:eastAsia="Times New Roman" w:hAnsi="Cambria Math" w:cs="Times New Roman"/>
            <w:lang w:val="pt-PT" w:eastAsia="pt-PT"/>
          </w:rPr>
          <m:t xml:space="preserve"> </m:t>
        </m:r>
      </m:oMath>
      <w:r w:rsidR="0072745F" w:rsidRPr="0072745F">
        <w:rPr>
          <w:rFonts w:eastAsia="Times New Roman" w:cs="Times New Roman"/>
          <w:lang w:val="pt-PT" w:eastAsia="pt-PT"/>
        </w:rPr>
        <w:t xml:space="preserve">, </w:t>
      </w:r>
      <w:r w:rsidR="0072745F" w:rsidRPr="0072745F">
        <w:rPr>
          <w:rFonts w:cs="Times New Roman"/>
          <w:lang w:val="pt-PT"/>
        </w:rPr>
        <w:t>cuja solução é representada pelo símbolo mais (+).</w:t>
      </w:r>
    </w:p>
    <w:p w14:paraId="413F8B43" w14:textId="003B28F0" w:rsidR="0072745F" w:rsidRDefault="0072745F" w:rsidP="002E2C39">
      <w:pPr>
        <w:rPr>
          <w:noProof/>
          <w:lang w:val="pt-PT"/>
        </w:rPr>
      </w:pPr>
    </w:p>
    <w:p w14:paraId="789E3FC6" w14:textId="464CA372" w:rsidR="0072745F" w:rsidRDefault="0072745F" w:rsidP="0072745F">
      <w:pPr>
        <w:jc w:val="center"/>
        <w:rPr>
          <w:noProof/>
          <w:lang w:val="pt-PT"/>
        </w:rPr>
      </w:pPr>
      <w:r>
        <w:rPr>
          <w:noProof/>
        </w:rPr>
        <w:drawing>
          <wp:inline distT="0" distB="0" distL="0" distR="0" wp14:anchorId="05271FF7" wp14:editId="7AC74377">
            <wp:extent cx="2646218" cy="2097597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4" t="5566" r="7128"/>
                    <a:stretch/>
                  </pic:blipFill>
                  <pic:spPr bwMode="auto">
                    <a:xfrm>
                      <a:off x="0" y="0"/>
                      <a:ext cx="2656369" cy="210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BE09C9" w14:textId="77777777" w:rsidR="0072745F" w:rsidRPr="0072745F" w:rsidRDefault="0072745F" w:rsidP="0072745F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18"/>
          <w:szCs w:val="18"/>
          <w:lang w:val="pt-PT"/>
        </w:rPr>
      </w:pPr>
      <w:r w:rsidRPr="0072745F">
        <w:rPr>
          <w:rFonts w:eastAsia="Times New Roman" w:cs="Times New Roman"/>
          <w:sz w:val="18"/>
          <w:szCs w:val="18"/>
          <w:lang w:val="pt-PT"/>
        </w:rPr>
        <w:t xml:space="preserve">Figura 1 – Soluções não-dominadas e de </w:t>
      </w:r>
      <w:proofErr w:type="spellStart"/>
      <w:r w:rsidRPr="0072745F">
        <w:rPr>
          <w:rFonts w:eastAsia="Times New Roman" w:cs="Times New Roman"/>
          <w:sz w:val="18"/>
          <w:szCs w:val="18"/>
          <w:lang w:val="pt-PT"/>
        </w:rPr>
        <w:t>Stackelberg</w:t>
      </w:r>
      <w:proofErr w:type="spellEnd"/>
    </w:p>
    <w:p w14:paraId="566A47AD" w14:textId="16945CE1" w:rsidR="0072745F" w:rsidRPr="0072745F" w:rsidRDefault="0072745F" w:rsidP="002E2C39">
      <w:pPr>
        <w:rPr>
          <w:rFonts w:cs="Times New Roman"/>
          <w:noProof/>
          <w:lang w:val="pt-PT"/>
        </w:rPr>
      </w:pPr>
    </w:p>
    <w:p w14:paraId="17169519" w14:textId="31D96A52" w:rsidR="0072745F" w:rsidRPr="0072745F" w:rsidRDefault="0072745F" w:rsidP="0072745F">
      <w:pPr>
        <w:rPr>
          <w:rFonts w:cs="Times New Roman"/>
          <w:lang w:val="pt-PT"/>
        </w:rPr>
      </w:pPr>
      <w:r w:rsidRPr="0072745F">
        <w:rPr>
          <w:rFonts w:cs="Times New Roman"/>
          <w:b/>
          <w:bCs/>
          <w:lang w:val="pt-PT"/>
        </w:rPr>
        <w:t>Caso 2</w:t>
      </w:r>
      <w:r w:rsidRPr="0072745F">
        <w:rPr>
          <w:rFonts w:cs="Times New Roman"/>
          <w:lang w:val="pt-PT"/>
        </w:rPr>
        <w:t xml:space="preserve">- </w:t>
      </w:r>
      <w:r w:rsidR="00F773CB">
        <w:rPr>
          <w:rFonts w:cs="Times New Roman"/>
          <w:lang w:val="pt-PT"/>
        </w:rPr>
        <w:t>Para</w:t>
      </w:r>
      <w:r w:rsidR="0002083C">
        <w:rPr>
          <w:rFonts w:cs="Times New Roman"/>
          <w:lang w:val="pt-PT"/>
        </w:rPr>
        <w:t xml:space="preserve"> </w:t>
      </w:r>
      <w:r w:rsidRPr="0072745F">
        <w:rPr>
          <w:rFonts w:cs="Times New Roman"/>
          <w:lang w:val="pt-PT"/>
        </w:rPr>
        <w:t>otimizar a taxa de remoção de metal de uma máquina de corte metálico</w:t>
      </w:r>
      <w:r w:rsidR="00F773CB">
        <w:rPr>
          <w:rFonts w:cs="Times New Roman"/>
          <w:lang w:val="pt-PT"/>
        </w:rPr>
        <w:t xml:space="preserve">, foram avaliados </w:t>
      </w:r>
      <w:r w:rsidRPr="0072745F">
        <w:rPr>
          <w:rFonts w:cs="Times New Roman"/>
          <w:lang w:val="pt-PT"/>
        </w:rPr>
        <w:t>os efeitos da velocidade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pt-PT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pt-PT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pt-PT" w:eastAsia="pt-PT"/>
              </w:rPr>
              <m:t>1</m:t>
            </m:r>
          </m:sub>
        </m:sSub>
      </m:oMath>
      <w:r w:rsidRPr="0072745F">
        <w:rPr>
          <w:rFonts w:cs="Times New Roman"/>
          <w:lang w:val="pt-PT"/>
        </w:rPr>
        <w:t>), profundidade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pt-PT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pt-PT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pt-PT" w:eastAsia="pt-PT"/>
              </w:rPr>
              <m:t>2</m:t>
            </m:r>
          </m:sub>
        </m:sSub>
      </m:oMath>
      <w:r w:rsidRPr="0072745F">
        <w:rPr>
          <w:rFonts w:cs="Times New Roman"/>
          <w:lang w:val="pt-PT"/>
        </w:rPr>
        <w:t>) e avanço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pt-PT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pt-PT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pt-PT" w:eastAsia="pt-PT"/>
              </w:rPr>
              <m:t>3</m:t>
            </m:r>
          </m:sub>
        </m:sSub>
      </m:oMath>
      <w:r w:rsidRPr="0072745F">
        <w:rPr>
          <w:rFonts w:cs="Times New Roman"/>
          <w:lang w:val="pt-PT"/>
        </w:rPr>
        <w:t>) no processo de corte</w:t>
      </w:r>
      <w:r w:rsidR="00F773CB">
        <w:rPr>
          <w:rFonts w:cs="Times New Roman"/>
          <w:lang w:val="pt-PT"/>
        </w:rPr>
        <w:t xml:space="preserve"> </w:t>
      </w:r>
      <w:r w:rsidR="006D4FFB">
        <w:rPr>
          <w:rFonts w:cs="Times New Roman"/>
          <w:lang w:val="pt-PT"/>
        </w:rPr>
        <w:t>[23]</w:t>
      </w:r>
      <w:r w:rsidRPr="0072745F">
        <w:rPr>
          <w:rFonts w:cs="Times New Roman"/>
          <w:lang w:val="pt-PT"/>
        </w:rPr>
        <w:t>. No processo de otimização, assumiu-se que a média (</w:t>
      </w:r>
      <m:oMath>
        <m:acc>
          <m:accPr>
            <m:ctrlPr>
              <w:rPr>
                <w:rFonts w:ascii="Cambria Math" w:eastAsia="Times New Roman" w:hAnsi="Cambria Math" w:cs="Times New Roman"/>
                <w:lang w:eastAsia="pt-PT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lang w:eastAsia="pt-PT"/>
              </w:rPr>
              <w:sym w:font="Symbol" w:char="F06D"/>
            </m:r>
          </m:e>
        </m:acc>
      </m:oMath>
      <w:r w:rsidRPr="0072745F">
        <w:rPr>
          <w:rFonts w:cs="Times New Roman"/>
          <w:lang w:val="pt-PT"/>
        </w:rPr>
        <w:t>) é do tipo nominal-é-melhor, tendo com alvo o valor de 71,14 na gama [69, 83], e a variância 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pt-PT"/>
              </w:rPr>
            </m:ctrlPr>
          </m:sSupPr>
          <m:e>
            <m:acc>
              <m:accPr>
                <m:ctrlPr>
                  <w:rPr>
                    <w:rFonts w:ascii="Cambria Math" w:eastAsia="Times New Roman" w:hAnsi="Cambria Math" w:cs="Times New Roman"/>
                    <w:i/>
                    <w:lang w:eastAsia="pt-PT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i/>
                    <w:lang w:eastAsia="pt-PT"/>
                  </w:rPr>
                  <w:sym w:font="Symbol" w:char="F073"/>
                </m:r>
              </m:e>
            </m:acc>
          </m:e>
          <m:sup>
            <m:r>
              <w:rPr>
                <w:rFonts w:ascii="Cambria Math" w:eastAsia="Times New Roman" w:hAnsi="Cambria Math" w:cs="Times New Roman"/>
                <w:lang w:val="pt-PT" w:eastAsia="pt-PT"/>
              </w:rPr>
              <m:t>2</m:t>
            </m:r>
          </m:sup>
        </m:sSup>
      </m:oMath>
      <w:r w:rsidRPr="0072745F">
        <w:rPr>
          <w:rFonts w:cs="Times New Roman"/>
          <w:lang w:val="pt-PT"/>
        </w:rPr>
        <w:t xml:space="preserve">) é do tipo menor-é-melhor. </w:t>
      </w:r>
    </w:p>
    <w:p w14:paraId="58629641" w14:textId="77777777" w:rsidR="0072745F" w:rsidRPr="0072745F" w:rsidRDefault="0072745F" w:rsidP="0072745F">
      <w:pPr>
        <w:rPr>
          <w:rFonts w:cs="Times New Roman"/>
          <w:lang w:val="pt-PT"/>
        </w:rPr>
      </w:pPr>
    </w:p>
    <w:p w14:paraId="592B21F7" w14:textId="46A3F72C" w:rsidR="0072745F" w:rsidRDefault="00000000" w:rsidP="00FC0086">
      <w:pPr>
        <w:autoSpaceDE w:val="0"/>
        <w:autoSpaceDN w:val="0"/>
        <w:ind w:right="-1" w:firstLine="142"/>
        <w:rPr>
          <w:rFonts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 xml:space="preserve">(x) = </m:t>
        </m:r>
        <m:acc>
          <m:accPr>
            <m:ctrlPr>
              <w:rPr>
                <w:rFonts w:ascii="Cambria Math" w:eastAsia="Times New Roman" w:hAnsi="Cambria Math" w:cs="Times New Roman"/>
                <w:i/>
                <w:iCs/>
                <w:sz w:val="18"/>
                <w:szCs w:val="18"/>
                <w:lang w:val="en-US" w:eastAsia="pt-PT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  <w:lang w:val="en-US"/>
              </w:rPr>
              <m:t>μ</m:t>
            </m:r>
          </m:e>
        </m:acc>
        <m:r>
          <w:rPr>
            <w:rFonts w:ascii="Cambria Math"/>
            <w:sz w:val="18"/>
            <w:szCs w:val="18"/>
            <w:lang w:val="pt-PT"/>
          </w:rPr>
          <m:t>=</m:t>
        </m:r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79,8568 + 1,2073</m:t>
        </m:r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 xml:space="preserve"> - 0,1540</m:t>
        </m:r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 xml:space="preserve"> + 0,0706</m:t>
        </m:r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 xml:space="preserve"> - 1,4708</m:t>
        </m:r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 xml:space="preserve"> + 0,7542</m:t>
        </m:r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 xml:space="preserve"> + 0,8708</m:t>
        </m:r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 xml:space="preserve"> - 2,0421</m:t>
        </m:r>
        <m:sSubSup>
          <m:sSubSup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8"/>
                <w:szCs w:val="1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 xml:space="preserve"> - 0,1922</m:t>
        </m:r>
        <m:sSubSup>
          <m:sSubSup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2</m:t>
            </m:r>
          </m:sub>
          <m:sup>
            <m:r>
              <w:rPr>
                <w:rFonts w:ascii="Cambria Math" w:hAnsi="Cambria Math" w:cs="Times New Roman"/>
                <w:sz w:val="18"/>
                <w:szCs w:val="1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 xml:space="preserve"> - 0,4456</m:t>
        </m:r>
        <m:sSubSup>
          <m:sSubSup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3</m:t>
            </m:r>
          </m:sub>
          <m:sup>
            <m:r>
              <w:rPr>
                <w:rFonts w:ascii="Cambria Math" w:hAnsi="Cambria Math" w:cs="Times New Roman"/>
                <w:sz w:val="18"/>
                <w:szCs w:val="18"/>
              </w:rPr>
              <m:t>2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18"/>
            <w:szCs w:val="18"/>
          </w:rPr>
          <m:t xml:space="preserve"> </m:t>
        </m:r>
      </m:oMath>
      <w:r w:rsidR="00C45E2A">
        <w:rPr>
          <w:rFonts w:eastAsiaTheme="minorEastAsia" w:cs="Times New Roman"/>
          <w:sz w:val="18"/>
          <w:szCs w:val="18"/>
        </w:rPr>
        <w:t xml:space="preserve"> </w:t>
      </w:r>
      <w:r w:rsidR="0072745F" w:rsidRPr="00FC0086">
        <w:rPr>
          <w:rFonts w:cs="Times New Roman"/>
          <w:sz w:val="18"/>
          <w:szCs w:val="18"/>
        </w:rPr>
        <w:t>(</w:t>
      </w:r>
      <w:r w:rsidR="00FC0086">
        <w:rPr>
          <w:rFonts w:cs="Times New Roman"/>
          <w:sz w:val="18"/>
          <w:szCs w:val="18"/>
        </w:rPr>
        <w:t>8</w:t>
      </w:r>
      <w:r w:rsidR="0072745F" w:rsidRPr="00FC0086">
        <w:rPr>
          <w:rFonts w:cs="Times New Roman"/>
          <w:sz w:val="18"/>
          <w:szCs w:val="18"/>
        </w:rPr>
        <w:t>)</w:t>
      </w:r>
    </w:p>
    <w:p w14:paraId="088BD37E" w14:textId="77777777" w:rsidR="00DE4D12" w:rsidRPr="00FC0086" w:rsidRDefault="00DE4D12" w:rsidP="00FC0086">
      <w:pPr>
        <w:autoSpaceDE w:val="0"/>
        <w:autoSpaceDN w:val="0"/>
        <w:ind w:right="-1" w:firstLine="142"/>
        <w:rPr>
          <w:rFonts w:cs="Times New Roman"/>
          <w:sz w:val="18"/>
          <w:szCs w:val="18"/>
        </w:rPr>
      </w:pPr>
    </w:p>
    <w:p w14:paraId="66C2DF37" w14:textId="409B032F" w:rsidR="0072745F" w:rsidRPr="00C45E2A" w:rsidRDefault="00000000" w:rsidP="00FC0086">
      <w:pPr>
        <w:pStyle w:val="Corpodetexto3"/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  <w:lang w:val="es-CO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18"/>
                <w:szCs w:val="18"/>
                <w:lang w:val="es-CO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  <w:lang w:val="es-CO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sz w:val="18"/>
                <w:szCs w:val="1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  <w:lang w:val="es-CO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18"/>
            <w:szCs w:val="18"/>
            <w:lang w:val="es-CO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18"/>
                <w:szCs w:val="18"/>
                <w:lang w:eastAsia="pt-PT"/>
              </w:rPr>
            </m:ctrlPr>
          </m:sSupPr>
          <m:e>
            <m:acc>
              <m:accPr>
                <m:ctrlPr>
                  <w:rPr>
                    <w:rFonts w:ascii="Cambria Math" w:eastAsia="Times New Roman" w:hAnsi="Cambria Math" w:cs="Times New Roman"/>
                    <w:i/>
                    <w:sz w:val="18"/>
                    <w:szCs w:val="18"/>
                    <w:lang w:eastAsia="pt-PT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i/>
                    <w:sz w:val="18"/>
                    <w:szCs w:val="18"/>
                    <w:lang w:eastAsia="pt-PT"/>
                  </w:rPr>
                  <w:sym w:font="Symbol" w:char="F073"/>
                </m:r>
              </m:e>
            </m:acc>
          </m:e>
          <m:sup>
            <m:r>
              <w:rPr>
                <w:rFonts w:ascii="Cambria Math" w:eastAsia="Times New Roman" w:hAnsi="Cambria Math" w:cs="Times New Roman"/>
                <w:sz w:val="18"/>
                <w:szCs w:val="18"/>
                <w:lang w:val="es-CO" w:eastAsia="pt-PT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18"/>
            <w:szCs w:val="18"/>
            <w:lang w:val="es-CO" w:eastAsia="pt-PT"/>
          </w:rPr>
          <m:t>=</m:t>
        </m:r>
        <m:r>
          <m:rPr>
            <m:sty m:val="p"/>
          </m:rPr>
          <w:rPr>
            <w:rFonts w:ascii="Cambria Math" w:hAnsi="Cambria Math" w:cs="Times New Roman"/>
            <w:sz w:val="18"/>
            <w:szCs w:val="18"/>
            <w:lang w:val="es-CO"/>
          </w:rPr>
          <m:t>1,8165 + 0,1040</m:t>
        </m:r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  <w:lang w:val="es-CO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8"/>
            <w:szCs w:val="18"/>
            <w:lang w:val="es-CO"/>
          </w:rPr>
          <m:t xml:space="preserve"> + 0,3436</m:t>
        </m:r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  <w:lang w:val="es-CO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8"/>
            <w:szCs w:val="18"/>
            <w:lang w:val="es-CO"/>
          </w:rPr>
          <m:t xml:space="preserve"> - 0,1484</m:t>
        </m:r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  <w:lang w:val="es-CO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8"/>
            <w:szCs w:val="18"/>
            <w:lang w:val="es-CO"/>
          </w:rPr>
          <m:t>+ 0,6371</m:t>
        </m:r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  <w:lang w:val="es-CO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  <w:lang w:val="es-CO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8"/>
            <w:szCs w:val="18"/>
            <w:lang w:val="es-CO"/>
          </w:rPr>
          <m:t xml:space="preserve"> - 0,1763</m:t>
        </m:r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  <w:lang w:val="es-CO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  <w:lang w:val="es-CO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8"/>
            <w:szCs w:val="18"/>
            <w:lang w:val="es-CO"/>
          </w:rPr>
          <m:t xml:space="preserve"> + 0,9729</m:t>
        </m:r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  <w:lang w:val="es-CO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  <w:lang w:val="es-CO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8"/>
            <w:szCs w:val="18"/>
            <w:lang w:val="es-CO"/>
          </w:rPr>
          <m:t xml:space="preserve"> - 0,2595</m:t>
        </m:r>
        <m:sSubSup>
          <m:sSubSup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  <w:lang w:val="es-CO"/>
              </w:rPr>
              <m:t>1</m:t>
            </m:r>
          </m:sub>
          <m:sup>
            <m:r>
              <w:rPr>
                <w:rFonts w:ascii="Cambria Math" w:hAnsi="Cambria Math" w:cs="Times New Roman"/>
                <w:sz w:val="18"/>
                <w:szCs w:val="18"/>
                <w:lang w:val="es-CO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18"/>
            <w:szCs w:val="18"/>
            <w:lang w:val="es-CO"/>
          </w:rPr>
          <m:t xml:space="preserve"> - 0,1087</m:t>
        </m:r>
        <m:sSubSup>
          <m:sSubSup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  <w:lang w:val="es-CO"/>
              </w:rPr>
              <m:t>2</m:t>
            </m:r>
          </m:sub>
          <m:sup>
            <m:r>
              <w:rPr>
                <w:rFonts w:ascii="Cambria Math" w:hAnsi="Cambria Math" w:cs="Times New Roman"/>
                <w:sz w:val="18"/>
                <w:szCs w:val="18"/>
                <w:lang w:val="es-CO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18"/>
            <w:szCs w:val="18"/>
            <w:lang w:val="es-CO"/>
          </w:rPr>
          <m:t xml:space="preserve"> + 0,0203</m:t>
        </m:r>
        <m:sSubSup>
          <m:sSubSup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  <w:lang w:val="es-CO"/>
              </w:rPr>
              <m:t>3</m:t>
            </m:r>
          </m:sub>
          <m:sup>
            <m:r>
              <w:rPr>
                <w:rFonts w:ascii="Cambria Math" w:hAnsi="Cambria Math" w:cs="Times New Roman"/>
                <w:sz w:val="18"/>
                <w:szCs w:val="18"/>
                <w:lang w:val="es-CO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18"/>
            <w:szCs w:val="18"/>
            <w:lang w:val="es-CO"/>
          </w:rPr>
          <m:t xml:space="preserve"> </m:t>
        </m:r>
      </m:oMath>
      <w:r w:rsidR="00C45E2A">
        <w:rPr>
          <w:rFonts w:ascii="Times New Roman" w:eastAsiaTheme="minorEastAsia" w:hAnsi="Times New Roman" w:cs="Times New Roman"/>
          <w:sz w:val="18"/>
          <w:szCs w:val="18"/>
          <w:lang w:val="es-CO"/>
        </w:rPr>
        <w:t xml:space="preserve"> </w:t>
      </w:r>
      <w:r w:rsidR="0072745F" w:rsidRPr="00C45E2A">
        <w:rPr>
          <w:rFonts w:ascii="Times New Roman" w:hAnsi="Times New Roman" w:cs="Times New Roman"/>
          <w:sz w:val="18"/>
          <w:szCs w:val="18"/>
          <w:lang w:val="es-CO"/>
        </w:rPr>
        <w:t>(</w:t>
      </w:r>
      <w:r w:rsidR="00FC0086" w:rsidRPr="00C45E2A">
        <w:rPr>
          <w:rFonts w:ascii="Times New Roman" w:hAnsi="Times New Roman" w:cs="Times New Roman"/>
          <w:sz w:val="18"/>
          <w:szCs w:val="18"/>
          <w:lang w:val="es-CO"/>
        </w:rPr>
        <w:t>9</w:t>
      </w:r>
      <w:r w:rsidR="0072745F" w:rsidRPr="00C45E2A">
        <w:rPr>
          <w:rFonts w:ascii="Times New Roman" w:hAnsi="Times New Roman" w:cs="Times New Roman"/>
          <w:sz w:val="18"/>
          <w:szCs w:val="18"/>
          <w:lang w:val="es-CO"/>
        </w:rPr>
        <w:t>)</w:t>
      </w:r>
    </w:p>
    <w:p w14:paraId="5CFA1CB1" w14:textId="77777777" w:rsidR="0072745F" w:rsidRPr="0072745F" w:rsidRDefault="0072745F" w:rsidP="0072745F">
      <w:pPr>
        <w:autoSpaceDE w:val="0"/>
        <w:autoSpaceDN w:val="0"/>
        <w:adjustRightInd w:val="0"/>
        <w:rPr>
          <w:rFonts w:cs="Times New Roman"/>
        </w:rPr>
      </w:pPr>
    </w:p>
    <w:p w14:paraId="022B98BB" w14:textId="50038DC1" w:rsidR="0072745F" w:rsidRDefault="0072745F" w:rsidP="0072745F">
      <w:pPr>
        <w:autoSpaceDE w:val="0"/>
        <w:autoSpaceDN w:val="0"/>
        <w:adjustRightInd w:val="0"/>
        <w:rPr>
          <w:rFonts w:cs="Times New Roman"/>
          <w:lang w:val="pt-PT"/>
        </w:rPr>
      </w:pPr>
      <w:r w:rsidRPr="0072745F">
        <w:rPr>
          <w:rFonts w:cs="Times New Roman"/>
          <w:lang w:val="pt-PT"/>
        </w:rPr>
        <w:t xml:space="preserve">A </w:t>
      </w:r>
      <w:r w:rsidR="00DB2FFC">
        <w:rPr>
          <w:rFonts w:cs="Times New Roman"/>
          <w:lang w:val="pt-PT"/>
        </w:rPr>
        <w:t>F</w:t>
      </w:r>
      <w:r w:rsidRPr="0072745F">
        <w:rPr>
          <w:rFonts w:cs="Times New Roman"/>
          <w:lang w:val="pt-PT"/>
        </w:rPr>
        <w:t xml:space="preserve">igura 2 mostra a fronteira de </w:t>
      </w:r>
      <w:proofErr w:type="spellStart"/>
      <w:r w:rsidRPr="0072745F">
        <w:rPr>
          <w:rFonts w:cs="Times New Roman"/>
          <w:lang w:val="pt-PT"/>
        </w:rPr>
        <w:t>Pareto</w:t>
      </w:r>
      <w:proofErr w:type="spellEnd"/>
      <w:r w:rsidRPr="0072745F">
        <w:rPr>
          <w:rFonts w:cs="Times New Roman"/>
          <w:lang w:val="pt-PT"/>
        </w:rPr>
        <w:t xml:space="preserve"> e a</w:t>
      </w:r>
      <w:r w:rsidR="000A37E7">
        <w:rPr>
          <w:rFonts w:cs="Times New Roman"/>
          <w:lang w:val="pt-PT"/>
        </w:rPr>
        <w:t>s</w:t>
      </w:r>
      <w:r w:rsidRPr="0072745F">
        <w:rPr>
          <w:rFonts w:cs="Times New Roman"/>
          <w:lang w:val="pt-PT"/>
        </w:rPr>
        <w:t xml:space="preserve"> soluç</w:t>
      </w:r>
      <w:r w:rsidR="000A37E7">
        <w:rPr>
          <w:rFonts w:cs="Times New Roman"/>
          <w:lang w:val="pt-PT"/>
        </w:rPr>
        <w:t>ões</w:t>
      </w:r>
      <w:r w:rsidRPr="0072745F">
        <w:rPr>
          <w:rFonts w:cs="Times New Roman"/>
          <w:lang w:val="pt-PT"/>
        </w:rPr>
        <w:t xml:space="preserve"> de </w:t>
      </w:r>
      <w:proofErr w:type="spellStart"/>
      <w:r w:rsidRPr="0072745F">
        <w:rPr>
          <w:rFonts w:cs="Times New Roman"/>
          <w:lang w:val="pt-PT"/>
        </w:rPr>
        <w:t>Stackelberg</w:t>
      </w:r>
      <w:proofErr w:type="spellEnd"/>
      <w:r w:rsidRPr="0072745F">
        <w:rPr>
          <w:rFonts w:cs="Times New Roman"/>
          <w:lang w:val="pt-PT"/>
        </w:rPr>
        <w:t xml:space="preserve"> para nove dos doze jogos possíveis, o que evidencia que inverter a hierarquia dos jogadores num jogo nem sempre produz a mesma solução. Por exemplo, a solução do jogo em que o Líder otimiza </w:t>
      </w:r>
      <m:oMath>
        <m:acc>
          <m:accPr>
            <m:ctrlPr>
              <w:rPr>
                <w:rFonts w:ascii="Cambria Math" w:eastAsia="Times New Roman" w:hAnsi="Cambria Math" w:cs="Times New Roman"/>
                <w:lang w:eastAsia="pt-PT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lang w:eastAsia="pt-PT"/>
              </w:rPr>
              <w:sym w:font="Symbol" w:char="F06D"/>
            </m:r>
          </m:e>
        </m:acc>
        <m:r>
          <w:rPr>
            <w:rFonts w:ascii="Cambria Math" w:eastAsia="Times New Roman" w:hAnsi="Cambria Math" w:cs="Times New Roman"/>
            <w:lang w:val="pt-PT" w:eastAsia="pt-PT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pt-PT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pt-PT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pt-PT" w:eastAsia="pt-PT"/>
              </w:rPr>
              <m:t>1,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lang w:eastAsia="pt-PT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pt-PT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pt-PT" w:eastAsia="pt-PT"/>
              </w:rPr>
              <m:t>3</m:t>
            </m:r>
          </m:sub>
        </m:sSub>
        <m:r>
          <w:rPr>
            <w:rFonts w:ascii="Cambria Math" w:eastAsia="Times New Roman" w:hAnsi="Cambria Math" w:cs="Times New Roman"/>
            <w:lang w:val="pt-PT" w:eastAsia="pt-PT"/>
          </w:rPr>
          <m:t>)</m:t>
        </m:r>
      </m:oMath>
      <w:r w:rsidRPr="0072745F">
        <w:rPr>
          <w:rFonts w:eastAsia="Times New Roman" w:cs="Times New Roman"/>
          <w:lang w:val="pt-PT" w:eastAsia="pt-PT"/>
        </w:rPr>
        <w:t xml:space="preserve"> </w:t>
      </w:r>
      <w:r w:rsidRPr="0072745F">
        <w:rPr>
          <w:rFonts w:cs="Times New Roman"/>
          <w:lang w:val="pt-PT"/>
        </w:rPr>
        <w:t xml:space="preserve">e o </w:t>
      </w:r>
      <w:r w:rsidR="00755D1E">
        <w:rPr>
          <w:rFonts w:cs="Times New Roman"/>
          <w:lang w:val="pt-PT"/>
        </w:rPr>
        <w:t>Seguidor</w:t>
      </w:r>
      <w:r w:rsidRPr="0072745F">
        <w:rPr>
          <w:rFonts w:cs="Times New Roman"/>
          <w:lang w:val="pt-PT"/>
        </w:rPr>
        <w:t xml:space="preserve"> otimiza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pt-PT"/>
              </w:rPr>
            </m:ctrlPr>
          </m:sSupPr>
          <m:e>
            <m:acc>
              <m:accPr>
                <m:ctrlPr>
                  <w:rPr>
                    <w:rFonts w:ascii="Cambria Math" w:eastAsia="Times New Roman" w:hAnsi="Cambria Math" w:cs="Times New Roman"/>
                    <w:i/>
                    <w:lang w:eastAsia="pt-PT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i/>
                    <w:lang w:eastAsia="pt-PT"/>
                  </w:rPr>
                  <w:sym w:font="Symbol" w:char="F073"/>
                </m:r>
              </m:e>
            </m:acc>
          </m:e>
          <m:sup>
            <m:r>
              <w:rPr>
                <w:rFonts w:ascii="Cambria Math" w:eastAsia="Times New Roman" w:hAnsi="Cambria Math" w:cs="Times New Roman"/>
                <w:lang w:val="pt-PT" w:eastAsia="pt-PT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pt-PT" w:eastAsia="pt-PT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pt-PT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pt-PT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pt-PT" w:eastAsia="pt-PT"/>
              </w:rPr>
              <m:t>2</m:t>
            </m:r>
          </m:sub>
        </m:sSub>
        <m:r>
          <w:rPr>
            <w:rFonts w:ascii="Cambria Math" w:eastAsia="Times New Roman" w:hAnsi="Cambria Math" w:cs="Times New Roman"/>
            <w:lang w:val="pt-PT" w:eastAsia="pt-PT"/>
          </w:rPr>
          <m:t>)</m:t>
        </m:r>
      </m:oMath>
      <w:r w:rsidRPr="0072745F">
        <w:rPr>
          <w:rFonts w:eastAsia="Times New Roman" w:cs="Times New Roman"/>
          <w:lang w:val="pt-PT" w:eastAsia="pt-PT"/>
        </w:rPr>
        <w:t>,</w:t>
      </w:r>
      <w:r w:rsidRPr="0072745F">
        <w:rPr>
          <w:rFonts w:cs="Times New Roman"/>
          <w:lang w:val="pt-PT"/>
        </w:rPr>
        <w:t xml:space="preserve"> representada pela cruz, não é a mesma da solução do jogo em que o Líder otimiza</w:t>
      </w:r>
      <w:r w:rsidR="00267443">
        <w:rPr>
          <w:rFonts w:cs="Times New Roman"/>
          <w:lang w:val="pt-PT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pt-PT"/>
              </w:rPr>
            </m:ctrlPr>
          </m:sSupPr>
          <m:e>
            <m:acc>
              <m:accPr>
                <m:ctrlPr>
                  <w:rPr>
                    <w:rFonts w:ascii="Cambria Math" w:eastAsia="Times New Roman" w:hAnsi="Cambria Math" w:cs="Times New Roman"/>
                    <w:i/>
                    <w:lang w:eastAsia="pt-PT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i/>
                    <w:lang w:eastAsia="pt-PT"/>
                  </w:rPr>
                  <w:sym w:font="Symbol" w:char="F073"/>
                </m:r>
              </m:e>
            </m:acc>
          </m:e>
          <m:sup>
            <m:r>
              <w:rPr>
                <w:rFonts w:ascii="Cambria Math" w:eastAsia="Times New Roman" w:hAnsi="Cambria Math" w:cs="Times New Roman"/>
                <w:lang w:val="pt-PT" w:eastAsia="pt-PT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pt-PT" w:eastAsia="pt-PT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pt-PT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pt-PT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pt-PT" w:eastAsia="pt-PT"/>
              </w:rPr>
              <m:t>2</m:t>
            </m:r>
          </m:sub>
        </m:sSub>
        <m:r>
          <w:rPr>
            <w:rFonts w:ascii="Cambria Math" w:eastAsia="Times New Roman" w:hAnsi="Cambria Math" w:cs="Times New Roman"/>
            <w:lang w:val="pt-PT" w:eastAsia="pt-PT"/>
          </w:rPr>
          <m:t>)</m:t>
        </m:r>
      </m:oMath>
      <w:r w:rsidRPr="0072745F">
        <w:rPr>
          <w:rFonts w:eastAsia="Times New Roman" w:cs="Times New Roman"/>
          <w:lang w:val="pt-PT" w:eastAsia="pt-PT"/>
        </w:rPr>
        <w:t xml:space="preserve"> </w:t>
      </w:r>
      <w:r w:rsidRPr="0072745F">
        <w:rPr>
          <w:rFonts w:cs="Times New Roman"/>
          <w:lang w:val="pt-PT"/>
        </w:rPr>
        <w:t xml:space="preserve">e o </w:t>
      </w:r>
      <w:r w:rsidR="00755D1E">
        <w:rPr>
          <w:rFonts w:cs="Times New Roman"/>
          <w:lang w:val="pt-PT"/>
        </w:rPr>
        <w:t>Seguidor</w:t>
      </w:r>
      <w:r w:rsidRPr="0072745F">
        <w:rPr>
          <w:rFonts w:cs="Times New Roman"/>
          <w:lang w:val="pt-PT"/>
        </w:rPr>
        <w:t xml:space="preserve"> otimiza </w:t>
      </w:r>
      <m:oMath>
        <m:acc>
          <m:accPr>
            <m:ctrlPr>
              <w:rPr>
                <w:rFonts w:ascii="Cambria Math" w:eastAsia="Times New Roman" w:hAnsi="Cambria Math" w:cs="Times New Roman"/>
                <w:lang w:eastAsia="pt-PT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lang w:eastAsia="pt-PT"/>
              </w:rPr>
              <w:sym w:font="Symbol" w:char="F06D"/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lang w:val="pt-PT" w:eastAsia="pt-PT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pt-PT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pt-PT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pt-PT" w:eastAsia="pt-PT"/>
              </w:rPr>
              <m:t>1,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lang w:eastAsia="pt-PT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pt-PT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pt-PT" w:eastAsia="pt-PT"/>
              </w:rPr>
              <m:t>3</m:t>
            </m:r>
          </m:sub>
        </m:sSub>
        <m:r>
          <w:rPr>
            <w:rFonts w:ascii="Cambria Math" w:eastAsia="Times New Roman" w:hAnsi="Cambria Math" w:cs="Times New Roman"/>
            <w:lang w:val="pt-PT" w:eastAsia="pt-PT"/>
          </w:rPr>
          <m:t>)</m:t>
        </m:r>
        <m:r>
          <m:rPr>
            <m:sty m:val="p"/>
          </m:rPr>
          <w:rPr>
            <w:rFonts w:ascii="Cambria Math" w:eastAsia="Times New Roman" w:hAnsi="Cambria Math" w:cs="Times New Roman"/>
            <w:lang w:val="pt-PT" w:eastAsia="pt-PT"/>
          </w:rPr>
          <m:t xml:space="preserve"> </m:t>
        </m:r>
      </m:oMath>
      <w:r w:rsidRPr="0072745F">
        <w:rPr>
          <w:rFonts w:cs="Times New Roman"/>
          <w:lang w:val="pt-PT"/>
        </w:rPr>
        <w:t>.</w:t>
      </w:r>
    </w:p>
    <w:p w14:paraId="1B216BAA" w14:textId="77777777" w:rsidR="00702770" w:rsidRPr="0072745F" w:rsidRDefault="00702770" w:rsidP="0072745F">
      <w:pPr>
        <w:autoSpaceDE w:val="0"/>
        <w:autoSpaceDN w:val="0"/>
        <w:adjustRightInd w:val="0"/>
        <w:rPr>
          <w:rFonts w:cs="Times New Roman"/>
          <w:lang w:val="pt-PT"/>
        </w:rPr>
      </w:pPr>
    </w:p>
    <w:p w14:paraId="5D8EFD06" w14:textId="63A37342" w:rsidR="0072745F" w:rsidRDefault="0072745F" w:rsidP="0072745F">
      <w:pPr>
        <w:autoSpaceDE w:val="0"/>
        <w:autoSpaceDN w:val="0"/>
        <w:adjustRightInd w:val="0"/>
        <w:rPr>
          <w:rFonts w:cs="Times New Roman"/>
          <w:lang w:val="pt-PT"/>
        </w:rPr>
      </w:pPr>
      <w:r w:rsidRPr="0072745F">
        <w:rPr>
          <w:rFonts w:cs="Times New Roman"/>
          <w:lang w:val="pt-PT"/>
        </w:rPr>
        <w:lastRenderedPageBreak/>
        <w:t xml:space="preserve">Este estudo de caso confirma que a técnica de </w:t>
      </w:r>
      <w:proofErr w:type="spellStart"/>
      <w:r w:rsidRPr="0072745F">
        <w:rPr>
          <w:rFonts w:cs="Times New Roman"/>
          <w:lang w:val="pt-PT"/>
        </w:rPr>
        <w:t>Stackelberg</w:t>
      </w:r>
      <w:proofErr w:type="spellEnd"/>
      <w:r w:rsidRPr="0072745F">
        <w:rPr>
          <w:rFonts w:cs="Times New Roman"/>
          <w:lang w:val="pt-PT"/>
        </w:rPr>
        <w:t xml:space="preserve"> pode capturar soluções ótimas em problemas </w:t>
      </w:r>
      <w:proofErr w:type="spellStart"/>
      <w:r w:rsidRPr="0072745F">
        <w:rPr>
          <w:rFonts w:cs="Times New Roman"/>
          <w:lang w:val="pt-PT"/>
        </w:rPr>
        <w:t>bi-objetivo</w:t>
      </w:r>
      <w:proofErr w:type="spellEnd"/>
      <w:r w:rsidRPr="0072745F">
        <w:rPr>
          <w:rFonts w:cs="Times New Roman"/>
          <w:lang w:val="pt-PT"/>
        </w:rPr>
        <w:t xml:space="preserve"> desenvolvidos no âmbito do RSM, tal como se pode constatar na Figura 2. Note-se que oito jogos (aqueles cujas soluções são representadas pelo </w:t>
      </w:r>
      <w:r w:rsidR="0056341C">
        <w:rPr>
          <w:rFonts w:cs="Times New Roman"/>
          <w:lang w:val="pt-PT"/>
        </w:rPr>
        <w:t>losango</w:t>
      </w:r>
      <w:r w:rsidRPr="0072745F">
        <w:rPr>
          <w:rFonts w:cs="Times New Roman"/>
          <w:lang w:val="pt-PT"/>
        </w:rPr>
        <w:t xml:space="preserve">, hexagrama, cruz e triângulo) produzem soluções não-dominadas, das quais seis delas têm a média no valor objetivo, nomeadamente as que estão representadas pelo hexagrama, </w:t>
      </w:r>
      <w:r w:rsidR="0056341C">
        <w:rPr>
          <w:rFonts w:cs="Times New Roman"/>
          <w:lang w:val="pt-PT"/>
        </w:rPr>
        <w:t>losango</w:t>
      </w:r>
      <w:r w:rsidRPr="0072745F">
        <w:rPr>
          <w:rFonts w:cs="Times New Roman"/>
          <w:lang w:val="pt-PT"/>
        </w:rPr>
        <w:t xml:space="preserve"> e cruz. As soluções representadas pelo círculo e pelo </w:t>
      </w:r>
      <w:r w:rsidR="00DB2FFC">
        <w:rPr>
          <w:rFonts w:cs="Times New Roman"/>
          <w:noProof/>
          <w:lang w:val="pt-PT"/>
        </w:rPr>
        <w:t>triângulo com ponta virada para a esquerda</w:t>
      </w:r>
      <w:r w:rsidRPr="0072745F">
        <w:rPr>
          <w:rFonts w:cs="Times New Roman"/>
          <w:lang w:val="pt-PT"/>
        </w:rPr>
        <w:t xml:space="preserve"> estão a uma distância negligenciável da fronteira de </w:t>
      </w:r>
      <w:proofErr w:type="spellStart"/>
      <w:r w:rsidRPr="0072745F">
        <w:rPr>
          <w:rFonts w:cs="Times New Roman"/>
          <w:lang w:val="pt-PT"/>
        </w:rPr>
        <w:t>Pareto</w:t>
      </w:r>
      <w:proofErr w:type="spellEnd"/>
      <w:r w:rsidRPr="0072745F">
        <w:rPr>
          <w:rFonts w:cs="Times New Roman"/>
          <w:lang w:val="pt-PT"/>
        </w:rPr>
        <w:t>, pelo que podem ser também soluções a considerar</w:t>
      </w:r>
      <w:r w:rsidR="00484652">
        <w:rPr>
          <w:rFonts w:cs="Times New Roman"/>
          <w:lang w:val="pt-PT"/>
        </w:rPr>
        <w:t xml:space="preserve">, </w:t>
      </w:r>
      <w:r w:rsidR="001369E1">
        <w:rPr>
          <w:rFonts w:cs="Times New Roman"/>
          <w:lang w:val="pt-PT"/>
        </w:rPr>
        <w:t>à semelhança da solução representada pelo símbolo “mais” que tem uma variação marginalmente superior às que são representadas pelo losango e hexagrama. A</w:t>
      </w:r>
      <w:r w:rsidRPr="0072745F">
        <w:rPr>
          <w:rFonts w:cs="Times New Roman"/>
          <w:lang w:val="pt-PT"/>
        </w:rPr>
        <w:t xml:space="preserve">s soluções representadas pelo quadrado e pelo </w:t>
      </w:r>
      <w:r w:rsidR="00D05719">
        <w:rPr>
          <w:rFonts w:cs="Times New Roman"/>
          <w:noProof/>
          <w:lang w:val="pt-PT"/>
        </w:rPr>
        <w:t>triângulo com ponta virada para a direita</w:t>
      </w:r>
      <w:r w:rsidR="001369E1">
        <w:rPr>
          <w:rFonts w:cs="Times New Roman"/>
          <w:noProof/>
          <w:lang w:val="pt-PT"/>
        </w:rPr>
        <w:t xml:space="preserve">são, claramente, soluções menos favoráveis </w:t>
      </w:r>
      <w:r w:rsidR="002D5B11">
        <w:rPr>
          <w:rFonts w:cs="Times New Roman"/>
          <w:noProof/>
          <w:lang w:val="pt-PT"/>
        </w:rPr>
        <w:t>(</w:t>
      </w:r>
      <w:r w:rsidR="0037285C">
        <w:rPr>
          <w:rFonts w:cs="Times New Roman"/>
          <w:noProof/>
          <w:lang w:val="pt-PT"/>
        </w:rPr>
        <w:t>equilibradas</w:t>
      </w:r>
      <w:r w:rsidR="002D5B11">
        <w:rPr>
          <w:rFonts w:cs="Times New Roman"/>
          <w:noProof/>
          <w:lang w:val="pt-PT"/>
        </w:rPr>
        <w:t>)</w:t>
      </w:r>
      <w:r w:rsidR="0037285C">
        <w:rPr>
          <w:rFonts w:cs="Times New Roman"/>
          <w:noProof/>
          <w:lang w:val="pt-PT"/>
        </w:rPr>
        <w:t xml:space="preserve"> do </w:t>
      </w:r>
      <w:r w:rsidR="001369E1">
        <w:rPr>
          <w:rFonts w:cs="Times New Roman"/>
          <w:noProof/>
          <w:lang w:val="pt-PT"/>
        </w:rPr>
        <w:t>que todas as outras</w:t>
      </w:r>
      <w:r w:rsidRPr="0072745F">
        <w:rPr>
          <w:rFonts w:cs="Times New Roman"/>
          <w:lang w:val="pt-PT"/>
        </w:rPr>
        <w:t xml:space="preserve">. </w:t>
      </w:r>
    </w:p>
    <w:p w14:paraId="54BBE7FF" w14:textId="34F436E5" w:rsidR="0072745F" w:rsidRDefault="0072745F" w:rsidP="002E2C39">
      <w:pPr>
        <w:rPr>
          <w:noProof/>
          <w:lang w:val="pt-PT"/>
        </w:rPr>
      </w:pPr>
    </w:p>
    <w:p w14:paraId="2B8622D9" w14:textId="1838F749" w:rsidR="00FC0086" w:rsidRDefault="00FC0086" w:rsidP="00FC0086">
      <w:pPr>
        <w:jc w:val="center"/>
        <w:rPr>
          <w:noProof/>
          <w:lang w:val="pt-PT"/>
        </w:rPr>
      </w:pPr>
      <w:r>
        <w:rPr>
          <w:noProof/>
        </w:rPr>
        <w:drawing>
          <wp:inline distT="0" distB="0" distL="0" distR="0" wp14:anchorId="4670E222" wp14:editId="52943CD9">
            <wp:extent cx="2655454" cy="20038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" t="5457" r="2658"/>
                    <a:stretch/>
                  </pic:blipFill>
                  <pic:spPr bwMode="auto">
                    <a:xfrm>
                      <a:off x="0" y="0"/>
                      <a:ext cx="2655454" cy="200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FBC14" w14:textId="26D00961" w:rsidR="00FC0086" w:rsidRPr="00FC0086" w:rsidRDefault="00FC0086" w:rsidP="007212AF">
      <w:pPr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pt-PT"/>
        </w:rPr>
      </w:pPr>
      <w:r w:rsidRPr="00FC0086">
        <w:rPr>
          <w:rFonts w:eastAsia="Times New Roman" w:cs="Times New Roman"/>
          <w:sz w:val="18"/>
          <w:szCs w:val="18"/>
          <w:lang w:val="pt-PT"/>
        </w:rPr>
        <w:t>Figur</w:t>
      </w:r>
      <w:r w:rsidR="00E63CC3">
        <w:rPr>
          <w:rFonts w:eastAsia="Times New Roman" w:cs="Times New Roman"/>
          <w:sz w:val="18"/>
          <w:szCs w:val="18"/>
          <w:lang w:val="pt-PT"/>
        </w:rPr>
        <w:t>a</w:t>
      </w:r>
      <w:r w:rsidRPr="00FC0086">
        <w:rPr>
          <w:rFonts w:eastAsia="Times New Roman" w:cs="Times New Roman"/>
          <w:sz w:val="18"/>
          <w:szCs w:val="18"/>
          <w:lang w:val="pt-PT"/>
        </w:rPr>
        <w:t xml:space="preserve"> 2 – Soluções não-dominadas e de </w:t>
      </w:r>
      <w:proofErr w:type="spellStart"/>
      <w:r w:rsidRPr="00FC0086">
        <w:rPr>
          <w:rFonts w:eastAsia="Times New Roman" w:cs="Times New Roman"/>
          <w:sz w:val="18"/>
          <w:szCs w:val="18"/>
          <w:lang w:val="pt-PT"/>
        </w:rPr>
        <w:t>Stackelberg</w:t>
      </w:r>
      <w:proofErr w:type="spellEnd"/>
    </w:p>
    <w:p w14:paraId="2DD9C991" w14:textId="1B8193CF" w:rsidR="0072745F" w:rsidRDefault="0072745F" w:rsidP="002E2C39">
      <w:pPr>
        <w:rPr>
          <w:noProof/>
          <w:lang w:val="pt-PT"/>
        </w:rPr>
      </w:pPr>
    </w:p>
    <w:p w14:paraId="0E001630" w14:textId="13135961" w:rsidR="00E63CC3" w:rsidRPr="004B0A85" w:rsidRDefault="00E63CC3" w:rsidP="00E63CC3">
      <w:pPr>
        <w:pStyle w:val="TablaTtulo"/>
        <w:spacing w:before="0" w:after="200"/>
        <w:rPr>
          <w:sz w:val="18"/>
        </w:rPr>
      </w:pPr>
      <w:proofErr w:type="spellStart"/>
      <w:r w:rsidRPr="004B0A85">
        <w:rPr>
          <w:sz w:val="18"/>
        </w:rPr>
        <w:t>Quadro</w:t>
      </w:r>
      <w:proofErr w:type="spellEnd"/>
      <w:r w:rsidRPr="004B0A85">
        <w:rPr>
          <w:sz w:val="18"/>
        </w:rPr>
        <w:t xml:space="preserve"> 3. </w:t>
      </w:r>
      <w:proofErr w:type="spellStart"/>
      <w:r w:rsidRPr="004B0A85">
        <w:rPr>
          <w:sz w:val="18"/>
        </w:rPr>
        <w:t>Influência</w:t>
      </w:r>
      <w:proofErr w:type="spellEnd"/>
      <w:r w:rsidRPr="004B0A85">
        <w:rPr>
          <w:sz w:val="18"/>
        </w:rPr>
        <w:t xml:space="preserve"> das </w:t>
      </w:r>
      <w:proofErr w:type="spellStart"/>
      <w:r w:rsidRPr="004B0A85">
        <w:rPr>
          <w:sz w:val="18"/>
        </w:rPr>
        <w:t>variáveis</w:t>
      </w:r>
      <w:proofErr w:type="spellEnd"/>
      <w:r w:rsidRPr="004B0A85">
        <w:rPr>
          <w:sz w:val="18"/>
        </w:rPr>
        <w:t xml:space="preserve"> </w:t>
      </w:r>
      <w:proofErr w:type="spellStart"/>
      <w:r w:rsidRPr="004B0A85">
        <w:rPr>
          <w:sz w:val="18"/>
        </w:rPr>
        <w:t>nas</w:t>
      </w:r>
      <w:proofErr w:type="spellEnd"/>
      <w:r w:rsidRPr="004B0A85">
        <w:rPr>
          <w:sz w:val="18"/>
        </w:rPr>
        <w:t xml:space="preserve"> </w:t>
      </w:r>
      <w:proofErr w:type="spellStart"/>
      <w:r w:rsidRPr="004B0A85">
        <w:rPr>
          <w:sz w:val="18"/>
        </w:rPr>
        <w:t>respostas</w:t>
      </w:r>
      <w:proofErr w:type="spellEnd"/>
      <w:r w:rsidRPr="004B0A85">
        <w:rPr>
          <w:sz w:val="18"/>
        </w:rPr>
        <w:t xml:space="preserve">.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04"/>
        <w:gridCol w:w="1051"/>
        <w:gridCol w:w="1051"/>
        <w:gridCol w:w="1051"/>
      </w:tblGrid>
      <w:tr w:rsidR="00FC0086" w:rsidRPr="00E63CC3" w14:paraId="3A8C0276" w14:textId="77777777" w:rsidTr="00617FAF">
        <w:tc>
          <w:tcPr>
            <w:tcW w:w="4357" w:type="dxa"/>
            <w:gridSpan w:val="4"/>
          </w:tcPr>
          <w:p w14:paraId="2FD93326" w14:textId="3DCB0033" w:rsidR="00FC0086" w:rsidRPr="00E63CC3" w:rsidRDefault="00FC0086" w:rsidP="0057653C">
            <w:pPr>
              <w:jc w:val="center"/>
              <w:rPr>
                <w:rFonts w:cs="Times New Roman"/>
              </w:rPr>
            </w:pPr>
            <w:proofErr w:type="spellStart"/>
            <w:r w:rsidRPr="00E63CC3">
              <w:rPr>
                <w:rFonts w:cs="Times New Roman"/>
              </w:rPr>
              <w:t>M</w:t>
            </w:r>
            <w:r w:rsidR="00E63CC3">
              <w:rPr>
                <w:rFonts w:cs="Times New Roman"/>
              </w:rPr>
              <w:t>édia</w:t>
            </w:r>
            <w:proofErr w:type="spellEnd"/>
          </w:p>
        </w:tc>
      </w:tr>
      <w:tr w:rsidR="00FC0086" w:rsidRPr="00E63CC3" w14:paraId="6997EFF7" w14:textId="77777777" w:rsidTr="00617FAF">
        <w:trPr>
          <w:trHeight w:val="84"/>
        </w:trPr>
        <w:tc>
          <w:tcPr>
            <w:tcW w:w="1204" w:type="dxa"/>
          </w:tcPr>
          <w:p w14:paraId="2847318D" w14:textId="77777777" w:rsidR="00FC0086" w:rsidRPr="00E63CC3" w:rsidRDefault="00FC0086" w:rsidP="0057653C">
            <w:pPr>
              <w:pStyle w:val="jz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vAlign w:val="center"/>
          </w:tcPr>
          <w:p w14:paraId="4E44A90A" w14:textId="77777777" w:rsidR="00FC0086" w:rsidRPr="00E63CC3" w:rsidRDefault="00000000" w:rsidP="0057653C">
            <w:pPr>
              <w:jc w:val="center"/>
              <w:rPr>
                <w:rFonts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eastAsia="pt-PT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eastAsia="pt-PT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eastAsia="pt-P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51" w:type="dxa"/>
            <w:vAlign w:val="center"/>
          </w:tcPr>
          <w:p w14:paraId="3B15D507" w14:textId="77777777" w:rsidR="00FC0086" w:rsidRPr="00E63CC3" w:rsidRDefault="00000000" w:rsidP="0057653C">
            <w:pPr>
              <w:jc w:val="center"/>
              <w:rPr>
                <w:rFonts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eastAsia="pt-PT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eastAsia="pt-PT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eastAsia="pt-P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51" w:type="dxa"/>
            <w:vAlign w:val="center"/>
          </w:tcPr>
          <w:p w14:paraId="4F9A32B3" w14:textId="77777777" w:rsidR="00FC0086" w:rsidRPr="00E63CC3" w:rsidRDefault="00000000" w:rsidP="0057653C">
            <w:pPr>
              <w:jc w:val="center"/>
              <w:rPr>
                <w:rFonts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eastAsia="pt-PT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eastAsia="pt-PT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eastAsia="pt-PT"/>
                      </w:rPr>
                      <m:t>3</m:t>
                    </m:r>
                  </m:sub>
                </m:sSub>
              </m:oMath>
            </m:oMathPara>
          </w:p>
        </w:tc>
      </w:tr>
      <w:tr w:rsidR="00FC0086" w:rsidRPr="00E63CC3" w14:paraId="476E7630" w14:textId="77777777" w:rsidTr="00617FAF">
        <w:tc>
          <w:tcPr>
            <w:tcW w:w="1204" w:type="dxa"/>
          </w:tcPr>
          <w:p w14:paraId="04DDC900" w14:textId="77777777" w:rsidR="00FC0086" w:rsidRPr="00E63CC3" w:rsidRDefault="00000000" w:rsidP="0057653C">
            <w:pPr>
              <w:pStyle w:val="jz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MPI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std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1051" w:type="dxa"/>
          </w:tcPr>
          <w:p w14:paraId="4B74B88D" w14:textId="5246C8DF" w:rsidR="00FC0086" w:rsidRPr="00B10D33" w:rsidRDefault="00FC0086" w:rsidP="0057653C">
            <w:pPr>
              <w:jc w:val="center"/>
              <w:rPr>
                <w:rFonts w:cs="Times New Roman"/>
              </w:rPr>
            </w:pPr>
            <w:r w:rsidRPr="00B10D33">
              <w:rPr>
                <w:rFonts w:cs="Times New Roman"/>
              </w:rPr>
              <w:t>1</w:t>
            </w:r>
            <w:r w:rsidR="005C5540">
              <w:rPr>
                <w:rFonts w:cs="Times New Roman"/>
              </w:rPr>
              <w:t>,</w:t>
            </w:r>
            <w:r w:rsidRPr="00B10D33">
              <w:rPr>
                <w:rFonts w:cs="Times New Roman"/>
              </w:rPr>
              <w:t>0000</w:t>
            </w:r>
          </w:p>
        </w:tc>
        <w:tc>
          <w:tcPr>
            <w:tcW w:w="1051" w:type="dxa"/>
          </w:tcPr>
          <w:p w14:paraId="57D8D1DD" w14:textId="6CBC73F3" w:rsidR="00FC0086" w:rsidRPr="00B10D33" w:rsidRDefault="00FC0086" w:rsidP="0057653C">
            <w:pPr>
              <w:jc w:val="center"/>
              <w:rPr>
                <w:rFonts w:eastAsia="Calibri" w:cs="Times New Roman"/>
              </w:rPr>
            </w:pPr>
            <w:r w:rsidRPr="00B10D33">
              <w:rPr>
                <w:rFonts w:cs="Times New Roman"/>
              </w:rPr>
              <w:t>0</w:t>
            </w:r>
            <w:r w:rsidR="005C5540">
              <w:rPr>
                <w:rFonts w:cs="Times New Roman"/>
              </w:rPr>
              <w:t>,</w:t>
            </w:r>
            <w:r w:rsidR="008407E4">
              <w:rPr>
                <w:rFonts w:cs="Times New Roman"/>
              </w:rPr>
              <w:t>5267</w:t>
            </w:r>
          </w:p>
        </w:tc>
        <w:tc>
          <w:tcPr>
            <w:tcW w:w="1051" w:type="dxa"/>
          </w:tcPr>
          <w:p w14:paraId="33F7E08E" w14:textId="1F221F2E" w:rsidR="00FC0086" w:rsidRPr="00B10D33" w:rsidRDefault="00FC0086" w:rsidP="0057653C">
            <w:pPr>
              <w:jc w:val="center"/>
              <w:rPr>
                <w:rFonts w:cs="Times New Roman"/>
              </w:rPr>
            </w:pPr>
            <w:r w:rsidRPr="00B10D33">
              <w:rPr>
                <w:rFonts w:cs="Times New Roman"/>
              </w:rPr>
              <w:t>0</w:t>
            </w:r>
            <w:r w:rsidR="005C5540">
              <w:rPr>
                <w:rFonts w:cs="Times New Roman"/>
              </w:rPr>
              <w:t>,</w:t>
            </w:r>
            <w:r w:rsidRPr="00B10D33">
              <w:rPr>
                <w:rFonts w:cs="Times New Roman"/>
              </w:rPr>
              <w:t>4</w:t>
            </w:r>
            <w:r w:rsidR="008407E4">
              <w:rPr>
                <w:rFonts w:cs="Times New Roman"/>
              </w:rPr>
              <w:t>238</w:t>
            </w:r>
          </w:p>
        </w:tc>
      </w:tr>
      <w:tr w:rsidR="00FC0086" w:rsidRPr="00E63CC3" w14:paraId="153698DC" w14:textId="77777777" w:rsidTr="00617FAF">
        <w:tc>
          <w:tcPr>
            <w:tcW w:w="4357" w:type="dxa"/>
            <w:gridSpan w:val="4"/>
          </w:tcPr>
          <w:p w14:paraId="73B8D7AA" w14:textId="606CA7D7" w:rsidR="00FC0086" w:rsidRPr="00E63CC3" w:rsidRDefault="00FC0086" w:rsidP="0057653C">
            <w:pPr>
              <w:jc w:val="center"/>
              <w:rPr>
                <w:rFonts w:cs="Times New Roman"/>
              </w:rPr>
            </w:pPr>
            <w:proofErr w:type="spellStart"/>
            <w:r w:rsidRPr="00E63CC3">
              <w:rPr>
                <w:rFonts w:cs="Times New Roman"/>
              </w:rPr>
              <w:t>Vari</w:t>
            </w:r>
            <w:r w:rsidR="00E63CC3">
              <w:rPr>
                <w:rFonts w:cs="Times New Roman"/>
              </w:rPr>
              <w:t>â</w:t>
            </w:r>
            <w:r w:rsidRPr="00E63CC3">
              <w:rPr>
                <w:rFonts w:cs="Times New Roman"/>
              </w:rPr>
              <w:t>nc</w:t>
            </w:r>
            <w:r w:rsidR="00E63CC3">
              <w:rPr>
                <w:rFonts w:cs="Times New Roman"/>
              </w:rPr>
              <w:t>ia</w:t>
            </w:r>
            <w:proofErr w:type="spellEnd"/>
          </w:p>
        </w:tc>
      </w:tr>
      <w:tr w:rsidR="00FC0086" w:rsidRPr="00E63CC3" w14:paraId="06E2F341" w14:textId="77777777" w:rsidTr="00617FAF">
        <w:trPr>
          <w:trHeight w:val="52"/>
        </w:trPr>
        <w:tc>
          <w:tcPr>
            <w:tcW w:w="1204" w:type="dxa"/>
          </w:tcPr>
          <w:p w14:paraId="6A92EC63" w14:textId="77777777" w:rsidR="00FC0086" w:rsidRPr="00E63CC3" w:rsidRDefault="00FC0086" w:rsidP="0057653C">
            <w:pPr>
              <w:pStyle w:val="Textodecomentrio"/>
              <w:rPr>
                <w:rFonts w:cs="Times New Roman"/>
              </w:rPr>
            </w:pPr>
          </w:p>
        </w:tc>
        <w:tc>
          <w:tcPr>
            <w:tcW w:w="1051" w:type="dxa"/>
          </w:tcPr>
          <w:p w14:paraId="21838236" w14:textId="77777777" w:rsidR="00FC0086" w:rsidRPr="00E63CC3" w:rsidRDefault="00000000" w:rsidP="0057653C">
            <w:pPr>
              <w:jc w:val="center"/>
              <w:rPr>
                <w:rFonts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eastAsia="pt-PT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eastAsia="pt-PT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eastAsia="pt-P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51" w:type="dxa"/>
          </w:tcPr>
          <w:p w14:paraId="4D2708D7" w14:textId="77777777" w:rsidR="00FC0086" w:rsidRPr="00E63CC3" w:rsidRDefault="00000000" w:rsidP="0057653C">
            <w:pPr>
              <w:jc w:val="center"/>
              <w:rPr>
                <w:rFonts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eastAsia="pt-PT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eastAsia="pt-PT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eastAsia="pt-P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51" w:type="dxa"/>
          </w:tcPr>
          <w:p w14:paraId="6D8AF4EC" w14:textId="77777777" w:rsidR="00FC0086" w:rsidRPr="00E63CC3" w:rsidRDefault="00000000" w:rsidP="0057653C">
            <w:pPr>
              <w:jc w:val="center"/>
              <w:rPr>
                <w:rFonts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eastAsia="pt-PT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eastAsia="pt-PT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eastAsia="pt-PT"/>
                      </w:rPr>
                      <m:t>3</m:t>
                    </m:r>
                  </m:sub>
                </m:sSub>
              </m:oMath>
            </m:oMathPara>
          </w:p>
        </w:tc>
      </w:tr>
      <w:tr w:rsidR="00FC0086" w:rsidRPr="00E63CC3" w14:paraId="4C669DE6" w14:textId="77777777" w:rsidTr="00617FAF">
        <w:tc>
          <w:tcPr>
            <w:tcW w:w="1204" w:type="dxa"/>
          </w:tcPr>
          <w:p w14:paraId="4B9ABF48" w14:textId="77777777" w:rsidR="00FC0086" w:rsidRPr="00E63CC3" w:rsidRDefault="00000000" w:rsidP="0057653C">
            <w:pPr>
              <w:rPr>
                <w:rFonts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MPI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n2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std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1051" w:type="dxa"/>
          </w:tcPr>
          <w:p w14:paraId="0AA90F9E" w14:textId="1F275E53" w:rsidR="00FC0086" w:rsidRPr="00B10D33" w:rsidRDefault="00FC0086" w:rsidP="0057653C">
            <w:pPr>
              <w:jc w:val="center"/>
              <w:rPr>
                <w:rFonts w:cs="Times New Roman"/>
              </w:rPr>
            </w:pPr>
            <w:r w:rsidRPr="00B10D33">
              <w:rPr>
                <w:rFonts w:cs="Times New Roman"/>
              </w:rPr>
              <w:t>0</w:t>
            </w:r>
            <w:r w:rsidR="005C5540">
              <w:rPr>
                <w:rFonts w:cs="Times New Roman"/>
              </w:rPr>
              <w:t>,</w:t>
            </w:r>
            <w:r w:rsidRPr="00B10D33">
              <w:rPr>
                <w:rFonts w:cs="Times New Roman"/>
              </w:rPr>
              <w:t>5</w:t>
            </w:r>
            <w:r w:rsidR="008407E4">
              <w:rPr>
                <w:rFonts w:cs="Times New Roman"/>
              </w:rPr>
              <w:t>901</w:t>
            </w:r>
          </w:p>
        </w:tc>
        <w:tc>
          <w:tcPr>
            <w:tcW w:w="1051" w:type="dxa"/>
          </w:tcPr>
          <w:p w14:paraId="12C8C770" w14:textId="59F7D26E" w:rsidR="00FC0086" w:rsidRPr="00B10D33" w:rsidRDefault="00FC0086" w:rsidP="0057653C">
            <w:pPr>
              <w:jc w:val="center"/>
              <w:rPr>
                <w:rFonts w:eastAsia="Calibri" w:cs="Times New Roman"/>
              </w:rPr>
            </w:pPr>
            <w:r w:rsidRPr="00B10D33">
              <w:rPr>
                <w:rFonts w:cs="Times New Roman"/>
              </w:rPr>
              <w:t>1</w:t>
            </w:r>
            <w:r w:rsidR="005C5540">
              <w:rPr>
                <w:rFonts w:cs="Times New Roman"/>
              </w:rPr>
              <w:t>,</w:t>
            </w:r>
            <w:r w:rsidRPr="00B10D33">
              <w:rPr>
                <w:rFonts w:cs="Times New Roman"/>
              </w:rPr>
              <w:t>0000</w:t>
            </w:r>
          </w:p>
        </w:tc>
        <w:tc>
          <w:tcPr>
            <w:tcW w:w="1051" w:type="dxa"/>
          </w:tcPr>
          <w:p w14:paraId="3B97DF84" w14:textId="19D26D55" w:rsidR="00FC0086" w:rsidRPr="00B10D33" w:rsidRDefault="00FC0086" w:rsidP="0057653C">
            <w:pPr>
              <w:jc w:val="center"/>
              <w:rPr>
                <w:rFonts w:cs="Times New Roman"/>
              </w:rPr>
            </w:pPr>
            <w:r w:rsidRPr="00B10D33">
              <w:rPr>
                <w:rFonts w:cs="Times New Roman"/>
              </w:rPr>
              <w:t>0</w:t>
            </w:r>
            <w:r w:rsidR="005C5540">
              <w:rPr>
                <w:rFonts w:cs="Times New Roman"/>
              </w:rPr>
              <w:t>,</w:t>
            </w:r>
            <w:r w:rsidRPr="00B10D33">
              <w:rPr>
                <w:rFonts w:cs="Times New Roman"/>
              </w:rPr>
              <w:t>6</w:t>
            </w:r>
            <w:r w:rsidR="008407E4">
              <w:rPr>
                <w:rFonts w:cs="Times New Roman"/>
              </w:rPr>
              <w:t>541</w:t>
            </w:r>
          </w:p>
        </w:tc>
      </w:tr>
    </w:tbl>
    <w:p w14:paraId="4D5103DC" w14:textId="700CE209" w:rsidR="007C2560" w:rsidRDefault="007C2560" w:rsidP="00E63CC3">
      <w:pPr>
        <w:rPr>
          <w:noProof/>
        </w:rPr>
      </w:pPr>
    </w:p>
    <w:p w14:paraId="2ADFB2F1" w14:textId="2C364A83" w:rsidR="00D05719" w:rsidRDefault="00D05719" w:rsidP="00D05719">
      <w:pPr>
        <w:rPr>
          <w:rFonts w:cs="Times New Roman"/>
          <w:lang w:val="pt-PT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211C92" wp14:editId="01236490">
                <wp:simplePos x="0" y="0"/>
                <wp:positionH relativeFrom="margin">
                  <wp:align>right</wp:align>
                </wp:positionH>
                <wp:positionV relativeFrom="paragraph">
                  <wp:posOffset>1018540</wp:posOffset>
                </wp:positionV>
                <wp:extent cx="5759450" cy="1404620"/>
                <wp:effectExtent l="0" t="0" r="0" b="0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CC16F" w14:textId="77777777" w:rsidR="00404450" w:rsidRPr="004B0A85" w:rsidRDefault="00404450" w:rsidP="00404450">
                            <w:pPr>
                              <w:pStyle w:val="TablaTtulo"/>
                              <w:spacing w:before="0" w:after="120"/>
                              <w:rPr>
                                <w:sz w:val="18"/>
                              </w:rPr>
                            </w:pPr>
                            <w:proofErr w:type="spellStart"/>
                            <w:r w:rsidRPr="004B0A85">
                              <w:rPr>
                                <w:sz w:val="18"/>
                              </w:rPr>
                              <w:t>Quadro</w:t>
                            </w:r>
                            <w:proofErr w:type="spellEnd"/>
                            <w:r w:rsidRPr="004B0A85">
                              <w:rPr>
                                <w:sz w:val="18"/>
                              </w:rPr>
                              <w:t xml:space="preserve"> 4.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18"/>
                                      <w:lang w:eastAsia="pt-PT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18"/>
                                      <w:lang w:eastAsia="pt-PT"/>
                                    </w:rPr>
                                    <m:t>μ</m:t>
                                  </m:r>
                                </m:e>
                              </m:acc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18"/>
                                      <w:lang w:eastAsia="pt-PT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18"/>
                                      <w:lang w:val="pt-PT" w:eastAsia="pt-PT"/>
                                    </w:rPr>
                                    <m:t>(</m:t>
                                  </m:r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18"/>
                                      <w:lang w:eastAsia="pt-PT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18"/>
                                      <w:lang w:val="pt-PT" w:eastAsia="pt-PT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Times New Roman" w:hAnsi="Cambria Math" w:cs="Times New Roman"/>
                                  <w:sz w:val="18"/>
                                  <w:lang w:val="pt-PT" w:eastAsia="pt-PT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18"/>
                                      <w:lang w:eastAsia="pt-PT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18"/>
                                      <w:lang w:eastAsia="pt-PT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18"/>
                                      <w:lang w:val="pt-PT" w:eastAsia="pt-PT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Times New Roman" w:hAnsi="Cambria Math" w:cs="Times New Roman"/>
                                  <w:sz w:val="18"/>
                                  <w:lang w:val="pt-PT" w:eastAsia="pt-PT"/>
                                </w:rPr>
                                <m:t>)-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18"/>
                                      <w:lang w:eastAsia="pt-PT"/>
                                    </w:rPr>
                                  </m:ctrlPr>
                                </m:sSupPr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18"/>
                                          <w:lang w:eastAsia="pt-PT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18"/>
                                          <w:lang w:eastAsia="pt-PT"/>
                                        </w:rPr>
                                        <w:sym w:font="Symbol" w:char="F073"/>
                                      </m:r>
                                    </m:e>
                                  </m:acc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18"/>
                                      <w:lang w:val="pt-PT" w:eastAsia="pt-PT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Times New Roman" w:hAnsi="Cambria Math" w:cs="Times New Roman"/>
                                  <w:sz w:val="18"/>
                                  <w:lang w:val="pt-PT" w:eastAsia="pt-PT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18"/>
                                      <w:lang w:eastAsia="pt-PT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18"/>
                                      <w:lang w:eastAsia="pt-PT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18"/>
                                      <w:lang w:val="pt-PT" w:eastAsia="pt-PT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Times New Roman" w:hAnsi="Cambria Math" w:cs="Times New Roman"/>
                                  <w:sz w:val="18"/>
                                  <w:lang w:val="pt-PT" w:eastAsia="pt-PT"/>
                                </w:rPr>
                                <m:t>)</m:t>
                              </m:r>
                            </m:oMath>
                            <w:r w:rsidRPr="004B0A85">
                              <w:rPr>
                                <w:sz w:val="18"/>
                              </w:rPr>
                              <w:t>.</w:t>
                            </w:r>
                          </w:p>
                          <w:tbl>
                            <w:tblPr>
                              <w:tblW w:w="836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1067"/>
                              <w:gridCol w:w="806"/>
                              <w:gridCol w:w="1389"/>
                              <w:gridCol w:w="923"/>
                              <w:gridCol w:w="1844"/>
                              <w:gridCol w:w="1417"/>
                            </w:tblGrid>
                            <w:tr w:rsidR="00404450" w:rsidRPr="0036719C" w14:paraId="4D8D5573" w14:textId="77777777" w:rsidTr="007C2560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918" w:type="dxa"/>
                                  <w:vMerge w:val="restart"/>
                                  <w:vAlign w:val="center"/>
                                </w:tcPr>
                                <w:p w14:paraId="70B5950A" w14:textId="77777777" w:rsidR="00404450" w:rsidRPr="0036719C" w:rsidRDefault="00404450" w:rsidP="0036719C">
                                  <w:pPr>
                                    <w:jc w:val="center"/>
                                    <w:rPr>
                                      <w:rFonts w:eastAsia="Calibri" w:cs="Times New Roman"/>
                                      <w:lang w:val="pt-PT" w:eastAsia="pt-PT"/>
                                    </w:rPr>
                                  </w:pPr>
                                  <w:bookmarkStart w:id="5" w:name="_Hlk107005528"/>
                                  <w:proofErr w:type="spellStart"/>
                                  <w:r>
                                    <w:rPr>
                                      <w:rFonts w:eastAsia="Calibri" w:cs="Times New Roman"/>
                                      <w:lang w:eastAsia="pt-PT"/>
                                    </w:rPr>
                                    <w:t>Jogador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7" w:type="dxa"/>
                                  <w:vMerge w:val="restart"/>
                                  <w:vAlign w:val="center"/>
                                </w:tcPr>
                                <w:p w14:paraId="0123990C" w14:textId="7B8D1CA2" w:rsidR="00404450" w:rsidRPr="0036719C" w:rsidRDefault="0081367D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val="pt-PT" w:eastAsia="pt-PT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R</w:t>
                                  </w:r>
                                  <w:r w:rsidR="008F12D4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esultado</w:t>
                                  </w:r>
                                  <w:r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melhorado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8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B310F0" w14:textId="77777777" w:rsidR="00404450" w:rsidRPr="0036719C" w:rsidRDefault="0040445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proofErr w:type="spellStart"/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Vari</w:t>
                                  </w:r>
                                  <w:r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áv</w:t>
                                  </w:r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i</w:t>
                                  </w:r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9DAE23" w14:textId="77777777" w:rsidR="00404450" w:rsidRPr="0036719C" w:rsidRDefault="0040445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í</w:t>
                                  </w:r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der-</w:t>
                                  </w:r>
                                  <w:proofErr w:type="spellStart"/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édia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2E700C" w14:textId="13C9A449" w:rsidR="00404450" w:rsidRPr="0036719C" w:rsidRDefault="00755D1E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Seguidor</w:t>
                                  </w:r>
                                </w:p>
                              </w:tc>
                            </w:tr>
                            <w:tr w:rsidR="00404450" w:rsidRPr="0036719C" w14:paraId="25C30886" w14:textId="77777777" w:rsidTr="007C2560">
                              <w:trPr>
                                <w:trHeight w:val="76"/>
                                <w:jc w:val="center"/>
                              </w:trPr>
                              <w:tc>
                                <w:tcPr>
                                  <w:tcW w:w="918" w:type="dxa"/>
                                  <w:vMerge/>
                                  <w:vAlign w:val="center"/>
                                </w:tcPr>
                                <w:p w14:paraId="4213F57E" w14:textId="77777777" w:rsidR="00404450" w:rsidRPr="0036719C" w:rsidRDefault="00404450" w:rsidP="0036719C">
                                  <w:pPr>
                                    <w:jc w:val="center"/>
                                    <w:rPr>
                                      <w:rFonts w:eastAsia="Calibri" w:cs="Times New Roman"/>
                                      <w:lang w:eastAsia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Merge/>
                                  <w:vAlign w:val="center"/>
                                </w:tcPr>
                                <w:p w14:paraId="12BDBF03" w14:textId="77777777" w:rsidR="00404450" w:rsidRPr="0036719C" w:rsidRDefault="00404450" w:rsidP="0036719C">
                                  <w:pPr>
                                    <w:jc w:val="center"/>
                                    <w:rPr>
                                      <w:rFonts w:eastAsia="Calibri" w:cs="Times New Roman"/>
                                      <w:lang w:eastAsia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55A092" w14:textId="77777777" w:rsidR="00404450" w:rsidRPr="0036719C" w:rsidRDefault="0000000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lang w:eastAsia="pt-PT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lang w:eastAsia="pt-PT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lang w:eastAsia="pt-PT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8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FDC9A5" w14:textId="77777777" w:rsidR="00404450" w:rsidRPr="0036719C" w:rsidRDefault="0000000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lang w:eastAsia="pt-PT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lang w:eastAsia="pt-PT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lang w:eastAsia="pt-PT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92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A2D9928" w14:textId="77777777" w:rsidR="00404450" w:rsidRPr="0036719C" w:rsidRDefault="0000000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lang w:eastAsia="pt-PT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lang w:eastAsia="pt-PT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lang w:eastAsia="pt-PT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5961AF" w14:textId="77777777" w:rsidR="00404450" w:rsidRPr="0036719C" w:rsidRDefault="0000000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lang w:eastAsia="pt-PT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="Times New Roman" w:hAnsi="Cambria Math" w:cs="Times New Roman"/>
                                                  <w:i/>
                                                  <w:lang w:eastAsia="pt-PT"/>
                                                </w:rPr>
                                              </m:ctrlPr>
                                            </m:dPr>
                                            <m:e>
                                              <m:acc>
                                                <m:accPr>
                                                  <m:ctrlPr>
                                                    <w:rPr>
                                                      <w:rFonts w:ascii="Cambria Math" w:eastAsia="Times New Roman" w:hAnsi="Cambria Math" w:cs="Times New Roman"/>
                                                      <w:i/>
                                                      <w:lang w:eastAsia="pt-PT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eastAsia="Times New Roman" w:hAnsi="Cambria Math" w:cs="Times New Roman"/>
                                                      <w:lang w:eastAsia="pt-PT"/>
                                                    </w:rPr>
                                                    <m:t>μ</m:t>
                                                  </m:r>
                                                </m:e>
                                              </m:acc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Times New Roman" w:hAnsi="Cambria Math" w:cs="Times New Roman"/>
                                                      <w:i/>
                                                      <w:lang w:eastAsia="pt-PT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Times New Roman" w:hAnsi="Cambria Math" w:cs="Times New Roman"/>
                                                          <w:i/>
                                                          <w:lang w:eastAsia="pt-PT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Times New Roman" w:hAnsi="Cambria Math" w:cs="Times New Roman"/>
                                                          <w:lang w:eastAsia="pt-PT"/>
                                                        </w:rPr>
                                                        <m:t>x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Times New Roman" w:hAnsi="Cambria Math" w:cs="Times New Roman"/>
                                                          <w:lang w:eastAsia="pt-PT"/>
                                                        </w:rPr>
                                                        <m:t>1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eastAsia="Times New Roman" w:hAnsi="Cambria Math" w:cs="Times New Roman"/>
                                                      <w:lang w:eastAsia="pt-PT"/>
                                                    </w:rPr>
                                                    <m:t>,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Times New Roman" w:hAnsi="Cambria Math" w:cs="Times New Roman"/>
                                                          <w:i/>
                                                          <w:lang w:eastAsia="pt-PT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Times New Roman" w:hAnsi="Cambria Math" w:cs="Times New Roman"/>
                                                          <w:lang w:eastAsia="pt-PT"/>
                                                        </w:rPr>
                                                        <m:t>x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Times New Roman" w:hAnsi="Cambria Math" w:cs="Times New Roman"/>
                                                          <w:lang w:eastAsia="pt-PT"/>
                                                        </w:rPr>
                                                        <m:t>3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d>
                                              <m:r>
                                                <w:rPr>
                                                  <w:rFonts w:ascii="Cambria Math" w:eastAsia="Times New Roman" w:hAnsi="Cambria Math" w:cs="Times New Roman"/>
                                                  <w:lang w:eastAsia="pt-PT"/>
                                                </w:rPr>
                                                <m:t>-τ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lang w:eastAsia="pt-PT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A053B5C" w14:textId="77777777" w:rsidR="00404450" w:rsidRPr="0036719C" w:rsidRDefault="0000000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lang w:eastAsia="pt-PT"/>
                                            </w:rPr>
                                          </m:ctrlPr>
                                        </m:sSupPr>
                                        <m:e>
                                          <m:acc>
                                            <m:accPr>
                                              <m:ctrlPr>
                                                <w:rPr>
                                                  <w:rFonts w:ascii="Cambria Math" w:eastAsia="Times New Roman" w:hAnsi="Cambria Math" w:cs="Times New Roman"/>
                                                  <w:lang w:eastAsia="pt-PT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eastAsia="Times New Roman" w:hAnsi="Cambria Math" w:cs="Times New Roman"/>
                                                  <w:i/>
                                                  <w:iCs/>
                                                  <w:lang w:eastAsia="pt-PT"/>
                                                </w:rPr>
                                                <w:sym w:font="Symbol" w:char="F073"/>
                                              </m:r>
                                            </m:e>
                                          </m:acc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lang w:eastAsia="pt-PT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 New Roman" w:hAnsi="Cambria Math" w:cs="Times New Roman"/>
                                          <w:vertAlign w:val="superscript"/>
                                          <w:lang w:eastAsia="pt-PT"/>
                                        </w:rPr>
                                        <m:t>(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lang w:eastAsia="pt-PT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lang w:eastAsia="pt-PT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lang w:eastAsia="pt-PT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lang w:eastAsia="pt-PT"/>
                                        </w:rPr>
                                        <m:t>)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404450" w:rsidRPr="0036719C" w14:paraId="58FC9432" w14:textId="77777777" w:rsidTr="007C2560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shd w:val="clear" w:color="auto" w:fill="E7E6E6" w:themeFill="background2"/>
                                </w:tcPr>
                                <w:p w14:paraId="462AB6D3" w14:textId="77777777" w:rsidR="00404450" w:rsidRPr="0036719C" w:rsidRDefault="00404450" w:rsidP="0036719C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</w:rPr>
                                    <w:t>Início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E7E6E6" w:themeFill="background2"/>
                                  <w:noWrap/>
                                  <w:vAlign w:val="bottom"/>
                                  <w:hideMark/>
                                </w:tcPr>
                                <w:p w14:paraId="6FB494B1" w14:textId="77777777" w:rsidR="00404450" w:rsidRPr="0036719C" w:rsidRDefault="0040445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cs="Times New Roman"/>
                                    </w:rPr>
                                    <w:t>-1,682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shd w:val="clear" w:color="auto" w:fill="E7E6E6" w:themeFill="background2"/>
                                  <w:noWrap/>
                                  <w:vAlign w:val="bottom"/>
                                  <w:hideMark/>
                                </w:tcPr>
                                <w:p w14:paraId="7DB9348C" w14:textId="77777777" w:rsidR="00404450" w:rsidRPr="0036719C" w:rsidRDefault="0040445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cs="Times New Roman"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shd w:val="clear" w:color="auto" w:fill="E7E6E6" w:themeFill="background2"/>
                                  <w:noWrap/>
                                  <w:vAlign w:val="bottom"/>
                                  <w:hideMark/>
                                </w:tcPr>
                                <w:p w14:paraId="4521CE94" w14:textId="77777777" w:rsidR="00404450" w:rsidRPr="0036719C" w:rsidRDefault="0040445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E7E6E6" w:themeFill="background2"/>
                                  <w:noWrap/>
                                  <w:vAlign w:val="bottom"/>
                                  <w:hideMark/>
                                </w:tcPr>
                                <w:p w14:paraId="3CFED703" w14:textId="77777777" w:rsidR="00404450" w:rsidRPr="0036719C" w:rsidRDefault="0040445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0,826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E7E6E6" w:themeFill="background2"/>
                                  <w:noWrap/>
                                  <w:vAlign w:val="bottom"/>
                                  <w:hideMark/>
                                </w:tcPr>
                                <w:p w14:paraId="178B605D" w14:textId="77777777" w:rsidR="00404450" w:rsidRPr="0036719C" w:rsidRDefault="0040445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cs="Times New Roman"/>
                                    </w:rPr>
                                    <w:t>0,907</w:t>
                                  </w:r>
                                </w:p>
                              </w:tc>
                            </w:tr>
                            <w:tr w:rsidR="00404450" w:rsidRPr="0036719C" w14:paraId="7D4DFAC6" w14:textId="77777777" w:rsidTr="007C2560">
                              <w:trPr>
                                <w:trHeight w:val="156"/>
                                <w:jc w:val="center"/>
                              </w:trPr>
                              <w:tc>
                                <w:tcPr>
                                  <w:tcW w:w="918" w:type="dxa"/>
                                </w:tcPr>
                                <w:p w14:paraId="6CCE15C8" w14:textId="77777777" w:rsidR="00404450" w:rsidRPr="0036719C" w:rsidRDefault="00404450" w:rsidP="0036719C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36719C">
                                    <w:rPr>
                                      <w:rFonts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í</w:t>
                                  </w:r>
                                  <w:r w:rsidRPr="0036719C">
                                    <w:rPr>
                                      <w:rFonts w:cs="Times New Roman"/>
                                    </w:rPr>
                                    <w:t>der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bottom"/>
                                </w:tcPr>
                                <w:p w14:paraId="39268EC5" w14:textId="77777777" w:rsidR="00404450" w:rsidRPr="0036719C" w:rsidRDefault="00404450" w:rsidP="0036719C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Sim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3FF1D0" w14:textId="77777777" w:rsidR="00404450" w:rsidRPr="0036719C" w:rsidRDefault="0040445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cs="Times New Roman"/>
                                    </w:rPr>
                                    <w:t>-1,682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2C6EAA" w14:textId="77777777" w:rsidR="00404450" w:rsidRPr="0036719C" w:rsidRDefault="0040445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cs="Times New Roman"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9E28C7" w14:textId="77777777" w:rsidR="00404450" w:rsidRPr="0036719C" w:rsidRDefault="0040445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0,413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8F3CE6" w14:textId="77777777" w:rsidR="00404450" w:rsidRPr="0036719C" w:rsidRDefault="0040445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0,114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201EE5" w14:textId="77777777" w:rsidR="00404450" w:rsidRPr="0036719C" w:rsidRDefault="0040445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cs="Times New Roman"/>
                                    </w:rPr>
                                    <w:t>0,972</w:t>
                                  </w:r>
                                </w:p>
                              </w:tc>
                            </w:tr>
                            <w:tr w:rsidR="00404450" w:rsidRPr="0036719C" w14:paraId="12253470" w14:textId="77777777" w:rsidTr="007C2560">
                              <w:trPr>
                                <w:trHeight w:val="139"/>
                                <w:jc w:val="center"/>
                              </w:trPr>
                              <w:tc>
                                <w:tcPr>
                                  <w:tcW w:w="918" w:type="dxa"/>
                                </w:tcPr>
                                <w:p w14:paraId="339A77FD" w14:textId="39DF521C" w:rsidR="00404450" w:rsidRPr="0036719C" w:rsidRDefault="00755D1E" w:rsidP="0036719C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Seguidor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bottom"/>
                                </w:tcPr>
                                <w:p w14:paraId="47F9FAB4" w14:textId="5C81986F" w:rsidR="00404450" w:rsidRPr="0036719C" w:rsidRDefault="000564F7" w:rsidP="0036719C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</w:rPr>
                                    <w:t>Não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13A467" w14:textId="77777777" w:rsidR="00404450" w:rsidRPr="0036719C" w:rsidRDefault="0040445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cs="Times New Roman"/>
                                    </w:rPr>
                                    <w:t>-1,682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96FB86" w14:textId="77777777" w:rsidR="00404450" w:rsidRPr="0036719C" w:rsidRDefault="0040445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cs="Times New Roman"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3C4A66" w14:textId="77777777" w:rsidR="00404450" w:rsidRPr="0036719C" w:rsidRDefault="0040445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cs="Times New Roman"/>
                                    </w:rPr>
                                    <w:t>0,413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FF1BAC" w14:textId="77777777" w:rsidR="00404450" w:rsidRPr="0036719C" w:rsidRDefault="0040445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0,114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D56F8D" w14:textId="77777777" w:rsidR="00404450" w:rsidRPr="0036719C" w:rsidRDefault="0040445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cs="Times New Roman"/>
                                    </w:rPr>
                                    <w:t>0,972</w:t>
                                  </w:r>
                                </w:p>
                              </w:tc>
                            </w:tr>
                            <w:bookmarkEnd w:id="5"/>
                          </w:tbl>
                          <w:p w14:paraId="385979B7" w14:textId="77777777" w:rsidR="00404450" w:rsidRPr="00617FAF" w:rsidRDefault="00404450" w:rsidP="009564A0">
                            <w:pPr>
                              <w:rPr>
                                <w:lang w:eastAsia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211C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3pt;margin-top:80.2pt;width:453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" stroked="f">
                <v:textbox style="mso-fit-shape-to-text:t">
                  <w:txbxContent>
                    <w:p w14:paraId="389CC16F" w14:textId="77777777" w:rsidR="00404450" w:rsidRPr="004B0A85" w:rsidRDefault="00404450" w:rsidP="00404450">
                      <w:pPr>
                        <w:pStyle w:val="TablaTtulo"/>
                        <w:spacing w:before="0" w:after="120"/>
                        <w:rPr>
                          <w:sz w:val="18"/>
                        </w:rPr>
                      </w:pPr>
                      <w:proofErr w:type="spellStart"/>
                      <w:r w:rsidRPr="004B0A85">
                        <w:rPr>
                          <w:sz w:val="18"/>
                        </w:rPr>
                        <w:t>Quadro</w:t>
                      </w:r>
                      <w:proofErr w:type="spellEnd"/>
                      <w:r w:rsidRPr="004B0A85">
                        <w:rPr>
                          <w:sz w:val="18"/>
                        </w:rPr>
                        <w:t xml:space="preserve"> 4.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18"/>
                                <w:lang w:eastAsia="pt-PT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8"/>
                                <w:lang w:eastAsia="pt-PT"/>
                              </w:rPr>
                              <m:t>μ</m:t>
                            </m:r>
                          </m:e>
                        </m:acc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18"/>
                                <w:lang w:eastAsia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8"/>
                                <w:lang w:val="pt-PT" w:eastAsia="pt-PT"/>
                              </w:rPr>
                              <m:t>(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18"/>
                                <w:lang w:eastAsia="pt-PT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8"/>
                                <w:lang w:val="pt-PT" w:eastAsia="pt-PT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lang w:val="pt-PT" w:eastAsia="pt-PT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18"/>
                                <w:lang w:eastAsia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8"/>
                                <w:lang w:eastAsia="pt-PT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8"/>
                                <w:lang w:val="pt-PT" w:eastAsia="pt-PT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lang w:val="pt-PT" w:eastAsia="pt-PT"/>
                          </w:rPr>
                          <m:t>)-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18"/>
                                <w:lang w:eastAsia="pt-PT"/>
                              </w:rPr>
                            </m:ctrlPr>
                          </m:sSupPr>
                          <m:e>
                            <m:acc>
                              <m:acc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18"/>
                                    <w:lang w:eastAsia="pt-PT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18"/>
                                    <w:lang w:eastAsia="pt-PT"/>
                                  </w:rPr>
                                  <w:sym w:font="Symbol" w:char="F073"/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8"/>
                                <w:lang w:val="pt-PT" w:eastAsia="pt-PT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lang w:val="pt-PT" w:eastAsia="pt-PT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18"/>
                                <w:lang w:eastAsia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8"/>
                                <w:lang w:eastAsia="pt-PT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8"/>
                                <w:lang w:val="pt-PT" w:eastAsia="pt-PT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lang w:val="pt-PT" w:eastAsia="pt-PT"/>
                          </w:rPr>
                          <m:t>)</m:t>
                        </m:r>
                      </m:oMath>
                      <w:r w:rsidRPr="004B0A85">
                        <w:rPr>
                          <w:sz w:val="18"/>
                        </w:rPr>
                        <w:t>.</w:t>
                      </w:r>
                    </w:p>
                    <w:tbl>
                      <w:tblPr>
                        <w:tblW w:w="836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1067"/>
                        <w:gridCol w:w="806"/>
                        <w:gridCol w:w="1389"/>
                        <w:gridCol w:w="923"/>
                        <w:gridCol w:w="1844"/>
                        <w:gridCol w:w="1417"/>
                      </w:tblGrid>
                      <w:tr w:rsidR="00404450" w:rsidRPr="0036719C" w14:paraId="4D8D5573" w14:textId="77777777" w:rsidTr="007C2560">
                        <w:trPr>
                          <w:trHeight w:val="288"/>
                          <w:jc w:val="center"/>
                        </w:trPr>
                        <w:tc>
                          <w:tcPr>
                            <w:tcW w:w="918" w:type="dxa"/>
                            <w:vMerge w:val="restart"/>
                            <w:vAlign w:val="center"/>
                          </w:tcPr>
                          <w:p w14:paraId="70B5950A" w14:textId="77777777" w:rsidR="00404450" w:rsidRPr="0036719C" w:rsidRDefault="00404450" w:rsidP="0036719C">
                            <w:pPr>
                              <w:jc w:val="center"/>
                              <w:rPr>
                                <w:rFonts w:eastAsia="Calibri" w:cs="Times New Roman"/>
                                <w:lang w:val="pt-PT" w:eastAsia="pt-PT"/>
                              </w:rPr>
                            </w:pPr>
                            <w:bookmarkStart w:id="6" w:name="_Hlk107005528"/>
                            <w:proofErr w:type="spellStart"/>
                            <w:r>
                              <w:rPr>
                                <w:rFonts w:eastAsia="Calibri" w:cs="Times New Roman"/>
                                <w:lang w:eastAsia="pt-PT"/>
                              </w:rPr>
                              <w:t>Jogador</w:t>
                            </w:r>
                            <w:proofErr w:type="spellEnd"/>
                          </w:p>
                        </w:tc>
                        <w:tc>
                          <w:tcPr>
                            <w:tcW w:w="1067" w:type="dxa"/>
                            <w:vMerge w:val="restart"/>
                            <w:vAlign w:val="center"/>
                          </w:tcPr>
                          <w:p w14:paraId="0123990C" w14:textId="7B8D1CA2" w:rsidR="00404450" w:rsidRPr="0036719C" w:rsidRDefault="0081367D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val="pt-PT" w:eastAsia="pt-PT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eastAsia="pt-PT"/>
                              </w:rPr>
                              <w:t>R</w:t>
                            </w:r>
                            <w:r w:rsidR="008F12D4">
                              <w:rPr>
                                <w:rFonts w:eastAsia="Times New Roman" w:cs="Times New Roman"/>
                                <w:lang w:eastAsia="pt-PT"/>
                              </w:rPr>
                              <w:t>esultado</w:t>
                            </w:r>
                            <w:r>
                              <w:rPr>
                                <w:rFonts w:eastAsia="Times New Roman" w:cs="Times New Roman"/>
                                <w:lang w:eastAsia="pt-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lang w:eastAsia="pt-PT"/>
                              </w:rPr>
                              <w:t>melhorado</w:t>
                            </w:r>
                            <w:proofErr w:type="spellEnd"/>
                          </w:p>
                        </w:tc>
                        <w:tc>
                          <w:tcPr>
                            <w:tcW w:w="3118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DB310F0" w14:textId="77777777" w:rsidR="00404450" w:rsidRPr="0036719C" w:rsidRDefault="0040445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proofErr w:type="spellStart"/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Vari</w:t>
                            </w:r>
                            <w:r>
                              <w:rPr>
                                <w:rFonts w:eastAsia="Times New Roman" w:cs="Times New Roman"/>
                                <w:lang w:eastAsia="pt-PT"/>
                              </w:rPr>
                              <w:t>áv</w:t>
                            </w:r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e</w:t>
                            </w:r>
                            <w:r>
                              <w:rPr>
                                <w:rFonts w:eastAsia="Times New Roman" w:cs="Times New Roman"/>
                                <w:lang w:eastAsia="pt-PT"/>
                              </w:rPr>
                              <w:t>i</w:t>
                            </w:r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1844" w:type="dxa"/>
                            <w:shd w:val="clear" w:color="auto" w:fill="auto"/>
                            <w:noWrap/>
                            <w:vAlign w:val="bottom"/>
                          </w:tcPr>
                          <w:p w14:paraId="699DAE23" w14:textId="77777777" w:rsidR="00404450" w:rsidRPr="0036719C" w:rsidRDefault="0040445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L</w:t>
                            </w:r>
                            <w:r>
                              <w:rPr>
                                <w:rFonts w:eastAsia="Times New Roman" w:cs="Times New Roman"/>
                                <w:lang w:eastAsia="pt-PT"/>
                              </w:rPr>
                              <w:t>í</w:t>
                            </w:r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der-</w:t>
                            </w:r>
                            <w:proofErr w:type="spellStart"/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M</w:t>
                            </w:r>
                            <w:r>
                              <w:rPr>
                                <w:rFonts w:eastAsia="Times New Roman" w:cs="Times New Roman"/>
                                <w:lang w:eastAsia="pt-PT"/>
                              </w:rPr>
                              <w:t>édia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noWrap/>
                            <w:vAlign w:val="bottom"/>
                          </w:tcPr>
                          <w:p w14:paraId="612E700C" w14:textId="13C9A449" w:rsidR="00404450" w:rsidRPr="0036719C" w:rsidRDefault="00755D1E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eastAsia="pt-PT"/>
                              </w:rPr>
                              <w:t>Seguidor</w:t>
                            </w:r>
                          </w:p>
                        </w:tc>
                      </w:tr>
                      <w:tr w:rsidR="00404450" w:rsidRPr="0036719C" w14:paraId="25C30886" w14:textId="77777777" w:rsidTr="007C2560">
                        <w:trPr>
                          <w:trHeight w:val="76"/>
                          <w:jc w:val="center"/>
                        </w:trPr>
                        <w:tc>
                          <w:tcPr>
                            <w:tcW w:w="918" w:type="dxa"/>
                            <w:vMerge/>
                            <w:vAlign w:val="center"/>
                          </w:tcPr>
                          <w:p w14:paraId="4213F57E" w14:textId="77777777" w:rsidR="00404450" w:rsidRPr="0036719C" w:rsidRDefault="00404450" w:rsidP="0036719C">
                            <w:pPr>
                              <w:jc w:val="center"/>
                              <w:rPr>
                                <w:rFonts w:eastAsia="Calibri" w:cs="Times New Roman"/>
                                <w:lang w:eastAsia="pt-PT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Merge/>
                            <w:vAlign w:val="center"/>
                          </w:tcPr>
                          <w:p w14:paraId="12BDBF03" w14:textId="77777777" w:rsidR="00404450" w:rsidRPr="0036719C" w:rsidRDefault="00404450" w:rsidP="0036719C">
                            <w:pPr>
                              <w:jc w:val="center"/>
                              <w:rPr>
                                <w:rFonts w:eastAsia="Calibri" w:cs="Times New Roman"/>
                                <w:lang w:eastAsia="pt-PT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55A092" w14:textId="77777777" w:rsidR="00404450" w:rsidRPr="0036719C" w:rsidRDefault="0000000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lang w:eastAsia="pt-PT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eastAsia="pt-PT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eastAsia="pt-PT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138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FDC9A5" w14:textId="77777777" w:rsidR="00404450" w:rsidRPr="0036719C" w:rsidRDefault="0000000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lang w:eastAsia="pt-PT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eastAsia="pt-PT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eastAsia="pt-PT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92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A2D9928" w14:textId="77777777" w:rsidR="00404450" w:rsidRPr="0036719C" w:rsidRDefault="0000000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lang w:eastAsia="pt-PT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eastAsia="pt-PT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eastAsia="pt-PT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184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5961AF" w14:textId="77777777" w:rsidR="00404450" w:rsidRPr="0036719C" w:rsidRDefault="0000000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lang w:eastAsia="pt-PT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lang w:eastAsia="pt-PT"/>
                                          </w:rPr>
                                        </m:ctrlPr>
                                      </m:dPr>
                                      <m:e>
                                        <m:acc>
                                          <m:accPr>
                                            <m:ctrlPr>
                                              <w:rPr>
                                                <w:rFonts w:ascii="Cambria Math" w:eastAsia="Times New Roman" w:hAnsi="Cambria Math" w:cs="Times New Roman"/>
                                                <w:i/>
                                                <w:lang w:eastAsia="pt-PT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eastAsia="Times New Roman" w:hAnsi="Cambria Math" w:cs="Times New Roman"/>
                                                <w:lang w:eastAsia="pt-PT"/>
                                              </w:rPr>
                                              <m:t>μ</m:t>
                                            </m:r>
                                          </m:e>
                                        </m:acc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Times New Roman" w:hAnsi="Cambria Math" w:cs="Times New Roman"/>
                                                <w:i/>
                                                <w:lang w:eastAsia="pt-PT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Times New Roman" w:hAnsi="Cambria Math" w:cs="Times New Roman"/>
                                                    <w:i/>
                                                    <w:lang w:eastAsia="pt-PT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Times New Roman" w:hAnsi="Cambria Math" w:cs="Times New Roman"/>
                                                    <w:lang w:eastAsia="pt-PT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Times New Roman" w:hAnsi="Cambria Math" w:cs="Times New Roman"/>
                                                    <w:lang w:eastAsia="pt-PT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Times New Roman" w:hAnsi="Cambria Math" w:cs="Times New Roman"/>
                                                <w:lang w:eastAsia="pt-PT"/>
                                              </w:rPr>
                                              <m:t>,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Times New Roman" w:hAnsi="Cambria Math" w:cs="Times New Roman"/>
                                                    <w:i/>
                                                    <w:lang w:eastAsia="pt-PT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Times New Roman" w:hAnsi="Cambria Math" w:cs="Times New Roman"/>
                                                    <w:lang w:eastAsia="pt-PT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Times New Roman" w:hAnsi="Cambria Math" w:cs="Times New Roman"/>
                                                    <w:lang w:eastAsia="pt-PT"/>
                                                  </w:rPr>
                                                  <m:t>3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lang w:eastAsia="pt-PT"/>
                                          </w:rPr>
                                          <m:t>-τ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eastAsia="pt-PT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A053B5C" w14:textId="77777777" w:rsidR="00404450" w:rsidRPr="0036719C" w:rsidRDefault="0000000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lang w:eastAsia="pt-PT"/>
                                      </w:rPr>
                                    </m:ctrlPr>
                                  </m:sSupPr>
                                  <m:e>
                                    <m:acc>
                                      <m:acc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lang w:eastAsia="pt-PT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iCs/>
                                            <w:lang w:eastAsia="pt-PT"/>
                                          </w:rPr>
                                          <w:sym w:font="Symbol" w:char="F073"/>
                                        </m:r>
                                      </m:e>
                                    </m:acc>
                                  </m:e>
                                  <m:sup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eastAsia="pt-PT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vertAlign w:val="superscript"/>
                                    <w:lang w:eastAsia="pt-PT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lang w:eastAsia="pt-PT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eastAsia="pt-PT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eastAsia="pt-PT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Times New Roman" w:hAnsi="Cambria Math" w:cs="Times New Roman"/>
                                    <w:lang w:eastAsia="pt-PT"/>
                                  </w:rPr>
                                  <m:t>)</m:t>
                                </m:r>
                              </m:oMath>
                            </m:oMathPara>
                          </w:p>
                        </w:tc>
                      </w:tr>
                      <w:tr w:rsidR="00404450" w:rsidRPr="0036719C" w14:paraId="58FC9432" w14:textId="77777777" w:rsidTr="007C2560">
                        <w:trPr>
                          <w:trHeight w:val="25"/>
                          <w:jc w:val="center"/>
                        </w:trPr>
                        <w:tc>
                          <w:tcPr>
                            <w:tcW w:w="1985" w:type="dxa"/>
                            <w:gridSpan w:val="2"/>
                            <w:shd w:val="clear" w:color="auto" w:fill="E7E6E6" w:themeFill="background2"/>
                          </w:tcPr>
                          <w:p w14:paraId="462AB6D3" w14:textId="77777777" w:rsidR="00404450" w:rsidRPr="0036719C" w:rsidRDefault="00404450" w:rsidP="0036719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</w:rPr>
                              <w:t>Início</w:t>
                            </w:r>
                            <w:proofErr w:type="spellEnd"/>
                          </w:p>
                        </w:tc>
                        <w:tc>
                          <w:tcPr>
                            <w:tcW w:w="806" w:type="dxa"/>
                            <w:shd w:val="clear" w:color="auto" w:fill="E7E6E6" w:themeFill="background2"/>
                            <w:noWrap/>
                            <w:vAlign w:val="bottom"/>
                            <w:hideMark/>
                          </w:tcPr>
                          <w:p w14:paraId="6FB494B1" w14:textId="77777777" w:rsidR="00404450" w:rsidRPr="0036719C" w:rsidRDefault="0040445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cs="Times New Roman"/>
                              </w:rPr>
                              <w:t>-1,682</w:t>
                            </w:r>
                          </w:p>
                        </w:tc>
                        <w:tc>
                          <w:tcPr>
                            <w:tcW w:w="1389" w:type="dxa"/>
                            <w:shd w:val="clear" w:color="auto" w:fill="E7E6E6" w:themeFill="background2"/>
                            <w:noWrap/>
                            <w:vAlign w:val="bottom"/>
                            <w:hideMark/>
                          </w:tcPr>
                          <w:p w14:paraId="7DB9348C" w14:textId="77777777" w:rsidR="00404450" w:rsidRPr="0036719C" w:rsidRDefault="0040445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cs="Times New Roman"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923" w:type="dxa"/>
                            <w:shd w:val="clear" w:color="auto" w:fill="E7E6E6" w:themeFill="background2"/>
                            <w:noWrap/>
                            <w:vAlign w:val="bottom"/>
                            <w:hideMark/>
                          </w:tcPr>
                          <w:p w14:paraId="4521CE94" w14:textId="77777777" w:rsidR="00404450" w:rsidRPr="0036719C" w:rsidRDefault="0040445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E7E6E6" w:themeFill="background2"/>
                            <w:noWrap/>
                            <w:vAlign w:val="bottom"/>
                            <w:hideMark/>
                          </w:tcPr>
                          <w:p w14:paraId="3CFED703" w14:textId="77777777" w:rsidR="00404450" w:rsidRPr="0036719C" w:rsidRDefault="0040445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0,826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E7E6E6" w:themeFill="background2"/>
                            <w:noWrap/>
                            <w:vAlign w:val="bottom"/>
                            <w:hideMark/>
                          </w:tcPr>
                          <w:p w14:paraId="178B605D" w14:textId="77777777" w:rsidR="00404450" w:rsidRPr="0036719C" w:rsidRDefault="0040445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cs="Times New Roman"/>
                              </w:rPr>
                              <w:t>0,907</w:t>
                            </w:r>
                          </w:p>
                        </w:tc>
                      </w:tr>
                      <w:tr w:rsidR="00404450" w:rsidRPr="0036719C" w14:paraId="7D4DFAC6" w14:textId="77777777" w:rsidTr="007C2560">
                        <w:trPr>
                          <w:trHeight w:val="156"/>
                          <w:jc w:val="center"/>
                        </w:trPr>
                        <w:tc>
                          <w:tcPr>
                            <w:tcW w:w="918" w:type="dxa"/>
                          </w:tcPr>
                          <w:p w14:paraId="6CCE15C8" w14:textId="77777777" w:rsidR="00404450" w:rsidRPr="0036719C" w:rsidRDefault="00404450" w:rsidP="0036719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36719C">
                              <w:rPr>
                                <w:rFonts w:cs="Times New Roman"/>
                              </w:rPr>
                              <w:t>L</w:t>
                            </w:r>
                            <w:r>
                              <w:rPr>
                                <w:rFonts w:cs="Times New Roman"/>
                              </w:rPr>
                              <w:t>í</w:t>
                            </w:r>
                            <w:r w:rsidRPr="0036719C">
                              <w:rPr>
                                <w:rFonts w:cs="Times New Roman"/>
                              </w:rPr>
                              <w:t>der</w:t>
                            </w:r>
                          </w:p>
                        </w:tc>
                        <w:tc>
                          <w:tcPr>
                            <w:tcW w:w="1067" w:type="dxa"/>
                            <w:vAlign w:val="bottom"/>
                          </w:tcPr>
                          <w:p w14:paraId="39268EC5" w14:textId="77777777" w:rsidR="00404450" w:rsidRPr="0036719C" w:rsidRDefault="00404450" w:rsidP="0036719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Sim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3FF1D0" w14:textId="77777777" w:rsidR="00404450" w:rsidRPr="0036719C" w:rsidRDefault="0040445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cs="Times New Roman"/>
                              </w:rPr>
                              <w:t>-1,682</w:t>
                            </w:r>
                          </w:p>
                        </w:tc>
                        <w:tc>
                          <w:tcPr>
                            <w:tcW w:w="138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2C6EAA" w14:textId="77777777" w:rsidR="00404450" w:rsidRPr="0036719C" w:rsidRDefault="0040445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cs="Times New Roman"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923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9E28C7" w14:textId="77777777" w:rsidR="00404450" w:rsidRPr="0036719C" w:rsidRDefault="0040445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0,413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8F3CE6" w14:textId="77777777" w:rsidR="00404450" w:rsidRPr="0036719C" w:rsidRDefault="0040445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0,114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201EE5" w14:textId="77777777" w:rsidR="00404450" w:rsidRPr="0036719C" w:rsidRDefault="0040445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cs="Times New Roman"/>
                              </w:rPr>
                              <w:t>0,972</w:t>
                            </w:r>
                          </w:p>
                        </w:tc>
                      </w:tr>
                      <w:tr w:rsidR="00404450" w:rsidRPr="0036719C" w14:paraId="12253470" w14:textId="77777777" w:rsidTr="007C2560">
                        <w:trPr>
                          <w:trHeight w:val="139"/>
                          <w:jc w:val="center"/>
                        </w:trPr>
                        <w:tc>
                          <w:tcPr>
                            <w:tcW w:w="918" w:type="dxa"/>
                          </w:tcPr>
                          <w:p w14:paraId="339A77FD" w14:textId="39DF521C" w:rsidR="00404450" w:rsidRPr="0036719C" w:rsidRDefault="00755D1E" w:rsidP="0036719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Seguidor</w:t>
                            </w:r>
                          </w:p>
                        </w:tc>
                        <w:tc>
                          <w:tcPr>
                            <w:tcW w:w="1067" w:type="dxa"/>
                            <w:vAlign w:val="bottom"/>
                          </w:tcPr>
                          <w:p w14:paraId="47F9FAB4" w14:textId="5C81986F" w:rsidR="00404450" w:rsidRPr="0036719C" w:rsidRDefault="000564F7" w:rsidP="0036719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</w:rPr>
                              <w:t>Não</w:t>
                            </w:r>
                            <w:proofErr w:type="spellEnd"/>
                          </w:p>
                        </w:tc>
                        <w:tc>
                          <w:tcPr>
                            <w:tcW w:w="80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13A467" w14:textId="77777777" w:rsidR="00404450" w:rsidRPr="0036719C" w:rsidRDefault="0040445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cs="Times New Roman"/>
                              </w:rPr>
                              <w:t>-1,682</w:t>
                            </w:r>
                          </w:p>
                        </w:tc>
                        <w:tc>
                          <w:tcPr>
                            <w:tcW w:w="138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96FB86" w14:textId="77777777" w:rsidR="00404450" w:rsidRPr="0036719C" w:rsidRDefault="0040445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cs="Times New Roman"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923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3C4A66" w14:textId="77777777" w:rsidR="00404450" w:rsidRPr="0036719C" w:rsidRDefault="0040445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cs="Times New Roman"/>
                              </w:rPr>
                              <w:t>0,413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FF1BAC" w14:textId="77777777" w:rsidR="00404450" w:rsidRPr="0036719C" w:rsidRDefault="0040445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0,114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D56F8D" w14:textId="77777777" w:rsidR="00404450" w:rsidRPr="0036719C" w:rsidRDefault="0040445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cs="Times New Roman"/>
                              </w:rPr>
                              <w:t>0,972</w:t>
                            </w:r>
                          </w:p>
                        </w:tc>
                      </w:tr>
                      <w:bookmarkEnd w:id="6"/>
                    </w:tbl>
                    <w:p w14:paraId="385979B7" w14:textId="77777777" w:rsidR="00404450" w:rsidRPr="00617FAF" w:rsidRDefault="00404450" w:rsidP="009564A0">
                      <w:pPr>
                        <w:rPr>
                          <w:lang w:eastAsia="es-CO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2745F">
        <w:rPr>
          <w:rFonts w:cs="Times New Roman"/>
          <w:lang w:val="pt-PT"/>
        </w:rPr>
        <w:t xml:space="preserve">Este caso de estudo valida a utilidade do Escalonamento de Fatores, na medida em que uma solução ótima é </w:t>
      </w:r>
      <w:r w:rsidRPr="00B10D33">
        <w:rPr>
          <w:rFonts w:cs="Times New Roman"/>
          <w:lang w:val="pt-PT"/>
        </w:rPr>
        <w:t xml:space="preserve">conseguida quando o </w:t>
      </w:r>
      <w:r w:rsidR="00702770" w:rsidRPr="00B10D33">
        <w:rPr>
          <w:rFonts w:cs="Times New Roman"/>
          <w:lang w:val="pt-PT"/>
        </w:rPr>
        <w:t>L</w:t>
      </w:r>
      <w:r w:rsidRPr="00B10D33">
        <w:rPr>
          <w:rFonts w:cs="Times New Roman"/>
          <w:lang w:val="pt-PT"/>
        </w:rPr>
        <w:t xml:space="preserve">íder e o </w:t>
      </w:r>
      <w:r w:rsidR="00755D1E" w:rsidRPr="00B10D33">
        <w:rPr>
          <w:rFonts w:cs="Times New Roman"/>
          <w:lang w:val="pt-PT"/>
        </w:rPr>
        <w:t>Seguidor</w:t>
      </w:r>
      <w:r w:rsidRPr="00B10D33">
        <w:rPr>
          <w:rFonts w:cs="Times New Roman"/>
          <w:lang w:val="pt-PT"/>
        </w:rPr>
        <w:t xml:space="preserve"> manipulam as variáveis com maior influência</w:t>
      </w:r>
      <w:r w:rsidRPr="0072745F">
        <w:rPr>
          <w:rFonts w:cs="Times New Roman"/>
          <w:lang w:val="pt-PT"/>
        </w:rPr>
        <w:t xml:space="preserve"> </w:t>
      </w:r>
      <w:r w:rsidRPr="0072745F">
        <w:rPr>
          <w:rFonts w:cs="Times New Roman"/>
          <w:lang w:val="pt-PT"/>
        </w:rPr>
        <w:t xml:space="preserve">nas suas funções </w:t>
      </w:r>
      <w:r w:rsidR="00EE594D">
        <w:rPr>
          <w:rFonts w:cs="Times New Roman"/>
          <w:lang w:val="pt-PT"/>
        </w:rPr>
        <w:t xml:space="preserve">objetivo </w:t>
      </w:r>
      <w:r w:rsidRPr="0072745F">
        <w:rPr>
          <w:rFonts w:cs="Times New Roman"/>
          <w:lang w:val="pt-PT"/>
        </w:rPr>
        <w:t xml:space="preserve">(ver </w:t>
      </w:r>
      <w:r>
        <w:rPr>
          <w:rFonts w:cs="Times New Roman"/>
          <w:lang w:val="pt-PT"/>
        </w:rPr>
        <w:t>Quadro</w:t>
      </w:r>
      <w:r w:rsidRPr="0072745F">
        <w:rPr>
          <w:rFonts w:cs="Times New Roman"/>
          <w:lang w:val="pt-PT"/>
        </w:rPr>
        <w:t xml:space="preserve"> 3), sendo exemplos os jogos cuja solução é representada pelo triângulo e pela cruz (x). De qualquer maneira</w:t>
      </w:r>
      <w:r w:rsidR="00702770">
        <w:rPr>
          <w:rFonts w:cs="Times New Roman"/>
          <w:lang w:val="pt-PT"/>
        </w:rPr>
        <w:t>,</w:t>
      </w:r>
      <w:r w:rsidRPr="0072745F">
        <w:rPr>
          <w:rFonts w:cs="Times New Roman"/>
          <w:lang w:val="pt-PT"/>
        </w:rPr>
        <w:t xml:space="preserve"> importa realçar que esta não é uma condição indispensável para se obterem soluções ótimas. Por exemplo, no jogo </w:t>
      </w:r>
      <m:oMath>
        <m:acc>
          <m:accPr>
            <m:ctrlPr>
              <w:rPr>
                <w:rFonts w:ascii="Cambria Math" w:eastAsia="Times New Roman" w:hAnsi="Cambria Math" w:cs="Times New Roman"/>
                <w:lang w:eastAsia="pt-PT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lang w:eastAsia="pt-PT"/>
              </w:rPr>
              <w:sym w:font="Symbol" w:char="F06D"/>
            </m:r>
          </m:e>
        </m:acc>
        <m:d>
          <m:dPr>
            <m:ctrlPr>
              <w:rPr>
                <w:rFonts w:ascii="Cambria Math" w:eastAsia="Times New Roman" w:hAnsi="Cambria Math" w:cs="Times New Roman"/>
                <w:lang w:eastAsia="pt-PT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eastAsia="pt-PT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eastAsia="pt-PT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val="pt-PT" w:eastAsia="pt-PT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lang w:val="pt-PT" w:eastAsia="pt-PT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eastAsia="pt-PT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eastAsia="pt-PT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val="pt-PT" w:eastAsia="pt-PT"/>
                  </w:rPr>
                  <m:t>3</m:t>
                </m:r>
              </m:sub>
            </m:sSub>
            <m:ctrlPr>
              <w:rPr>
                <w:rFonts w:ascii="Cambria Math" w:eastAsia="Times New Roman" w:hAnsi="Cambria Math" w:cs="Times New Roman"/>
                <w:i/>
                <w:lang w:eastAsia="pt-PT"/>
              </w:rPr>
            </m:ctrlPr>
          </m:e>
        </m:d>
        <m:r>
          <w:rPr>
            <w:rFonts w:ascii="Cambria Math" w:eastAsia="Times New Roman" w:hAnsi="Cambria Math" w:cs="Times New Roman"/>
            <w:lang w:val="pt-PT" w:eastAsia="pt-PT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eastAsia="pt-PT"/>
              </w:rPr>
            </m:ctrlPr>
          </m:sSupPr>
          <m:e>
            <m:acc>
              <m:accPr>
                <m:ctrlPr>
                  <w:rPr>
                    <w:rFonts w:ascii="Cambria Math" w:eastAsia="Times New Roman" w:hAnsi="Cambria Math" w:cs="Times New Roman"/>
                    <w:i/>
                    <w:lang w:eastAsia="pt-PT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i/>
                    <w:lang w:eastAsia="pt-PT"/>
                  </w:rPr>
                  <w:sym w:font="Symbol" w:char="F073"/>
                </m:r>
              </m:e>
            </m:acc>
          </m:e>
          <m:sup>
            <m:r>
              <w:rPr>
                <w:rFonts w:ascii="Cambria Math" w:eastAsia="Times New Roman" w:hAnsi="Cambria Math" w:cs="Times New Roman"/>
                <w:lang w:val="pt-PT" w:eastAsia="pt-PT"/>
              </w:rPr>
              <m:t>2</m:t>
            </m:r>
          </m:sup>
        </m:sSup>
        <m:sSub>
          <m:sSubPr>
            <m:ctrlPr>
              <w:rPr>
                <w:rFonts w:ascii="Cambria Math" w:eastAsia="Times New Roman" w:hAnsi="Cambria Math" w:cs="Times New Roman"/>
                <w:i/>
                <w:lang w:eastAsia="pt-PT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pt-PT" w:eastAsia="pt-PT"/>
              </w:rPr>
              <m:t>(</m:t>
            </m:r>
            <m:r>
              <w:rPr>
                <w:rFonts w:ascii="Cambria Math" w:eastAsia="Times New Roman" w:hAnsi="Cambria Math" w:cs="Times New Roman"/>
                <w:lang w:eastAsia="pt-PT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lang w:val="pt-PT" w:eastAsia="pt-PT"/>
              </w:rPr>
              <m:t>1</m:t>
            </m:r>
          </m:sub>
        </m:sSub>
        <m:r>
          <w:rPr>
            <w:rFonts w:ascii="Cambria Math" w:eastAsia="Times New Roman" w:hAnsi="Cambria Math" w:cs="Times New Roman"/>
            <w:lang w:val="pt-PT" w:eastAsia="pt-PT"/>
          </w:rPr>
          <m:t>)</m:t>
        </m:r>
      </m:oMath>
      <w:r w:rsidRPr="0072745F">
        <w:rPr>
          <w:rFonts w:eastAsia="Times New Roman" w:cs="Times New Roman"/>
          <w:lang w:val="pt-PT" w:eastAsia="pt-PT"/>
        </w:rPr>
        <w:t xml:space="preserve">, </w:t>
      </w:r>
      <w:r w:rsidRPr="0072745F">
        <w:rPr>
          <w:rFonts w:cs="Times New Roman"/>
          <w:lang w:val="pt-PT"/>
        </w:rPr>
        <w:t xml:space="preserve">onde ambos os jogadores jogam com a variável com menor influência na sua função objetivo, a solução </w:t>
      </w:r>
      <w:r w:rsidR="002D5B11">
        <w:rPr>
          <w:rFonts w:cs="Times New Roman"/>
          <w:lang w:val="pt-PT"/>
        </w:rPr>
        <w:t xml:space="preserve">obtida, </w:t>
      </w:r>
      <w:r w:rsidRPr="0072745F">
        <w:rPr>
          <w:rFonts w:cs="Times New Roman"/>
          <w:lang w:val="pt-PT"/>
        </w:rPr>
        <w:t xml:space="preserve">representada pelo </w:t>
      </w:r>
      <w:r w:rsidR="002D5B11">
        <w:rPr>
          <w:rFonts w:cs="Times New Roman"/>
          <w:lang w:val="pt-PT"/>
        </w:rPr>
        <w:t>símbolo</w:t>
      </w:r>
      <w:r w:rsidRPr="0072745F">
        <w:rPr>
          <w:rFonts w:cs="Times New Roman"/>
          <w:lang w:val="pt-PT"/>
        </w:rPr>
        <w:t xml:space="preserve"> +</w:t>
      </w:r>
      <w:r w:rsidR="002D5B11">
        <w:rPr>
          <w:rFonts w:cs="Times New Roman"/>
          <w:lang w:val="pt-PT"/>
        </w:rPr>
        <w:t>,</w:t>
      </w:r>
      <w:r w:rsidRPr="0072745F">
        <w:rPr>
          <w:rFonts w:cs="Times New Roman"/>
          <w:lang w:val="pt-PT"/>
        </w:rPr>
        <w:t xml:space="preserve"> </w:t>
      </w:r>
      <w:r w:rsidR="002D5B11">
        <w:rPr>
          <w:rFonts w:cs="Times New Roman"/>
          <w:lang w:val="pt-PT"/>
        </w:rPr>
        <w:t>deve também ser</w:t>
      </w:r>
      <w:r w:rsidR="00FE3777">
        <w:rPr>
          <w:rFonts w:cs="Times New Roman"/>
          <w:lang w:val="pt-PT"/>
        </w:rPr>
        <w:t xml:space="preserve"> </w:t>
      </w:r>
      <w:r w:rsidR="00056ECF">
        <w:rPr>
          <w:rFonts w:cs="Times New Roman"/>
          <w:lang w:val="pt-PT"/>
        </w:rPr>
        <w:t>considera</w:t>
      </w:r>
      <w:r w:rsidR="002D5B11">
        <w:rPr>
          <w:rFonts w:cs="Times New Roman"/>
          <w:lang w:val="pt-PT"/>
        </w:rPr>
        <w:t>da</w:t>
      </w:r>
      <w:r w:rsidRPr="0072745F">
        <w:rPr>
          <w:rFonts w:cs="Times New Roman"/>
          <w:lang w:val="pt-PT"/>
        </w:rPr>
        <w:t xml:space="preserve">. </w:t>
      </w:r>
    </w:p>
    <w:p w14:paraId="62E09A74" w14:textId="77777777" w:rsidR="00D05719" w:rsidRPr="0072745F" w:rsidRDefault="00D05719" w:rsidP="00D05719">
      <w:pPr>
        <w:rPr>
          <w:rFonts w:cs="Times New Roman"/>
          <w:lang w:val="pt-PT"/>
        </w:rPr>
      </w:pPr>
    </w:p>
    <w:p w14:paraId="5D922D74" w14:textId="1A8D43BA" w:rsidR="00D05719" w:rsidRPr="0072745F" w:rsidRDefault="00D05719" w:rsidP="00D05719">
      <w:pPr>
        <w:autoSpaceDE w:val="0"/>
        <w:autoSpaceDN w:val="0"/>
        <w:adjustRightInd w:val="0"/>
        <w:rPr>
          <w:rFonts w:cs="Times New Roman"/>
          <w:lang w:val="pt-PT"/>
        </w:rPr>
      </w:pPr>
      <w:r>
        <w:rPr>
          <w:rFonts w:cs="Times New Roman"/>
          <w:lang w:val="pt-PT"/>
        </w:rPr>
        <w:t>O</w:t>
      </w:r>
      <w:r w:rsidRPr="0072745F">
        <w:rPr>
          <w:rFonts w:cs="Times New Roman"/>
          <w:lang w:val="pt-PT"/>
        </w:rPr>
        <w:t xml:space="preserve">s </w:t>
      </w:r>
      <w:r>
        <w:rPr>
          <w:rFonts w:cs="Times New Roman"/>
          <w:lang w:val="pt-PT"/>
        </w:rPr>
        <w:t>Quadro</w:t>
      </w:r>
      <w:r w:rsidRPr="0072745F">
        <w:rPr>
          <w:rFonts w:cs="Times New Roman"/>
          <w:lang w:val="pt-PT"/>
        </w:rPr>
        <w:t xml:space="preserve">s 4-5 são exemplos de resultados de jogos e mostram que as soluções são alcançadas após </w:t>
      </w:r>
      <w:r w:rsidR="00702770">
        <w:rPr>
          <w:rFonts w:cs="Times New Roman"/>
          <w:lang w:val="pt-PT"/>
        </w:rPr>
        <w:t>duas</w:t>
      </w:r>
      <w:r w:rsidR="006D4FFB">
        <w:rPr>
          <w:rFonts w:cs="Times New Roman"/>
          <w:lang w:val="pt-PT"/>
        </w:rPr>
        <w:t xml:space="preserve"> </w:t>
      </w:r>
      <w:r w:rsidR="000564F7">
        <w:rPr>
          <w:rFonts w:cs="Times New Roman"/>
          <w:lang w:val="pt-PT"/>
        </w:rPr>
        <w:t xml:space="preserve">e três </w:t>
      </w:r>
      <w:r w:rsidR="006D4FFB">
        <w:rPr>
          <w:rFonts w:cs="Times New Roman"/>
          <w:lang w:val="pt-PT"/>
        </w:rPr>
        <w:t>jogadas</w:t>
      </w:r>
      <w:r w:rsidR="000564F7">
        <w:rPr>
          <w:rFonts w:cs="Times New Roman"/>
          <w:lang w:val="pt-PT"/>
        </w:rPr>
        <w:t>, respetivamente</w:t>
      </w:r>
      <w:r w:rsidRPr="0072745F">
        <w:rPr>
          <w:rFonts w:cs="Times New Roman"/>
          <w:lang w:val="pt-PT"/>
        </w:rPr>
        <w:t xml:space="preserve">. O número de jogadas nos outros jogos vai de </w:t>
      </w:r>
      <w:r w:rsidR="00702770">
        <w:rPr>
          <w:rFonts w:cs="Times New Roman"/>
          <w:lang w:val="pt-PT"/>
        </w:rPr>
        <w:t>duas</w:t>
      </w:r>
      <w:r w:rsidRPr="0072745F">
        <w:rPr>
          <w:rFonts w:cs="Times New Roman"/>
          <w:lang w:val="pt-PT"/>
        </w:rPr>
        <w:t xml:space="preserve">, nos jogos cujas soluções são representadas pelo triângulo e pelo </w:t>
      </w:r>
      <w:r w:rsidR="00EE594D">
        <w:rPr>
          <w:rFonts w:cs="Times New Roman"/>
          <w:lang w:val="pt-PT"/>
        </w:rPr>
        <w:t>símbolo</w:t>
      </w:r>
      <w:r w:rsidRPr="0072745F">
        <w:rPr>
          <w:rFonts w:cs="Times New Roman"/>
          <w:lang w:val="pt-PT"/>
        </w:rPr>
        <w:t xml:space="preserve"> +, até </w:t>
      </w:r>
      <w:r w:rsidR="00702770">
        <w:rPr>
          <w:rFonts w:cs="Times New Roman"/>
          <w:lang w:val="pt-PT"/>
        </w:rPr>
        <w:t>dezasseis</w:t>
      </w:r>
      <w:r w:rsidRPr="0072745F">
        <w:rPr>
          <w:rFonts w:cs="Times New Roman"/>
          <w:lang w:val="pt-PT"/>
        </w:rPr>
        <w:t xml:space="preserve"> jogadas, no jogo cuja solução é representada pelo hexagrama. </w:t>
      </w:r>
    </w:p>
    <w:p w14:paraId="0BD7ADC9" w14:textId="7F614810" w:rsidR="007C2560" w:rsidRPr="00D05719" w:rsidRDefault="007C2560" w:rsidP="00E63CC3">
      <w:pPr>
        <w:rPr>
          <w:noProof/>
          <w:lang w:val="pt-PT"/>
        </w:rPr>
      </w:pPr>
    </w:p>
    <w:p w14:paraId="5C8C7020" w14:textId="616051E2" w:rsidR="00E63CC3" w:rsidRPr="00E34FCE" w:rsidRDefault="00E63CC3" w:rsidP="00E63CC3">
      <w:pPr>
        <w:pStyle w:val="Ttulo1"/>
      </w:pPr>
      <w:r w:rsidRPr="00E63CC3">
        <w:rPr>
          <w:color w:val="auto"/>
          <w:lang w:val="pt-PT"/>
        </w:rPr>
        <w:t>Discussão de Resultados</w:t>
      </w:r>
      <w:r w:rsidRPr="00E63CC3">
        <w:rPr>
          <w:color w:val="auto"/>
        </w:rPr>
        <w:t xml:space="preserve"> </w:t>
      </w:r>
    </w:p>
    <w:p w14:paraId="12B65026" w14:textId="24EA457D" w:rsidR="00E63CC3" w:rsidRPr="000D6157" w:rsidRDefault="00E63CC3" w:rsidP="00E63CC3">
      <w:pPr>
        <w:rPr>
          <w:rFonts w:cs="Times New Roman"/>
          <w:noProof/>
        </w:rPr>
      </w:pPr>
    </w:p>
    <w:p w14:paraId="64C168CE" w14:textId="223D767E" w:rsidR="000D6157" w:rsidRDefault="000D6157" w:rsidP="000D6157">
      <w:pPr>
        <w:autoSpaceDE w:val="0"/>
        <w:autoSpaceDN w:val="0"/>
        <w:adjustRightInd w:val="0"/>
        <w:rPr>
          <w:rFonts w:cs="Times New Roman"/>
          <w:lang w:val="pt-PT"/>
        </w:rPr>
      </w:pPr>
      <w:r w:rsidRPr="000D6157">
        <w:rPr>
          <w:rFonts w:cs="Times New Roman"/>
          <w:lang w:val="pt-PT"/>
        </w:rPr>
        <w:t xml:space="preserve">Existem vários métodos para resolver problemas de otimização da </w:t>
      </w:r>
      <w:r w:rsidRPr="00991634">
        <w:rPr>
          <w:rFonts w:cs="Times New Roman"/>
          <w:lang w:val="pt-PT"/>
        </w:rPr>
        <w:t xml:space="preserve">média e </w:t>
      </w:r>
      <w:r w:rsidR="00E0765D" w:rsidRPr="00991634">
        <w:rPr>
          <w:rFonts w:cs="Times New Roman"/>
          <w:lang w:val="pt-PT"/>
        </w:rPr>
        <w:t xml:space="preserve">da </w:t>
      </w:r>
      <w:r w:rsidRPr="00991634">
        <w:rPr>
          <w:rFonts w:cs="Times New Roman"/>
          <w:lang w:val="pt-PT"/>
        </w:rPr>
        <w:t xml:space="preserve">variância ou desvio-padrão de uma determinada caraterística do processo ou do produto, </w:t>
      </w:r>
      <w:r w:rsidR="004158A6" w:rsidRPr="00991634">
        <w:rPr>
          <w:rFonts w:cs="Times New Roman"/>
          <w:lang w:val="pt-PT"/>
        </w:rPr>
        <w:t xml:space="preserve">tendo </w:t>
      </w:r>
      <w:r w:rsidRPr="00991634">
        <w:rPr>
          <w:rFonts w:cs="Times New Roman"/>
          <w:lang w:val="pt-PT"/>
        </w:rPr>
        <w:t>cada um com os seus próprios méritos e fraquezas [2</w:t>
      </w:r>
      <w:r w:rsidR="00F45D67" w:rsidRPr="00991634">
        <w:rPr>
          <w:rFonts w:cs="Times New Roman"/>
          <w:lang w:val="pt-PT"/>
        </w:rPr>
        <w:t>4</w:t>
      </w:r>
      <w:r w:rsidRPr="00991634">
        <w:rPr>
          <w:rFonts w:cs="Times New Roman"/>
          <w:lang w:val="pt-PT"/>
        </w:rPr>
        <w:t>-</w:t>
      </w:r>
      <w:r w:rsidR="00370872" w:rsidRPr="00991634">
        <w:rPr>
          <w:rFonts w:cs="Times New Roman"/>
          <w:lang w:val="pt-PT"/>
        </w:rPr>
        <w:t>2</w:t>
      </w:r>
      <w:r w:rsidR="00F45D67" w:rsidRPr="00991634">
        <w:rPr>
          <w:rFonts w:cs="Times New Roman"/>
          <w:lang w:val="pt-PT"/>
        </w:rPr>
        <w:t>6</w:t>
      </w:r>
      <w:r w:rsidRPr="00991634">
        <w:rPr>
          <w:rFonts w:cs="Times New Roman"/>
          <w:lang w:val="pt-PT"/>
        </w:rPr>
        <w:t xml:space="preserve">]. Porém, selecionar um método adequado às necessidades não é fácil para quem não tenha um domínio ou conhecimento suficiente de matemática-estatística, </w:t>
      </w:r>
      <w:r w:rsidR="00E433B2" w:rsidRPr="00991634">
        <w:rPr>
          <w:rFonts w:cs="Times New Roman"/>
          <w:lang w:val="pt-PT"/>
        </w:rPr>
        <w:t>partindo-se do pressuposto</w:t>
      </w:r>
      <w:r w:rsidRPr="00991634">
        <w:rPr>
          <w:rFonts w:cs="Times New Roman"/>
          <w:lang w:val="pt-PT"/>
        </w:rPr>
        <w:t xml:space="preserve"> que o acesso às várias revistas académicas onde esses métodos são publicados é </w:t>
      </w:r>
      <w:r w:rsidR="00E433B2" w:rsidRPr="00991634">
        <w:rPr>
          <w:rFonts w:cs="Times New Roman"/>
          <w:lang w:val="pt-PT"/>
        </w:rPr>
        <w:t>possível</w:t>
      </w:r>
      <w:r w:rsidRPr="00991634">
        <w:rPr>
          <w:rFonts w:cs="Times New Roman"/>
          <w:lang w:val="pt-PT"/>
        </w:rPr>
        <w:t xml:space="preserve">. Além disto, a sobrecarga de informação subjetiva (fatores </w:t>
      </w:r>
      <w:r w:rsidRPr="000D6157">
        <w:rPr>
          <w:rFonts w:cs="Times New Roman"/>
          <w:lang w:val="pt-PT"/>
        </w:rPr>
        <w:t xml:space="preserve">de forma, pesos ou outras informações preferenciais) exigida aos decisores e o elevado nível de conhecimentos computacionais, </w:t>
      </w:r>
      <w:r w:rsidR="00716CBF">
        <w:rPr>
          <w:rFonts w:cs="Times New Roman"/>
          <w:lang w:val="pt-PT"/>
        </w:rPr>
        <w:t xml:space="preserve">bem como </w:t>
      </w:r>
      <w:r w:rsidRPr="000D6157">
        <w:rPr>
          <w:rFonts w:cs="Times New Roman"/>
          <w:lang w:val="pt-PT"/>
        </w:rPr>
        <w:t>de matemática-estatística</w:t>
      </w:r>
      <w:r w:rsidR="00716CBF">
        <w:rPr>
          <w:rFonts w:cs="Times New Roman"/>
          <w:lang w:val="pt-PT"/>
        </w:rPr>
        <w:t>,</w:t>
      </w:r>
      <w:r w:rsidRPr="000D6157">
        <w:rPr>
          <w:rFonts w:cs="Times New Roman"/>
          <w:lang w:val="pt-PT"/>
        </w:rPr>
        <w:t xml:space="preserve"> necessários para a utilização de alguns métodos são razões pelas quais a sua utilização na prática é pontual. De qualquer maneira, embora alguns (não</w:t>
      </w:r>
      <w:r w:rsidR="004B0A85">
        <w:rPr>
          <w:rFonts w:cs="Times New Roman"/>
          <w:lang w:val="pt-PT"/>
        </w:rPr>
        <w:t>-</w:t>
      </w:r>
      <w:r w:rsidRPr="000D6157">
        <w:rPr>
          <w:rFonts w:cs="Times New Roman"/>
          <w:lang w:val="pt-PT"/>
        </w:rPr>
        <w:t xml:space="preserve">)académicos com formação limitada em computação, matemática e estatística possam ultrapassar as dificuldades que surjam na </w:t>
      </w:r>
      <w:r w:rsidR="00716CBF">
        <w:rPr>
          <w:rFonts w:cs="Times New Roman"/>
          <w:lang w:val="pt-PT"/>
        </w:rPr>
        <w:t xml:space="preserve">interpretação e </w:t>
      </w:r>
      <w:r w:rsidRPr="000D6157">
        <w:rPr>
          <w:rFonts w:cs="Times New Roman"/>
          <w:lang w:val="pt-PT"/>
        </w:rPr>
        <w:t xml:space="preserve">implementação de métodos teoricamente mais sofisticados e eficientes, pode não existir qualquer vantagem na utilização desses métodos, na medida em que métodos fáceis de interpretar e implementar podem gerar soluções e permitir gerar fronteiras de </w:t>
      </w:r>
      <w:proofErr w:type="spellStart"/>
      <w:r w:rsidRPr="000D6157">
        <w:rPr>
          <w:rFonts w:cs="Times New Roman"/>
          <w:lang w:val="pt-PT"/>
        </w:rPr>
        <w:t>Pareto</w:t>
      </w:r>
      <w:proofErr w:type="spellEnd"/>
      <w:r w:rsidRPr="000D6157">
        <w:rPr>
          <w:rFonts w:cs="Times New Roman"/>
          <w:lang w:val="pt-PT"/>
        </w:rPr>
        <w:t xml:space="preserve"> semelhantes às alcançadas por métodos </w:t>
      </w:r>
      <w:r w:rsidR="00755D1E" w:rsidRPr="000D6157">
        <w:rPr>
          <w:rFonts w:cs="Times New Roman"/>
          <w:lang w:val="pt-PT"/>
        </w:rPr>
        <w:t>matemática</w:t>
      </w:r>
      <w:r w:rsidRPr="000D6157">
        <w:rPr>
          <w:rFonts w:cs="Times New Roman"/>
          <w:lang w:val="pt-PT"/>
        </w:rPr>
        <w:t xml:space="preserve"> e computacionalmente mais sofisticados [</w:t>
      </w:r>
      <w:r w:rsidR="00370872">
        <w:rPr>
          <w:rFonts w:cs="Times New Roman"/>
          <w:lang w:val="pt-PT"/>
        </w:rPr>
        <w:t>2</w:t>
      </w:r>
      <w:r w:rsidR="00F45D67">
        <w:rPr>
          <w:rFonts w:cs="Times New Roman"/>
          <w:lang w:val="pt-PT"/>
        </w:rPr>
        <w:t>7</w:t>
      </w:r>
      <w:r w:rsidRPr="000D6157">
        <w:rPr>
          <w:rFonts w:cs="Times New Roman"/>
          <w:lang w:val="pt-PT"/>
        </w:rPr>
        <w:t>-</w:t>
      </w:r>
      <w:r w:rsidR="00370872">
        <w:rPr>
          <w:rFonts w:cs="Times New Roman"/>
          <w:lang w:val="pt-PT"/>
        </w:rPr>
        <w:t>2</w:t>
      </w:r>
      <w:r w:rsidR="00F45D67">
        <w:rPr>
          <w:rFonts w:cs="Times New Roman"/>
          <w:lang w:val="pt-PT"/>
        </w:rPr>
        <w:t>8</w:t>
      </w:r>
      <w:r w:rsidRPr="000D6157">
        <w:rPr>
          <w:rFonts w:cs="Times New Roman"/>
          <w:lang w:val="pt-PT"/>
        </w:rPr>
        <w:t>].</w:t>
      </w:r>
    </w:p>
    <w:p w14:paraId="614BA57F" w14:textId="2E18ECE7" w:rsidR="007212AF" w:rsidRDefault="007212AF" w:rsidP="000D6157">
      <w:pPr>
        <w:autoSpaceDE w:val="0"/>
        <w:autoSpaceDN w:val="0"/>
        <w:adjustRightInd w:val="0"/>
        <w:rPr>
          <w:rFonts w:cs="Times New Roman"/>
          <w:lang w:val="pt-PT"/>
        </w:rPr>
      </w:pPr>
    </w:p>
    <w:p w14:paraId="24BE93FB" w14:textId="5B6A2E82" w:rsidR="009B23CD" w:rsidRDefault="007212AF" w:rsidP="000D6157">
      <w:pPr>
        <w:autoSpaceDE w:val="0"/>
        <w:autoSpaceDN w:val="0"/>
        <w:adjustRightInd w:val="0"/>
        <w:rPr>
          <w:rFonts w:cs="Times New Roman"/>
          <w:lang w:val="pt-PT"/>
        </w:rPr>
      </w:pPr>
      <w:r w:rsidRPr="000D6157">
        <w:rPr>
          <w:rFonts w:cs="Times New Roman"/>
          <w:lang w:val="pt-PT"/>
        </w:rPr>
        <w:t xml:space="preserve">A técnica de </w:t>
      </w:r>
      <w:proofErr w:type="spellStart"/>
      <w:r w:rsidRPr="000D6157">
        <w:rPr>
          <w:rFonts w:cs="Times New Roman"/>
          <w:lang w:val="pt-PT"/>
        </w:rPr>
        <w:t>Stackelberg</w:t>
      </w:r>
      <w:proofErr w:type="spellEnd"/>
      <w:r w:rsidRPr="000D6157">
        <w:rPr>
          <w:rFonts w:cs="Times New Roman"/>
          <w:lang w:val="pt-PT"/>
        </w:rPr>
        <w:t xml:space="preserve"> aqui apresentada e ilustrada não requer informação subjetiva dos </w:t>
      </w:r>
      <w:r>
        <w:rPr>
          <w:rFonts w:cs="Times New Roman"/>
          <w:lang w:val="pt-PT"/>
        </w:rPr>
        <w:t>analistas-</w:t>
      </w:r>
      <w:r w:rsidRPr="000D6157">
        <w:rPr>
          <w:rFonts w:cs="Times New Roman"/>
          <w:lang w:val="pt-PT"/>
        </w:rPr>
        <w:lastRenderedPageBreak/>
        <w:t>decisores nem conhecimentos matemático</w:t>
      </w:r>
      <w:r>
        <w:rPr>
          <w:rFonts w:cs="Times New Roman"/>
          <w:lang w:val="pt-PT"/>
        </w:rPr>
        <w:t xml:space="preserve">s, </w: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749D99" wp14:editId="2D146DF3">
                <wp:simplePos x="0" y="0"/>
                <wp:positionH relativeFrom="margin">
                  <wp:posOffset>-21480</wp:posOffset>
                </wp:positionH>
                <wp:positionV relativeFrom="paragraph">
                  <wp:posOffset>88329</wp:posOffset>
                </wp:positionV>
                <wp:extent cx="5759450" cy="1404620"/>
                <wp:effectExtent l="0" t="0" r="0" b="9525"/>
                <wp:wrapTopAndBottom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3DDD6" w14:textId="7D1B4534" w:rsidR="00B753AD" w:rsidRPr="004B0A85" w:rsidRDefault="00B753AD" w:rsidP="00B753AD">
                            <w:pPr>
                              <w:pStyle w:val="TablaTtulo"/>
                              <w:spacing w:before="0" w:after="120"/>
                              <w:rPr>
                                <w:sz w:val="18"/>
                              </w:rPr>
                            </w:pPr>
                            <w:proofErr w:type="spellStart"/>
                            <w:r w:rsidRPr="004B0A85">
                              <w:rPr>
                                <w:sz w:val="18"/>
                              </w:rPr>
                              <w:t>Quadro</w:t>
                            </w:r>
                            <w:proofErr w:type="spellEnd"/>
                            <w:r w:rsidRPr="004B0A85">
                              <w:rPr>
                                <w:sz w:val="18"/>
                              </w:rPr>
                              <w:t xml:space="preserve"> 5.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18"/>
                                      <w:lang w:eastAsia="pt-PT"/>
                                    </w:rPr>
                                  </m:ctrlPr>
                                </m:sSupPr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18"/>
                                          <w:lang w:eastAsia="pt-PT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18"/>
                                          <w:lang w:eastAsia="pt-PT"/>
                                        </w:rPr>
                                        <w:sym w:font="Symbol" w:char="F073"/>
                                      </m:r>
                                    </m:e>
                                  </m:acc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18"/>
                                      <w:lang w:val="pt-PT" w:eastAsia="pt-PT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18"/>
                                      <w:lang w:val="pt-PT" w:eastAsia="pt-PT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18"/>
                                          <w:lang w:eastAsia="pt-PT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18"/>
                                          <w:lang w:eastAsia="pt-PT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18"/>
                                          <w:lang w:val="pt-PT" w:eastAsia="pt-PT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eastAsia="Times New Roman" w:hAnsi="Cambria Math" w:cs="Times New Roman"/>
                                  <w:sz w:val="18"/>
                                  <w:lang w:val="pt-PT" w:eastAsia="pt-PT"/>
                                </w:rPr>
                                <m:t xml:space="preserve">- 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18"/>
                                      <w:lang w:eastAsia="pt-PT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18"/>
                                      <w:lang w:eastAsia="pt-PT"/>
                                    </w:rPr>
                                    <m:t>μ</m:t>
                                  </m:r>
                                </m:e>
                              </m:acc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18"/>
                                      <w:lang w:eastAsia="pt-PT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18"/>
                                      <w:lang w:val="pt-PT" w:eastAsia="pt-PT"/>
                                    </w:rPr>
                                    <m:t>(</m:t>
                                  </m:r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18"/>
                                      <w:lang w:eastAsia="pt-PT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18"/>
                                      <w:lang w:val="pt-PT" w:eastAsia="pt-PT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Times New Roman" w:hAnsi="Cambria Math" w:cs="Times New Roman"/>
                                  <w:sz w:val="18"/>
                                  <w:lang w:val="pt-PT" w:eastAsia="pt-PT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18"/>
                                      <w:lang w:eastAsia="pt-PT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18"/>
                                      <w:lang w:eastAsia="pt-PT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18"/>
                                      <w:lang w:val="pt-PT" w:eastAsia="pt-PT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Times New Roman" w:hAnsi="Cambria Math" w:cs="Times New Roman"/>
                                  <w:sz w:val="18"/>
                                  <w:lang w:val="pt-PT" w:eastAsia="pt-PT"/>
                                </w:rPr>
                                <m:t>)</m:t>
                              </m:r>
                            </m:oMath>
                            <w:r w:rsidRPr="004B0A85">
                              <w:rPr>
                                <w:sz w:val="18"/>
                              </w:rPr>
                              <w:t>.</w:t>
                            </w:r>
                          </w:p>
                          <w:tbl>
                            <w:tblPr>
                              <w:tblW w:w="866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63"/>
                              <w:gridCol w:w="996"/>
                              <w:gridCol w:w="1036"/>
                              <w:gridCol w:w="1232"/>
                              <w:gridCol w:w="992"/>
                              <w:gridCol w:w="1843"/>
                              <w:gridCol w:w="1701"/>
                            </w:tblGrid>
                            <w:tr w:rsidR="008F12D4" w:rsidRPr="0036719C" w14:paraId="327C85A6" w14:textId="77777777" w:rsidTr="000564F7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863" w:type="dxa"/>
                                  <w:vMerge w:val="restart"/>
                                  <w:vAlign w:val="center"/>
                                </w:tcPr>
                                <w:p w14:paraId="7FE2236B" w14:textId="56A5FDA3" w:rsidR="008F12D4" w:rsidRPr="0036719C" w:rsidRDefault="008F12D4" w:rsidP="0036719C">
                                  <w:pPr>
                                    <w:jc w:val="center"/>
                                    <w:rPr>
                                      <w:rFonts w:eastAsia="Calibri" w:cs="Times New Roman"/>
                                      <w:lang w:val="pt-PT" w:eastAsia="pt-P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Calibri" w:cs="Times New Roman"/>
                                      <w:lang w:eastAsia="pt-PT"/>
                                    </w:rPr>
                                    <w:t>Jogador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6" w:type="dxa"/>
                                  <w:vMerge w:val="restart"/>
                                  <w:vAlign w:val="center"/>
                                </w:tcPr>
                                <w:p w14:paraId="38834933" w14:textId="77777777" w:rsidR="008F12D4" w:rsidRDefault="0081367D" w:rsidP="0036719C">
                                  <w:pPr>
                                    <w:jc w:val="center"/>
                                    <w:rPr>
                                      <w:rFonts w:eastAsia="Calibri" w:cs="Times New Roman"/>
                                      <w:lang w:val="pt-PT" w:eastAsia="pt-PT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lang w:val="pt-PT" w:eastAsia="pt-PT"/>
                                    </w:rPr>
                                    <w:t>R</w:t>
                                  </w:r>
                                  <w:r w:rsidR="008F12D4">
                                    <w:rPr>
                                      <w:rFonts w:eastAsia="Calibri" w:cs="Times New Roman"/>
                                      <w:lang w:val="pt-PT" w:eastAsia="pt-PT"/>
                                    </w:rPr>
                                    <w:t>esultado</w:t>
                                  </w:r>
                                </w:p>
                                <w:p w14:paraId="2175C76B" w14:textId="45019343" w:rsidR="0081367D" w:rsidRPr="0036719C" w:rsidRDefault="0081367D" w:rsidP="0036719C">
                                  <w:pPr>
                                    <w:jc w:val="center"/>
                                    <w:rPr>
                                      <w:rFonts w:eastAsia="Calibri" w:cs="Times New Roman"/>
                                      <w:lang w:val="pt-PT" w:eastAsia="pt-PT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lang w:val="pt-PT" w:eastAsia="pt-PT"/>
                                    </w:rPr>
                                    <w:t>melhorado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701DFA" w14:textId="77777777" w:rsidR="008F12D4" w:rsidRPr="0036719C" w:rsidRDefault="008F12D4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proofErr w:type="spellStart"/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Vari</w:t>
                                  </w:r>
                                  <w:r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áveis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3ACBF2" w14:textId="77777777" w:rsidR="008F12D4" w:rsidRPr="0036719C" w:rsidRDefault="008F12D4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í</w:t>
                                  </w:r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der-</w:t>
                                  </w:r>
                                  <w:proofErr w:type="spellStart"/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Vari</w:t>
                                  </w:r>
                                  <w:r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â</w:t>
                                  </w:r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nc</w:t>
                                  </w:r>
                                  <w:r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AEF1BB" w14:textId="7430368C" w:rsidR="008F12D4" w:rsidRPr="0036719C" w:rsidRDefault="008F12D4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Seguidor</w:t>
                                  </w:r>
                                </w:p>
                              </w:tc>
                            </w:tr>
                            <w:tr w:rsidR="008F12D4" w:rsidRPr="0036719C" w14:paraId="55C89BBC" w14:textId="77777777" w:rsidTr="000564F7">
                              <w:trPr>
                                <w:trHeight w:val="154"/>
                                <w:jc w:val="center"/>
                              </w:trPr>
                              <w:tc>
                                <w:tcPr>
                                  <w:tcW w:w="863" w:type="dxa"/>
                                  <w:vMerge/>
                                  <w:vAlign w:val="center"/>
                                </w:tcPr>
                                <w:p w14:paraId="6E200EAA" w14:textId="5BBC0202" w:rsidR="008F12D4" w:rsidRPr="0036719C" w:rsidRDefault="008F12D4" w:rsidP="0036719C">
                                  <w:pPr>
                                    <w:jc w:val="center"/>
                                    <w:rPr>
                                      <w:rFonts w:eastAsia="Calibri" w:cs="Times New Roman"/>
                                      <w:lang w:eastAsia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vAlign w:val="center"/>
                                </w:tcPr>
                                <w:p w14:paraId="5EDF7609" w14:textId="6E8CE6C2" w:rsidR="008F12D4" w:rsidRPr="0036719C" w:rsidRDefault="008F12D4" w:rsidP="0036719C">
                                  <w:pPr>
                                    <w:jc w:val="center"/>
                                    <w:rPr>
                                      <w:rFonts w:eastAsia="Calibri" w:cs="Times New Roman"/>
                                      <w:lang w:eastAsia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C00EDC" w14:textId="77777777" w:rsidR="008F12D4" w:rsidRPr="0036719C" w:rsidRDefault="0000000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lang w:eastAsia="pt-PT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lang w:eastAsia="pt-PT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lang w:eastAsia="pt-PT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23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06F4BA" w14:textId="77777777" w:rsidR="008F12D4" w:rsidRPr="0036719C" w:rsidRDefault="0000000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lang w:eastAsia="pt-PT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lang w:eastAsia="pt-PT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lang w:eastAsia="pt-PT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1E73F24" w14:textId="77777777" w:rsidR="008F12D4" w:rsidRPr="0036719C" w:rsidRDefault="0000000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lang w:eastAsia="pt-PT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lang w:eastAsia="pt-PT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lang w:eastAsia="pt-PT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F6E0B11" w14:textId="77777777" w:rsidR="008F12D4" w:rsidRPr="0036719C" w:rsidRDefault="0000000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lang w:eastAsia="pt-PT"/>
                                            </w:rPr>
                                          </m:ctrlPr>
                                        </m:sSupPr>
                                        <m:e>
                                          <m:acc>
                                            <m:accPr>
                                              <m:ctrlPr>
                                                <w:rPr>
                                                  <w:rFonts w:ascii="Cambria Math" w:eastAsia="Times New Roman" w:hAnsi="Cambria Math" w:cs="Times New Roman"/>
                                                  <w:lang w:eastAsia="pt-PT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eastAsia="Times New Roman" w:hAnsi="Cambria Math" w:cs="Times New Roman"/>
                                                  <w:i/>
                                                  <w:iCs/>
                                                  <w:lang w:eastAsia="pt-PT"/>
                                                </w:rPr>
                                                <w:sym w:font="Symbol" w:char="F073"/>
                                              </m:r>
                                            </m:e>
                                          </m:acc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lang w:eastAsia="pt-PT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 New Roman" w:hAnsi="Cambria Math" w:cs="Times New Roman"/>
                                          <w:vertAlign w:val="superscript"/>
                                          <w:lang w:eastAsia="pt-PT"/>
                                        </w:rPr>
                                        <m:t>(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lang w:eastAsia="pt-PT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lang w:eastAsia="pt-PT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lang w:eastAsia="pt-PT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lang w:eastAsia="pt-PT"/>
                                        </w:rPr>
                                        <m:t>)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AB4D7D" w14:textId="77777777" w:rsidR="008F12D4" w:rsidRPr="0036719C" w:rsidRDefault="00000000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lang w:eastAsia="pt-PT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="Times New Roman" w:hAnsi="Cambria Math" w:cs="Times New Roman"/>
                                                  <w:i/>
                                                  <w:lang w:eastAsia="pt-PT"/>
                                                </w:rPr>
                                              </m:ctrlPr>
                                            </m:dPr>
                                            <m:e>
                                              <m:acc>
                                                <m:accPr>
                                                  <m:ctrlPr>
                                                    <w:rPr>
                                                      <w:rFonts w:ascii="Cambria Math" w:eastAsia="Times New Roman" w:hAnsi="Cambria Math" w:cs="Times New Roman"/>
                                                      <w:i/>
                                                      <w:lang w:eastAsia="pt-PT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eastAsia="Times New Roman" w:hAnsi="Cambria Math" w:cs="Times New Roman"/>
                                                      <w:lang w:eastAsia="pt-PT"/>
                                                    </w:rPr>
                                                    <m:t>μ</m:t>
                                                  </m:r>
                                                </m:e>
                                              </m:acc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Times New Roman" w:hAnsi="Cambria Math" w:cs="Times New Roman"/>
                                                      <w:i/>
                                                      <w:lang w:eastAsia="pt-PT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Times New Roman" w:hAnsi="Cambria Math" w:cs="Times New Roman"/>
                                                          <w:i/>
                                                          <w:lang w:eastAsia="pt-PT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Times New Roman" w:hAnsi="Cambria Math" w:cs="Times New Roman"/>
                                                          <w:lang w:eastAsia="pt-PT"/>
                                                        </w:rPr>
                                                        <m:t>x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Times New Roman" w:hAnsi="Cambria Math" w:cs="Times New Roman"/>
                                                          <w:lang w:eastAsia="pt-PT"/>
                                                        </w:rPr>
                                                        <m:t>1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eastAsia="Times New Roman" w:hAnsi="Cambria Math" w:cs="Times New Roman"/>
                                                      <w:lang w:eastAsia="pt-PT"/>
                                                    </w:rPr>
                                                    <m:t>,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Times New Roman" w:hAnsi="Cambria Math" w:cs="Times New Roman"/>
                                                          <w:i/>
                                                          <w:lang w:eastAsia="pt-PT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Times New Roman" w:hAnsi="Cambria Math" w:cs="Times New Roman"/>
                                                          <w:lang w:eastAsia="pt-PT"/>
                                                        </w:rPr>
                                                        <m:t>x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Times New Roman" w:hAnsi="Cambria Math" w:cs="Times New Roman"/>
                                                          <w:lang w:eastAsia="pt-PT"/>
                                                        </w:rPr>
                                                        <m:t>3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d>
                                              <m:r>
                                                <w:rPr>
                                                  <w:rFonts w:ascii="Cambria Math" w:eastAsia="Times New Roman" w:hAnsi="Cambria Math" w:cs="Times New Roman"/>
                                                  <w:lang w:eastAsia="pt-PT"/>
                                                </w:rPr>
                                                <m:t>-τ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lang w:eastAsia="pt-PT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B753AD" w:rsidRPr="0036719C" w14:paraId="6E54EE8E" w14:textId="77777777" w:rsidTr="000564F7">
                              <w:trPr>
                                <w:trHeight w:val="164"/>
                                <w:jc w:val="center"/>
                              </w:trPr>
                              <w:tc>
                                <w:tcPr>
                                  <w:tcW w:w="1859" w:type="dxa"/>
                                  <w:gridSpan w:val="2"/>
                                  <w:shd w:val="clear" w:color="auto" w:fill="E7E6E6" w:themeFill="background2"/>
                                </w:tcPr>
                                <w:p w14:paraId="0C0B67A6" w14:textId="77777777" w:rsidR="00B753AD" w:rsidRPr="0036719C" w:rsidRDefault="00B753AD" w:rsidP="0036719C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</w:rPr>
                                    <w:t>Início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shd w:val="clear" w:color="auto" w:fill="E7E6E6" w:themeFill="background2"/>
                                  <w:noWrap/>
                                  <w:vAlign w:val="bottom"/>
                                  <w:hideMark/>
                                </w:tcPr>
                                <w:p w14:paraId="2C93F172" w14:textId="77777777" w:rsidR="00B753AD" w:rsidRPr="0036719C" w:rsidRDefault="00B753AD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cs="Times New Roman"/>
                                    </w:rPr>
                                    <w:t>-1,682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shd w:val="clear" w:color="auto" w:fill="E7E6E6" w:themeFill="background2"/>
                                  <w:noWrap/>
                                  <w:vAlign w:val="bottom"/>
                                  <w:hideMark/>
                                </w:tcPr>
                                <w:p w14:paraId="42A26759" w14:textId="77777777" w:rsidR="00B753AD" w:rsidRPr="0036719C" w:rsidRDefault="00B753AD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cs="Times New Roman"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E7E6E6" w:themeFill="background2"/>
                                  <w:noWrap/>
                                  <w:vAlign w:val="bottom"/>
                                  <w:hideMark/>
                                </w:tcPr>
                                <w:p w14:paraId="6B639F5D" w14:textId="77777777" w:rsidR="00B753AD" w:rsidRPr="0036719C" w:rsidRDefault="00B753AD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7E6E6" w:themeFill="background2"/>
                                  <w:noWrap/>
                                  <w:vAlign w:val="bottom"/>
                                </w:tcPr>
                                <w:p w14:paraId="67E5B169" w14:textId="77777777" w:rsidR="00B753AD" w:rsidRPr="0036719C" w:rsidRDefault="00B753AD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0,907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E7E6E6" w:themeFill="background2"/>
                                  <w:noWrap/>
                                  <w:vAlign w:val="bottom"/>
                                  <w:hideMark/>
                                </w:tcPr>
                                <w:p w14:paraId="71D40872" w14:textId="77777777" w:rsidR="00B753AD" w:rsidRPr="0036719C" w:rsidRDefault="00B753AD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0,826</w:t>
                                  </w:r>
                                </w:p>
                              </w:tc>
                            </w:tr>
                            <w:tr w:rsidR="00B753AD" w:rsidRPr="0036719C" w14:paraId="2F7BC419" w14:textId="77777777" w:rsidTr="000564F7">
                              <w:trPr>
                                <w:trHeight w:val="93"/>
                                <w:jc w:val="center"/>
                              </w:trPr>
                              <w:tc>
                                <w:tcPr>
                                  <w:tcW w:w="863" w:type="dxa"/>
                                </w:tcPr>
                                <w:p w14:paraId="4B50A237" w14:textId="77777777" w:rsidR="00B753AD" w:rsidRPr="0036719C" w:rsidRDefault="00B753AD" w:rsidP="0036719C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36719C">
                                    <w:rPr>
                                      <w:rFonts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í</w:t>
                                  </w:r>
                                  <w:r w:rsidRPr="0036719C">
                                    <w:rPr>
                                      <w:rFonts w:cs="Times New Roman"/>
                                    </w:rPr>
                                    <w:t>der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bottom"/>
                                </w:tcPr>
                                <w:p w14:paraId="6F6BEFB8" w14:textId="77777777" w:rsidR="00B753AD" w:rsidRPr="0036719C" w:rsidRDefault="00B753AD" w:rsidP="0036719C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Sim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D85A96" w14:textId="77777777" w:rsidR="00B753AD" w:rsidRPr="0036719C" w:rsidRDefault="00B753AD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cs="Times New Roman"/>
                                    </w:rPr>
                                    <w:t>-1,682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17DFF7" w14:textId="77777777" w:rsidR="00B753AD" w:rsidRPr="0036719C" w:rsidRDefault="00B753AD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cs="Times New Roman"/>
                                    </w:rPr>
                                    <w:t>0,413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F7FEC5" w14:textId="77777777" w:rsidR="00B753AD" w:rsidRPr="0036719C" w:rsidRDefault="00B753AD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F57EBD" w14:textId="77777777" w:rsidR="00B753AD" w:rsidRPr="0036719C" w:rsidRDefault="00B753AD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cs="Times New Roman"/>
                                    </w:rPr>
                                    <w:t>0,588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0C1B30" w14:textId="77777777" w:rsidR="00B753AD" w:rsidRPr="0036719C" w:rsidRDefault="00B753AD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3,367</w:t>
                                  </w:r>
                                </w:p>
                              </w:tc>
                            </w:tr>
                            <w:tr w:rsidR="00B753AD" w:rsidRPr="0036719C" w14:paraId="1EB24EDE" w14:textId="77777777" w:rsidTr="000564F7">
                              <w:trPr>
                                <w:trHeight w:val="88"/>
                                <w:jc w:val="center"/>
                              </w:trPr>
                              <w:tc>
                                <w:tcPr>
                                  <w:tcW w:w="863" w:type="dxa"/>
                                </w:tcPr>
                                <w:p w14:paraId="3A1ECDBF" w14:textId="1A11D2A3" w:rsidR="00B753AD" w:rsidRPr="0036719C" w:rsidRDefault="00755D1E" w:rsidP="0036719C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Seguidor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bottom"/>
                                </w:tcPr>
                                <w:p w14:paraId="4AC7E9FC" w14:textId="77777777" w:rsidR="00B753AD" w:rsidRPr="0036719C" w:rsidRDefault="00B753AD" w:rsidP="0036719C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Sim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683AF7" w14:textId="77777777" w:rsidR="00B753AD" w:rsidRPr="0036719C" w:rsidRDefault="00B753AD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cs="Times New Roman"/>
                                    </w:rPr>
                                    <w:t>-1,682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AB0E71" w14:textId="77777777" w:rsidR="00B753AD" w:rsidRPr="0036719C" w:rsidRDefault="00B753AD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cs="Times New Roman"/>
                                    </w:rPr>
                                    <w:t>0,413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55D080" w14:textId="77777777" w:rsidR="00B753AD" w:rsidRPr="0036719C" w:rsidRDefault="00B753AD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0,226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2CBB55" w14:textId="77777777" w:rsidR="00B753AD" w:rsidRPr="0036719C" w:rsidRDefault="00B753AD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cs="Times New Roman"/>
                                    </w:rPr>
                                    <w:t>0,732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1B7709" w14:textId="77777777" w:rsidR="00B753AD" w:rsidRPr="0036719C" w:rsidRDefault="00B753AD" w:rsidP="0036719C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3,024</w:t>
                                  </w:r>
                                </w:p>
                              </w:tc>
                            </w:tr>
                            <w:tr w:rsidR="000564F7" w:rsidRPr="0036719C" w14:paraId="713193F4" w14:textId="77777777" w:rsidTr="000564F7">
                              <w:trPr>
                                <w:trHeight w:val="88"/>
                                <w:jc w:val="center"/>
                              </w:trPr>
                              <w:tc>
                                <w:tcPr>
                                  <w:tcW w:w="863" w:type="dxa"/>
                                </w:tcPr>
                                <w:p w14:paraId="158A96E9" w14:textId="7DB3C561" w:rsidR="000564F7" w:rsidRDefault="000564F7" w:rsidP="000564F7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Líder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bottom"/>
                                </w:tcPr>
                                <w:p w14:paraId="00CC3633" w14:textId="64E90543" w:rsidR="000564F7" w:rsidRDefault="000564F7" w:rsidP="000564F7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Não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47F5EE" w14:textId="392AF51F" w:rsidR="000564F7" w:rsidRPr="0036719C" w:rsidRDefault="000564F7" w:rsidP="000564F7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36719C">
                                    <w:rPr>
                                      <w:rFonts w:cs="Times New Roman"/>
                                    </w:rPr>
                                    <w:t>-1,682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B2762B" w14:textId="400A7982" w:rsidR="000564F7" w:rsidRPr="0036719C" w:rsidRDefault="000564F7" w:rsidP="000564F7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36719C">
                                    <w:rPr>
                                      <w:rFonts w:cs="Times New Roman"/>
                                    </w:rPr>
                                    <w:t>0,413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6C1244" w14:textId="6CE4427F" w:rsidR="000564F7" w:rsidRPr="0036719C" w:rsidRDefault="000564F7" w:rsidP="000564F7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0,226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05BD90" w14:textId="0BD7ECEA" w:rsidR="000564F7" w:rsidRPr="0036719C" w:rsidRDefault="000564F7" w:rsidP="000564F7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36719C">
                                    <w:rPr>
                                      <w:rFonts w:cs="Times New Roman"/>
                                    </w:rPr>
                                    <w:t>0,732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46337A" w14:textId="75A87A56" w:rsidR="000564F7" w:rsidRPr="0036719C" w:rsidRDefault="000564F7" w:rsidP="000564F7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</w:pPr>
                                  <w:r w:rsidRPr="0036719C">
                                    <w:rPr>
                                      <w:rFonts w:eastAsia="Times New Roman" w:cs="Times New Roman"/>
                                      <w:lang w:eastAsia="pt-PT"/>
                                    </w:rPr>
                                    <w:t>3,024</w:t>
                                  </w:r>
                                </w:p>
                              </w:tc>
                            </w:tr>
                          </w:tbl>
                          <w:p w14:paraId="39884FC6" w14:textId="77777777" w:rsidR="00B753AD" w:rsidRPr="00D36206" w:rsidRDefault="00B753AD" w:rsidP="00B753AD">
                            <w:pPr>
                              <w:rPr>
                                <w:sz w:val="16"/>
                                <w:szCs w:val="16"/>
                                <w:lang w:eastAsia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49D99" id="_x0000_s1027" type="#_x0000_t202" style="position:absolute;left:0;text-align:left;margin-left:-1.7pt;margin-top:6.95pt;width:45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" stroked="f">
                <v:textbox style="mso-fit-shape-to-text:t">
                  <w:txbxContent>
                    <w:p w14:paraId="0A83DDD6" w14:textId="7D1B4534" w:rsidR="00B753AD" w:rsidRPr="004B0A85" w:rsidRDefault="00B753AD" w:rsidP="00B753AD">
                      <w:pPr>
                        <w:pStyle w:val="TablaTtulo"/>
                        <w:spacing w:before="0" w:after="120"/>
                        <w:rPr>
                          <w:sz w:val="18"/>
                        </w:rPr>
                      </w:pPr>
                      <w:proofErr w:type="spellStart"/>
                      <w:r w:rsidRPr="004B0A85">
                        <w:rPr>
                          <w:sz w:val="18"/>
                        </w:rPr>
                        <w:t>Quadro</w:t>
                      </w:r>
                      <w:proofErr w:type="spellEnd"/>
                      <w:r w:rsidRPr="004B0A85">
                        <w:rPr>
                          <w:sz w:val="18"/>
                        </w:rPr>
                        <w:t xml:space="preserve"> 5.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18"/>
                                <w:lang w:eastAsia="pt-PT"/>
                              </w:rPr>
                            </m:ctrlPr>
                          </m:sSupPr>
                          <m:e>
                            <m:acc>
                              <m:acc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18"/>
                                    <w:lang w:eastAsia="pt-PT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18"/>
                                    <w:lang w:eastAsia="pt-PT"/>
                                  </w:rPr>
                                  <w:sym w:font="Symbol" w:char="F073"/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8"/>
                                <w:lang w:val="pt-PT" w:eastAsia="pt-PT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18"/>
                                <w:lang w:val="pt-PT" w:eastAsia="pt-PT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18"/>
                                    <w:lang w:eastAsia="pt-P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8"/>
                                    <w:lang w:eastAsia="pt-PT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8"/>
                                    <w:lang w:val="pt-PT" w:eastAsia="pt-PT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lang w:val="pt-PT" w:eastAsia="pt-PT"/>
                          </w:rPr>
                          <m:t xml:space="preserve">- </m:t>
                        </m:r>
                        <m:acc>
                          <m:acc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18"/>
                                <w:lang w:eastAsia="pt-PT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8"/>
                                <w:lang w:eastAsia="pt-PT"/>
                              </w:rPr>
                              <m:t>μ</m:t>
                            </m:r>
                          </m:e>
                        </m:acc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18"/>
                                <w:lang w:eastAsia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8"/>
                                <w:lang w:val="pt-PT" w:eastAsia="pt-PT"/>
                              </w:rPr>
                              <m:t>(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18"/>
                                <w:lang w:eastAsia="pt-PT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8"/>
                                <w:lang w:val="pt-PT" w:eastAsia="pt-PT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lang w:val="pt-PT" w:eastAsia="pt-PT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18"/>
                                <w:lang w:eastAsia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8"/>
                                <w:lang w:eastAsia="pt-PT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8"/>
                                <w:lang w:val="pt-PT" w:eastAsia="pt-PT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lang w:val="pt-PT" w:eastAsia="pt-PT"/>
                          </w:rPr>
                          <m:t>)</m:t>
                        </m:r>
                      </m:oMath>
                      <w:r w:rsidRPr="004B0A85">
                        <w:rPr>
                          <w:sz w:val="18"/>
                        </w:rPr>
                        <w:t>.</w:t>
                      </w:r>
                    </w:p>
                    <w:tbl>
                      <w:tblPr>
                        <w:tblW w:w="866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63"/>
                        <w:gridCol w:w="996"/>
                        <w:gridCol w:w="1036"/>
                        <w:gridCol w:w="1232"/>
                        <w:gridCol w:w="992"/>
                        <w:gridCol w:w="1843"/>
                        <w:gridCol w:w="1701"/>
                      </w:tblGrid>
                      <w:tr w:rsidR="008F12D4" w:rsidRPr="0036719C" w14:paraId="327C85A6" w14:textId="77777777" w:rsidTr="000564F7">
                        <w:trPr>
                          <w:trHeight w:val="192"/>
                          <w:jc w:val="center"/>
                        </w:trPr>
                        <w:tc>
                          <w:tcPr>
                            <w:tcW w:w="863" w:type="dxa"/>
                            <w:vMerge w:val="restart"/>
                            <w:vAlign w:val="center"/>
                          </w:tcPr>
                          <w:p w14:paraId="7FE2236B" w14:textId="56A5FDA3" w:rsidR="008F12D4" w:rsidRPr="0036719C" w:rsidRDefault="008F12D4" w:rsidP="0036719C">
                            <w:pPr>
                              <w:jc w:val="center"/>
                              <w:rPr>
                                <w:rFonts w:eastAsia="Calibri" w:cs="Times New Roman"/>
                                <w:lang w:val="pt-PT" w:eastAsia="pt-PT"/>
                              </w:rPr>
                            </w:pPr>
                            <w:proofErr w:type="spellStart"/>
                            <w:r>
                              <w:rPr>
                                <w:rFonts w:eastAsia="Calibri" w:cs="Times New Roman"/>
                                <w:lang w:eastAsia="pt-PT"/>
                              </w:rPr>
                              <w:t>Jogador</w:t>
                            </w:r>
                            <w:proofErr w:type="spellEnd"/>
                          </w:p>
                        </w:tc>
                        <w:tc>
                          <w:tcPr>
                            <w:tcW w:w="996" w:type="dxa"/>
                            <w:vMerge w:val="restart"/>
                            <w:vAlign w:val="center"/>
                          </w:tcPr>
                          <w:p w14:paraId="38834933" w14:textId="77777777" w:rsidR="008F12D4" w:rsidRDefault="0081367D" w:rsidP="0036719C">
                            <w:pPr>
                              <w:jc w:val="center"/>
                              <w:rPr>
                                <w:rFonts w:eastAsia="Calibri" w:cs="Times New Roman"/>
                                <w:lang w:val="pt-PT" w:eastAsia="pt-PT"/>
                              </w:rPr>
                            </w:pPr>
                            <w:r>
                              <w:rPr>
                                <w:rFonts w:eastAsia="Calibri" w:cs="Times New Roman"/>
                                <w:lang w:val="pt-PT" w:eastAsia="pt-PT"/>
                              </w:rPr>
                              <w:t>R</w:t>
                            </w:r>
                            <w:r w:rsidR="008F12D4">
                              <w:rPr>
                                <w:rFonts w:eastAsia="Calibri" w:cs="Times New Roman"/>
                                <w:lang w:val="pt-PT" w:eastAsia="pt-PT"/>
                              </w:rPr>
                              <w:t>esultado</w:t>
                            </w:r>
                          </w:p>
                          <w:p w14:paraId="2175C76B" w14:textId="45019343" w:rsidR="0081367D" w:rsidRPr="0036719C" w:rsidRDefault="0081367D" w:rsidP="0036719C">
                            <w:pPr>
                              <w:jc w:val="center"/>
                              <w:rPr>
                                <w:rFonts w:eastAsia="Calibri" w:cs="Times New Roman"/>
                                <w:lang w:val="pt-PT" w:eastAsia="pt-PT"/>
                              </w:rPr>
                            </w:pPr>
                            <w:r>
                              <w:rPr>
                                <w:rFonts w:eastAsia="Calibri" w:cs="Times New Roman"/>
                                <w:lang w:val="pt-PT" w:eastAsia="pt-PT"/>
                              </w:rPr>
                              <w:t>melhorado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E701DFA" w14:textId="77777777" w:rsidR="008F12D4" w:rsidRPr="0036719C" w:rsidRDefault="008F12D4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proofErr w:type="spellStart"/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Vari</w:t>
                            </w:r>
                            <w:r>
                              <w:rPr>
                                <w:rFonts w:eastAsia="Times New Roman" w:cs="Times New Roman"/>
                                <w:lang w:eastAsia="pt-PT"/>
                              </w:rPr>
                              <w:t>áveis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noWrap/>
                            <w:vAlign w:val="bottom"/>
                          </w:tcPr>
                          <w:p w14:paraId="6E3ACBF2" w14:textId="77777777" w:rsidR="008F12D4" w:rsidRPr="0036719C" w:rsidRDefault="008F12D4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L</w:t>
                            </w:r>
                            <w:r>
                              <w:rPr>
                                <w:rFonts w:eastAsia="Times New Roman" w:cs="Times New Roman"/>
                                <w:lang w:eastAsia="pt-PT"/>
                              </w:rPr>
                              <w:t>í</w:t>
                            </w:r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der-</w:t>
                            </w:r>
                            <w:proofErr w:type="spellStart"/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Vari</w:t>
                            </w:r>
                            <w:r>
                              <w:rPr>
                                <w:rFonts w:eastAsia="Times New Roman" w:cs="Times New Roman"/>
                                <w:lang w:eastAsia="pt-PT"/>
                              </w:rPr>
                              <w:t>â</w:t>
                            </w:r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nc</w:t>
                            </w:r>
                            <w:r>
                              <w:rPr>
                                <w:rFonts w:eastAsia="Times New Roman" w:cs="Times New Roman"/>
                                <w:lang w:eastAsia="pt-PT"/>
                              </w:rPr>
                              <w:t>ia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noWrap/>
                            <w:vAlign w:val="bottom"/>
                          </w:tcPr>
                          <w:p w14:paraId="60AEF1BB" w14:textId="7430368C" w:rsidR="008F12D4" w:rsidRPr="0036719C" w:rsidRDefault="008F12D4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eastAsia="pt-PT"/>
                              </w:rPr>
                              <w:t>Seguidor</w:t>
                            </w:r>
                          </w:p>
                        </w:tc>
                      </w:tr>
                      <w:tr w:rsidR="008F12D4" w:rsidRPr="0036719C" w14:paraId="55C89BBC" w14:textId="77777777" w:rsidTr="000564F7">
                        <w:trPr>
                          <w:trHeight w:val="154"/>
                          <w:jc w:val="center"/>
                        </w:trPr>
                        <w:tc>
                          <w:tcPr>
                            <w:tcW w:w="863" w:type="dxa"/>
                            <w:vMerge/>
                            <w:vAlign w:val="center"/>
                          </w:tcPr>
                          <w:p w14:paraId="6E200EAA" w14:textId="5BBC0202" w:rsidR="008F12D4" w:rsidRPr="0036719C" w:rsidRDefault="008F12D4" w:rsidP="0036719C">
                            <w:pPr>
                              <w:jc w:val="center"/>
                              <w:rPr>
                                <w:rFonts w:eastAsia="Calibri" w:cs="Times New Roman"/>
                                <w:lang w:eastAsia="pt-PT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vAlign w:val="center"/>
                          </w:tcPr>
                          <w:p w14:paraId="5EDF7609" w14:textId="6E8CE6C2" w:rsidR="008F12D4" w:rsidRPr="0036719C" w:rsidRDefault="008F12D4" w:rsidP="0036719C">
                            <w:pPr>
                              <w:jc w:val="center"/>
                              <w:rPr>
                                <w:rFonts w:eastAsia="Calibri" w:cs="Times New Roman"/>
                                <w:lang w:eastAsia="pt-PT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DC00EDC" w14:textId="77777777" w:rsidR="008F12D4" w:rsidRPr="0036719C" w:rsidRDefault="0000000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lang w:eastAsia="pt-PT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eastAsia="pt-PT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eastAsia="pt-PT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123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06F4BA" w14:textId="77777777" w:rsidR="008F12D4" w:rsidRPr="0036719C" w:rsidRDefault="0000000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lang w:eastAsia="pt-PT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eastAsia="pt-PT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eastAsia="pt-PT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1E73F24" w14:textId="77777777" w:rsidR="008F12D4" w:rsidRPr="0036719C" w:rsidRDefault="0000000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lang w:eastAsia="pt-PT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eastAsia="pt-PT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eastAsia="pt-PT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noWrap/>
                            <w:vAlign w:val="center"/>
                          </w:tcPr>
                          <w:p w14:paraId="1F6E0B11" w14:textId="77777777" w:rsidR="008F12D4" w:rsidRPr="0036719C" w:rsidRDefault="0000000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lang w:eastAsia="pt-PT"/>
                                      </w:rPr>
                                    </m:ctrlPr>
                                  </m:sSupPr>
                                  <m:e>
                                    <m:acc>
                                      <m:acc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lang w:eastAsia="pt-PT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iCs/>
                                            <w:lang w:eastAsia="pt-PT"/>
                                          </w:rPr>
                                          <w:sym w:font="Symbol" w:char="F073"/>
                                        </m:r>
                                      </m:e>
                                    </m:acc>
                                  </m:e>
                                  <m:sup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eastAsia="pt-PT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vertAlign w:val="superscript"/>
                                    <w:lang w:eastAsia="pt-PT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lang w:eastAsia="pt-PT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eastAsia="pt-PT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eastAsia="pt-PT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Times New Roman" w:hAnsi="Cambria Math" w:cs="Times New Roman"/>
                                    <w:lang w:eastAsia="pt-PT"/>
                                  </w:rPr>
                                  <m:t>)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AB4D7D" w14:textId="77777777" w:rsidR="008F12D4" w:rsidRPr="0036719C" w:rsidRDefault="00000000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lang w:eastAsia="pt-PT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lang w:eastAsia="pt-PT"/>
                                          </w:rPr>
                                        </m:ctrlPr>
                                      </m:dPr>
                                      <m:e>
                                        <m:acc>
                                          <m:accPr>
                                            <m:ctrlPr>
                                              <w:rPr>
                                                <w:rFonts w:ascii="Cambria Math" w:eastAsia="Times New Roman" w:hAnsi="Cambria Math" w:cs="Times New Roman"/>
                                                <w:i/>
                                                <w:lang w:eastAsia="pt-PT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eastAsia="Times New Roman" w:hAnsi="Cambria Math" w:cs="Times New Roman"/>
                                                <w:lang w:eastAsia="pt-PT"/>
                                              </w:rPr>
                                              <m:t>μ</m:t>
                                            </m:r>
                                          </m:e>
                                        </m:acc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Times New Roman" w:hAnsi="Cambria Math" w:cs="Times New Roman"/>
                                                <w:i/>
                                                <w:lang w:eastAsia="pt-PT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Times New Roman" w:hAnsi="Cambria Math" w:cs="Times New Roman"/>
                                                    <w:i/>
                                                    <w:lang w:eastAsia="pt-PT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Times New Roman" w:hAnsi="Cambria Math" w:cs="Times New Roman"/>
                                                    <w:lang w:eastAsia="pt-PT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Times New Roman" w:hAnsi="Cambria Math" w:cs="Times New Roman"/>
                                                    <w:lang w:eastAsia="pt-PT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Times New Roman" w:hAnsi="Cambria Math" w:cs="Times New Roman"/>
                                                <w:lang w:eastAsia="pt-PT"/>
                                              </w:rPr>
                                              <m:t>,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Times New Roman" w:hAnsi="Cambria Math" w:cs="Times New Roman"/>
                                                    <w:i/>
                                                    <w:lang w:eastAsia="pt-PT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Times New Roman" w:hAnsi="Cambria Math" w:cs="Times New Roman"/>
                                                    <w:lang w:eastAsia="pt-PT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Times New Roman" w:hAnsi="Cambria Math" w:cs="Times New Roman"/>
                                                    <w:lang w:eastAsia="pt-PT"/>
                                                  </w:rPr>
                                                  <m:t>3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lang w:eastAsia="pt-PT"/>
                                          </w:rPr>
                                          <m:t>-τ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eastAsia="pt-PT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B753AD" w:rsidRPr="0036719C" w14:paraId="6E54EE8E" w14:textId="77777777" w:rsidTr="000564F7">
                        <w:trPr>
                          <w:trHeight w:val="164"/>
                          <w:jc w:val="center"/>
                        </w:trPr>
                        <w:tc>
                          <w:tcPr>
                            <w:tcW w:w="1859" w:type="dxa"/>
                            <w:gridSpan w:val="2"/>
                            <w:shd w:val="clear" w:color="auto" w:fill="E7E6E6" w:themeFill="background2"/>
                          </w:tcPr>
                          <w:p w14:paraId="0C0B67A6" w14:textId="77777777" w:rsidR="00B753AD" w:rsidRPr="0036719C" w:rsidRDefault="00B753AD" w:rsidP="0036719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</w:rPr>
                              <w:t>Início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36" w:type="dxa"/>
                            <w:shd w:val="clear" w:color="auto" w:fill="E7E6E6" w:themeFill="background2"/>
                            <w:noWrap/>
                            <w:vAlign w:val="bottom"/>
                            <w:hideMark/>
                          </w:tcPr>
                          <w:p w14:paraId="2C93F172" w14:textId="77777777" w:rsidR="00B753AD" w:rsidRPr="0036719C" w:rsidRDefault="00B753AD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cs="Times New Roman"/>
                              </w:rPr>
                              <w:t>-1,682</w:t>
                            </w:r>
                          </w:p>
                        </w:tc>
                        <w:tc>
                          <w:tcPr>
                            <w:tcW w:w="1232" w:type="dxa"/>
                            <w:shd w:val="clear" w:color="auto" w:fill="E7E6E6" w:themeFill="background2"/>
                            <w:noWrap/>
                            <w:vAlign w:val="bottom"/>
                            <w:hideMark/>
                          </w:tcPr>
                          <w:p w14:paraId="42A26759" w14:textId="77777777" w:rsidR="00B753AD" w:rsidRPr="0036719C" w:rsidRDefault="00B753AD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cs="Times New Roman"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E7E6E6" w:themeFill="background2"/>
                            <w:noWrap/>
                            <w:vAlign w:val="bottom"/>
                            <w:hideMark/>
                          </w:tcPr>
                          <w:p w14:paraId="6B639F5D" w14:textId="77777777" w:rsidR="00B753AD" w:rsidRPr="0036719C" w:rsidRDefault="00B753AD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E7E6E6" w:themeFill="background2"/>
                            <w:noWrap/>
                            <w:vAlign w:val="bottom"/>
                          </w:tcPr>
                          <w:p w14:paraId="67E5B169" w14:textId="77777777" w:rsidR="00B753AD" w:rsidRPr="0036719C" w:rsidRDefault="00B753AD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0,907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E7E6E6" w:themeFill="background2"/>
                            <w:noWrap/>
                            <w:vAlign w:val="bottom"/>
                            <w:hideMark/>
                          </w:tcPr>
                          <w:p w14:paraId="71D40872" w14:textId="77777777" w:rsidR="00B753AD" w:rsidRPr="0036719C" w:rsidRDefault="00B753AD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0,826</w:t>
                            </w:r>
                          </w:p>
                        </w:tc>
                      </w:tr>
                      <w:tr w:rsidR="00B753AD" w:rsidRPr="0036719C" w14:paraId="2F7BC419" w14:textId="77777777" w:rsidTr="000564F7">
                        <w:trPr>
                          <w:trHeight w:val="93"/>
                          <w:jc w:val="center"/>
                        </w:trPr>
                        <w:tc>
                          <w:tcPr>
                            <w:tcW w:w="863" w:type="dxa"/>
                          </w:tcPr>
                          <w:p w14:paraId="4B50A237" w14:textId="77777777" w:rsidR="00B753AD" w:rsidRPr="0036719C" w:rsidRDefault="00B753AD" w:rsidP="0036719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36719C">
                              <w:rPr>
                                <w:rFonts w:cs="Times New Roman"/>
                              </w:rPr>
                              <w:t>L</w:t>
                            </w:r>
                            <w:r>
                              <w:rPr>
                                <w:rFonts w:cs="Times New Roman"/>
                              </w:rPr>
                              <w:t>í</w:t>
                            </w:r>
                            <w:r w:rsidRPr="0036719C">
                              <w:rPr>
                                <w:rFonts w:cs="Times New Roman"/>
                              </w:rPr>
                              <w:t>der</w:t>
                            </w:r>
                          </w:p>
                        </w:tc>
                        <w:tc>
                          <w:tcPr>
                            <w:tcW w:w="996" w:type="dxa"/>
                            <w:vAlign w:val="bottom"/>
                          </w:tcPr>
                          <w:p w14:paraId="6F6BEFB8" w14:textId="77777777" w:rsidR="00B753AD" w:rsidRPr="0036719C" w:rsidRDefault="00B753AD" w:rsidP="0036719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eastAsia="pt-PT"/>
                              </w:rPr>
                              <w:t>Sim</w:t>
                            </w:r>
                          </w:p>
                        </w:tc>
                        <w:tc>
                          <w:tcPr>
                            <w:tcW w:w="103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D85A96" w14:textId="77777777" w:rsidR="00B753AD" w:rsidRPr="0036719C" w:rsidRDefault="00B753AD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cs="Times New Roman"/>
                              </w:rPr>
                              <w:t>-1,682</w:t>
                            </w:r>
                          </w:p>
                        </w:tc>
                        <w:tc>
                          <w:tcPr>
                            <w:tcW w:w="123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17DFF7" w14:textId="77777777" w:rsidR="00B753AD" w:rsidRPr="0036719C" w:rsidRDefault="00B753AD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cs="Times New Roman"/>
                              </w:rPr>
                              <w:t>0,413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F7FEC5" w14:textId="77777777" w:rsidR="00B753AD" w:rsidRPr="0036719C" w:rsidRDefault="00B753AD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noWrap/>
                            <w:vAlign w:val="bottom"/>
                          </w:tcPr>
                          <w:p w14:paraId="7BF57EBD" w14:textId="77777777" w:rsidR="00B753AD" w:rsidRPr="0036719C" w:rsidRDefault="00B753AD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cs="Times New Roman"/>
                              </w:rPr>
                              <w:t>0,588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0C1B30" w14:textId="77777777" w:rsidR="00B753AD" w:rsidRPr="0036719C" w:rsidRDefault="00B753AD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3,367</w:t>
                            </w:r>
                          </w:p>
                        </w:tc>
                      </w:tr>
                      <w:tr w:rsidR="00B753AD" w:rsidRPr="0036719C" w14:paraId="1EB24EDE" w14:textId="77777777" w:rsidTr="000564F7">
                        <w:trPr>
                          <w:trHeight w:val="88"/>
                          <w:jc w:val="center"/>
                        </w:trPr>
                        <w:tc>
                          <w:tcPr>
                            <w:tcW w:w="863" w:type="dxa"/>
                          </w:tcPr>
                          <w:p w14:paraId="3A1ECDBF" w14:textId="1A11D2A3" w:rsidR="00B753AD" w:rsidRPr="0036719C" w:rsidRDefault="00755D1E" w:rsidP="0036719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Seguidor</w:t>
                            </w:r>
                          </w:p>
                        </w:tc>
                        <w:tc>
                          <w:tcPr>
                            <w:tcW w:w="996" w:type="dxa"/>
                            <w:vAlign w:val="bottom"/>
                          </w:tcPr>
                          <w:p w14:paraId="4AC7E9FC" w14:textId="77777777" w:rsidR="00B753AD" w:rsidRPr="0036719C" w:rsidRDefault="00B753AD" w:rsidP="0036719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eastAsia="pt-PT"/>
                              </w:rPr>
                              <w:t>Sim</w:t>
                            </w:r>
                          </w:p>
                        </w:tc>
                        <w:tc>
                          <w:tcPr>
                            <w:tcW w:w="103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683AF7" w14:textId="77777777" w:rsidR="00B753AD" w:rsidRPr="0036719C" w:rsidRDefault="00B753AD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cs="Times New Roman"/>
                              </w:rPr>
                              <w:t>-1,682</w:t>
                            </w:r>
                          </w:p>
                        </w:tc>
                        <w:tc>
                          <w:tcPr>
                            <w:tcW w:w="123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AB0E71" w14:textId="77777777" w:rsidR="00B753AD" w:rsidRPr="0036719C" w:rsidRDefault="00B753AD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cs="Times New Roman"/>
                              </w:rPr>
                              <w:t>0,413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55D080" w14:textId="77777777" w:rsidR="00B753AD" w:rsidRPr="0036719C" w:rsidRDefault="00B753AD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0,226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noWrap/>
                            <w:vAlign w:val="bottom"/>
                          </w:tcPr>
                          <w:p w14:paraId="1B2CBB55" w14:textId="77777777" w:rsidR="00B753AD" w:rsidRPr="0036719C" w:rsidRDefault="00B753AD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cs="Times New Roman"/>
                              </w:rPr>
                              <w:t>0,732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1B7709" w14:textId="77777777" w:rsidR="00B753AD" w:rsidRPr="0036719C" w:rsidRDefault="00B753AD" w:rsidP="0036719C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3,024</w:t>
                            </w:r>
                          </w:p>
                        </w:tc>
                      </w:tr>
                      <w:tr w:rsidR="000564F7" w:rsidRPr="0036719C" w14:paraId="713193F4" w14:textId="77777777" w:rsidTr="000564F7">
                        <w:trPr>
                          <w:trHeight w:val="88"/>
                          <w:jc w:val="center"/>
                        </w:trPr>
                        <w:tc>
                          <w:tcPr>
                            <w:tcW w:w="863" w:type="dxa"/>
                          </w:tcPr>
                          <w:p w14:paraId="158A96E9" w14:textId="7DB3C561" w:rsidR="000564F7" w:rsidRDefault="000564F7" w:rsidP="000564F7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Líder</w:t>
                            </w:r>
                          </w:p>
                        </w:tc>
                        <w:tc>
                          <w:tcPr>
                            <w:tcW w:w="996" w:type="dxa"/>
                            <w:vAlign w:val="bottom"/>
                          </w:tcPr>
                          <w:p w14:paraId="00CC3633" w14:textId="64E90543" w:rsidR="000564F7" w:rsidRDefault="000564F7" w:rsidP="000564F7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lang w:eastAsia="pt-PT"/>
                              </w:rPr>
                              <w:t>Não</w:t>
                            </w:r>
                            <w:proofErr w:type="spellEnd"/>
                          </w:p>
                        </w:tc>
                        <w:tc>
                          <w:tcPr>
                            <w:tcW w:w="1036" w:type="dxa"/>
                            <w:shd w:val="clear" w:color="auto" w:fill="auto"/>
                            <w:noWrap/>
                            <w:vAlign w:val="bottom"/>
                          </w:tcPr>
                          <w:p w14:paraId="3547F5EE" w14:textId="392AF51F" w:rsidR="000564F7" w:rsidRPr="0036719C" w:rsidRDefault="000564F7" w:rsidP="000564F7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36719C">
                              <w:rPr>
                                <w:rFonts w:cs="Times New Roman"/>
                              </w:rPr>
                              <w:t>-1,682</w:t>
                            </w:r>
                          </w:p>
                        </w:tc>
                        <w:tc>
                          <w:tcPr>
                            <w:tcW w:w="1232" w:type="dxa"/>
                            <w:shd w:val="clear" w:color="auto" w:fill="auto"/>
                            <w:noWrap/>
                            <w:vAlign w:val="bottom"/>
                          </w:tcPr>
                          <w:p w14:paraId="24B2762B" w14:textId="400A7982" w:rsidR="000564F7" w:rsidRPr="0036719C" w:rsidRDefault="000564F7" w:rsidP="000564F7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36719C">
                              <w:rPr>
                                <w:rFonts w:cs="Times New Roman"/>
                              </w:rPr>
                              <w:t>0,413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noWrap/>
                            <w:vAlign w:val="bottom"/>
                          </w:tcPr>
                          <w:p w14:paraId="6D6C1244" w14:textId="6CE4427F" w:rsidR="000564F7" w:rsidRPr="0036719C" w:rsidRDefault="000564F7" w:rsidP="000564F7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0,226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noWrap/>
                            <w:vAlign w:val="bottom"/>
                          </w:tcPr>
                          <w:p w14:paraId="6605BD90" w14:textId="0BD7ECEA" w:rsidR="000564F7" w:rsidRPr="0036719C" w:rsidRDefault="000564F7" w:rsidP="000564F7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36719C">
                              <w:rPr>
                                <w:rFonts w:cs="Times New Roman"/>
                              </w:rPr>
                              <w:t>0,732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noWrap/>
                            <w:vAlign w:val="bottom"/>
                          </w:tcPr>
                          <w:p w14:paraId="0546337A" w14:textId="75A87A56" w:rsidR="000564F7" w:rsidRPr="0036719C" w:rsidRDefault="000564F7" w:rsidP="000564F7">
                            <w:pPr>
                              <w:jc w:val="center"/>
                              <w:rPr>
                                <w:rFonts w:eastAsia="Times New Roman" w:cs="Times New Roman"/>
                                <w:lang w:eastAsia="pt-PT"/>
                              </w:rPr>
                            </w:pPr>
                            <w:r w:rsidRPr="0036719C">
                              <w:rPr>
                                <w:rFonts w:eastAsia="Times New Roman" w:cs="Times New Roman"/>
                                <w:lang w:eastAsia="pt-PT"/>
                              </w:rPr>
                              <w:t>3,024</w:t>
                            </w:r>
                          </w:p>
                        </w:tc>
                      </w:tr>
                    </w:tbl>
                    <w:p w14:paraId="39884FC6" w14:textId="77777777" w:rsidR="00B753AD" w:rsidRPr="00D36206" w:rsidRDefault="00B753AD" w:rsidP="00B753AD">
                      <w:pPr>
                        <w:rPr>
                          <w:sz w:val="16"/>
                          <w:szCs w:val="16"/>
                          <w:lang w:eastAsia="es-CO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D6157">
        <w:rPr>
          <w:rFonts w:cs="Times New Roman"/>
          <w:lang w:val="pt-PT"/>
        </w:rPr>
        <w:t>estatístico</w:t>
      </w:r>
      <w:r>
        <w:rPr>
          <w:rFonts w:cs="Times New Roman"/>
          <w:lang w:val="pt-PT"/>
        </w:rPr>
        <w:t>s</w:t>
      </w:r>
      <w:r w:rsidRPr="000D6157">
        <w:rPr>
          <w:rFonts w:cs="Times New Roman"/>
          <w:lang w:val="pt-PT"/>
        </w:rPr>
        <w:t xml:space="preserve"> e computacionais avançados, </w:t>
      </w:r>
      <w:r>
        <w:rPr>
          <w:rFonts w:cs="Times New Roman"/>
          <w:lang w:val="pt-PT"/>
        </w:rPr>
        <w:t>podendo</w:t>
      </w:r>
      <w:r w:rsidRPr="000D6157">
        <w:rPr>
          <w:rFonts w:cs="Times New Roman"/>
          <w:lang w:val="pt-PT"/>
        </w:rPr>
        <w:t xml:space="preserve"> ser implementa</w:t>
      </w:r>
      <w:r w:rsidR="00716CBF">
        <w:rPr>
          <w:rFonts w:cs="Times New Roman"/>
          <w:lang w:val="pt-PT"/>
        </w:rPr>
        <w:t>da</w:t>
      </w:r>
      <w:r w:rsidRPr="000D6157">
        <w:rPr>
          <w:rFonts w:cs="Times New Roman"/>
          <w:lang w:val="pt-PT"/>
        </w:rPr>
        <w:t xml:space="preserve"> no Excel. Além disto, permite obter soluções ótimas (de </w:t>
      </w:r>
      <w:proofErr w:type="spellStart"/>
      <w:r w:rsidRPr="000D6157">
        <w:rPr>
          <w:rFonts w:cs="Times New Roman"/>
          <w:lang w:val="pt-PT"/>
        </w:rPr>
        <w:t>Pareto</w:t>
      </w:r>
      <w:proofErr w:type="spellEnd"/>
      <w:r w:rsidRPr="000D6157">
        <w:rPr>
          <w:rFonts w:cs="Times New Roman"/>
          <w:lang w:val="pt-PT"/>
        </w:rPr>
        <w:t xml:space="preserve">). </w:t>
      </w:r>
      <w:r w:rsidR="000D6157" w:rsidRPr="000D6157">
        <w:rPr>
          <w:rFonts w:cs="Times New Roman"/>
          <w:lang w:val="pt-PT"/>
        </w:rPr>
        <w:t xml:space="preserve">Em alguns jogos, isso é alcançado após um pequeno número de jogadas. Porém, a técnica de </w:t>
      </w:r>
      <w:proofErr w:type="spellStart"/>
      <w:r w:rsidR="000D6157" w:rsidRPr="000D6157">
        <w:rPr>
          <w:rFonts w:cs="Times New Roman"/>
          <w:lang w:val="pt-PT"/>
        </w:rPr>
        <w:t>Stackelberg</w:t>
      </w:r>
      <w:proofErr w:type="spellEnd"/>
      <w:r w:rsidR="000D6157" w:rsidRPr="000D6157">
        <w:rPr>
          <w:rFonts w:cs="Times New Roman"/>
          <w:lang w:val="pt-PT"/>
        </w:rPr>
        <w:t xml:space="preserve"> não está concebida para gerar fronteiras de </w:t>
      </w:r>
      <w:proofErr w:type="spellStart"/>
      <w:r w:rsidR="000D6157" w:rsidRPr="000D6157">
        <w:rPr>
          <w:rFonts w:cs="Times New Roman"/>
          <w:lang w:val="pt-PT"/>
        </w:rPr>
        <w:t>Pareto</w:t>
      </w:r>
      <w:proofErr w:type="spellEnd"/>
      <w:r w:rsidR="000D6157" w:rsidRPr="000D6157">
        <w:rPr>
          <w:rFonts w:cs="Times New Roman"/>
          <w:lang w:val="pt-PT"/>
        </w:rPr>
        <w:t xml:space="preserve">. A geração de um conjunto de soluções </w:t>
      </w:r>
      <w:r w:rsidR="00E12C5D">
        <w:rPr>
          <w:rFonts w:cs="Times New Roman"/>
          <w:lang w:val="pt-PT"/>
        </w:rPr>
        <w:t xml:space="preserve">ótimas (não-dominadas) </w:t>
      </w:r>
      <w:r w:rsidR="000D6157" w:rsidRPr="000D6157">
        <w:rPr>
          <w:rFonts w:cs="Times New Roman"/>
          <w:lang w:val="pt-PT"/>
        </w:rPr>
        <w:t xml:space="preserve">uniformemente </w:t>
      </w:r>
      <w:r w:rsidR="00716CBF">
        <w:rPr>
          <w:rFonts w:cs="Times New Roman"/>
          <w:lang w:val="pt-PT"/>
        </w:rPr>
        <w:t xml:space="preserve">distribuídas </w:t>
      </w:r>
      <w:r w:rsidR="000D6157" w:rsidRPr="000D6157">
        <w:rPr>
          <w:rFonts w:cs="Times New Roman"/>
          <w:lang w:val="pt-PT"/>
        </w:rPr>
        <w:t xml:space="preserve">ao longo </w:t>
      </w:r>
      <w:r w:rsidR="00E12C5D">
        <w:rPr>
          <w:rFonts w:cs="Times New Roman"/>
          <w:lang w:val="pt-PT"/>
        </w:rPr>
        <w:t>dos valores possíveis para as funções ou respostas que se pretendem otimizar</w:t>
      </w:r>
      <w:r w:rsidR="000D6157" w:rsidRPr="000D6157">
        <w:rPr>
          <w:rFonts w:cs="Times New Roman"/>
          <w:lang w:val="pt-PT"/>
        </w:rPr>
        <w:t xml:space="preserve">, exige que a curvatura das funções objetivas seja manipulada através de um fator de forma, </w:t>
      </w:r>
      <w:r w:rsidR="00E433B2">
        <w:rPr>
          <w:rFonts w:cs="Times New Roman"/>
          <w:lang w:val="pt-PT"/>
        </w:rPr>
        <w:t xml:space="preserve">de </w:t>
      </w:r>
      <w:r w:rsidR="000D6157" w:rsidRPr="000D6157">
        <w:rPr>
          <w:rFonts w:cs="Times New Roman"/>
          <w:lang w:val="pt-PT"/>
        </w:rPr>
        <w:t>escala ou de ponderação [</w:t>
      </w:r>
      <w:r w:rsidR="00DD3DF9">
        <w:rPr>
          <w:rFonts w:cs="Times New Roman"/>
          <w:lang w:val="pt-PT"/>
        </w:rPr>
        <w:t>2</w:t>
      </w:r>
      <w:r w:rsidR="00F45D67">
        <w:rPr>
          <w:rFonts w:cs="Times New Roman"/>
          <w:lang w:val="pt-PT"/>
        </w:rPr>
        <w:t>9</w:t>
      </w:r>
      <w:r w:rsidR="000D6157" w:rsidRPr="000D6157">
        <w:rPr>
          <w:rFonts w:cs="Times New Roman"/>
          <w:lang w:val="pt-PT"/>
        </w:rPr>
        <w:t>-</w:t>
      </w:r>
      <w:r w:rsidR="00F45D67">
        <w:rPr>
          <w:rFonts w:cs="Times New Roman"/>
          <w:lang w:val="pt-PT"/>
        </w:rPr>
        <w:t>30</w:t>
      </w:r>
      <w:r w:rsidR="000D6157" w:rsidRPr="000D6157">
        <w:rPr>
          <w:rFonts w:cs="Times New Roman"/>
          <w:lang w:val="pt-PT"/>
        </w:rPr>
        <w:t xml:space="preserve">]. </w:t>
      </w:r>
      <w:r w:rsidR="00E12C5D">
        <w:rPr>
          <w:rFonts w:cs="Times New Roman"/>
          <w:lang w:val="pt-PT"/>
        </w:rPr>
        <w:t>Além do mais</w:t>
      </w:r>
      <w:r w:rsidR="000D6157" w:rsidRPr="000D6157">
        <w:rPr>
          <w:rFonts w:cs="Times New Roman"/>
          <w:lang w:val="pt-PT"/>
        </w:rPr>
        <w:t xml:space="preserve">, importa salientar que gerar uma fronteira de </w:t>
      </w:r>
      <w:proofErr w:type="spellStart"/>
      <w:r w:rsidR="000D6157" w:rsidRPr="000D6157">
        <w:rPr>
          <w:rFonts w:cs="Times New Roman"/>
          <w:lang w:val="pt-PT"/>
        </w:rPr>
        <w:t>Pareto</w:t>
      </w:r>
      <w:proofErr w:type="spellEnd"/>
      <w:r w:rsidR="000D6157" w:rsidRPr="000D6157">
        <w:rPr>
          <w:rFonts w:cs="Times New Roman"/>
          <w:lang w:val="pt-PT"/>
        </w:rPr>
        <w:t xml:space="preserve"> não é uma tarefa fácil para quem não tem conhecimentos computacionais, matemáticos e estatísticos avançados e é sempre uma tarefa laboriosa que inclui uma purga nas soluções geradas, na medida em que todos os métodos de otimização geram soluções dominadas</w:t>
      </w:r>
      <w:r w:rsidR="003A1BC6">
        <w:rPr>
          <w:rFonts w:cs="Times New Roman"/>
          <w:lang w:val="pt-PT"/>
        </w:rPr>
        <w:t xml:space="preserve"> além de soluções</w:t>
      </w:r>
      <w:r w:rsidR="000D6157" w:rsidRPr="000D6157">
        <w:rPr>
          <w:rFonts w:cs="Times New Roman"/>
          <w:lang w:val="pt-PT"/>
        </w:rPr>
        <w:t xml:space="preserve"> não-dominadas. </w:t>
      </w:r>
    </w:p>
    <w:p w14:paraId="0A0A5F9F" w14:textId="77777777" w:rsidR="00D36206" w:rsidRDefault="00D36206" w:rsidP="000D6157">
      <w:pPr>
        <w:autoSpaceDE w:val="0"/>
        <w:autoSpaceDN w:val="0"/>
        <w:adjustRightInd w:val="0"/>
        <w:rPr>
          <w:rFonts w:cs="Times New Roman"/>
          <w:lang w:val="pt-PT"/>
        </w:rPr>
      </w:pPr>
    </w:p>
    <w:p w14:paraId="6ADEA17E" w14:textId="0DF80388" w:rsidR="000D6157" w:rsidRDefault="009B23CD" w:rsidP="000D6157">
      <w:pPr>
        <w:autoSpaceDE w:val="0"/>
        <w:autoSpaceDN w:val="0"/>
        <w:adjustRightInd w:val="0"/>
        <w:rPr>
          <w:rFonts w:cs="Times New Roman"/>
          <w:lang w:val="pt-PT"/>
        </w:rPr>
      </w:pPr>
      <w:r>
        <w:rPr>
          <w:rFonts w:cs="Times New Roman"/>
          <w:lang w:val="pt-PT"/>
        </w:rPr>
        <w:t xml:space="preserve">É sabido </w:t>
      </w:r>
      <w:r w:rsidR="00E12C5D">
        <w:rPr>
          <w:rFonts w:cs="Times New Roman"/>
          <w:lang w:val="pt-PT"/>
        </w:rPr>
        <w:t>que</w:t>
      </w:r>
      <w:r w:rsidR="000D6157" w:rsidRPr="000D6157">
        <w:rPr>
          <w:rFonts w:cs="Times New Roman"/>
          <w:lang w:val="pt-PT"/>
        </w:rPr>
        <w:t xml:space="preserve"> </w:t>
      </w:r>
      <w:r>
        <w:rPr>
          <w:rFonts w:cs="Times New Roman"/>
          <w:lang w:val="pt-PT"/>
        </w:rPr>
        <w:t xml:space="preserve">entre as </w:t>
      </w:r>
      <w:r w:rsidR="000D6157" w:rsidRPr="000D6157">
        <w:rPr>
          <w:rFonts w:cs="Times New Roman"/>
          <w:lang w:val="pt-PT"/>
        </w:rPr>
        <w:t xml:space="preserve">soluções não-dominadas podem </w:t>
      </w:r>
      <w:r>
        <w:rPr>
          <w:rFonts w:cs="Times New Roman"/>
          <w:lang w:val="pt-PT"/>
        </w:rPr>
        <w:t xml:space="preserve">existir algumas cuja implementação na prática </w:t>
      </w:r>
      <w:r w:rsidR="000D6157" w:rsidRPr="000D6157">
        <w:rPr>
          <w:rFonts w:cs="Times New Roman"/>
          <w:lang w:val="pt-PT"/>
        </w:rPr>
        <w:t>conduz</w:t>
      </w:r>
      <w:r>
        <w:rPr>
          <w:rFonts w:cs="Times New Roman"/>
          <w:lang w:val="pt-PT"/>
        </w:rPr>
        <w:t>a</w:t>
      </w:r>
      <w:r w:rsidR="000D6157" w:rsidRPr="000D6157">
        <w:rPr>
          <w:rFonts w:cs="Times New Roman"/>
          <w:lang w:val="pt-PT"/>
        </w:rPr>
        <w:t xml:space="preserve"> a condições de funcionamento</w:t>
      </w:r>
      <w:r>
        <w:rPr>
          <w:rFonts w:cs="Times New Roman"/>
          <w:lang w:val="pt-PT"/>
        </w:rPr>
        <w:t xml:space="preserve"> dos equipamentos ou produtos </w:t>
      </w:r>
      <w:r w:rsidR="000D6157" w:rsidRPr="000D6157">
        <w:rPr>
          <w:rFonts w:cs="Times New Roman"/>
          <w:lang w:val="pt-PT"/>
        </w:rPr>
        <w:t>mais perigosas, mais dispendiosas ou mais difíceis de implementar e</w:t>
      </w:r>
      <w:r>
        <w:rPr>
          <w:rFonts w:cs="Times New Roman"/>
          <w:lang w:val="pt-PT"/>
        </w:rPr>
        <w:t>/ou</w:t>
      </w:r>
      <w:r w:rsidR="000D6157" w:rsidRPr="000D6157">
        <w:rPr>
          <w:rFonts w:cs="Times New Roman"/>
          <w:lang w:val="pt-PT"/>
        </w:rPr>
        <w:t xml:space="preserve"> controlar. </w:t>
      </w:r>
      <w:r w:rsidR="007056A3">
        <w:rPr>
          <w:rFonts w:cs="Times New Roman"/>
          <w:lang w:val="pt-PT"/>
        </w:rPr>
        <w:t xml:space="preserve">Deste modo, </w:t>
      </w:r>
      <w:r w:rsidR="00C76F33">
        <w:rPr>
          <w:rFonts w:cs="Times New Roman"/>
          <w:lang w:val="pt-PT"/>
        </w:rPr>
        <w:t>as</w:t>
      </w:r>
      <w:r w:rsidR="000D6157" w:rsidRPr="000D6157">
        <w:rPr>
          <w:rFonts w:cs="Times New Roman"/>
          <w:lang w:val="pt-PT"/>
        </w:rPr>
        <w:t xml:space="preserve"> soluções próximas d</w:t>
      </w:r>
      <w:r w:rsidR="007056A3">
        <w:rPr>
          <w:rFonts w:cs="Times New Roman"/>
          <w:lang w:val="pt-PT"/>
        </w:rPr>
        <w:t>e</w:t>
      </w:r>
      <w:r w:rsidR="000D6157" w:rsidRPr="000D6157">
        <w:rPr>
          <w:rFonts w:cs="Times New Roman"/>
          <w:lang w:val="pt-PT"/>
        </w:rPr>
        <w:t xml:space="preserve"> soluções não-dominadas </w:t>
      </w:r>
      <w:r w:rsidR="007056A3">
        <w:rPr>
          <w:rFonts w:cs="Times New Roman"/>
          <w:lang w:val="pt-PT"/>
        </w:rPr>
        <w:t xml:space="preserve">não </w:t>
      </w:r>
      <w:r w:rsidR="000D6157" w:rsidRPr="000D6157">
        <w:rPr>
          <w:rFonts w:cs="Times New Roman"/>
          <w:lang w:val="pt-PT"/>
        </w:rPr>
        <w:t>dev</w:t>
      </w:r>
      <w:r w:rsidR="007056A3">
        <w:rPr>
          <w:rFonts w:cs="Times New Roman"/>
          <w:lang w:val="pt-PT"/>
        </w:rPr>
        <w:t>e</w:t>
      </w:r>
      <w:r w:rsidR="000D6157" w:rsidRPr="000D6157">
        <w:rPr>
          <w:rFonts w:cs="Times New Roman"/>
          <w:lang w:val="pt-PT"/>
        </w:rPr>
        <w:t xml:space="preserve">m ser rejeitadas sem </w:t>
      </w:r>
      <w:r w:rsidR="00C76F33">
        <w:rPr>
          <w:rFonts w:cs="Times New Roman"/>
          <w:lang w:val="pt-PT"/>
        </w:rPr>
        <w:t>uma</w:t>
      </w:r>
      <w:r w:rsidR="000D6157" w:rsidRPr="000D6157">
        <w:rPr>
          <w:rFonts w:cs="Times New Roman"/>
          <w:lang w:val="pt-PT"/>
        </w:rPr>
        <w:t xml:space="preserve"> análise detalhada e </w:t>
      </w:r>
      <w:r w:rsidR="00C76F33">
        <w:rPr>
          <w:rFonts w:cs="Times New Roman"/>
          <w:lang w:val="pt-PT"/>
        </w:rPr>
        <w:t xml:space="preserve">a decisão </w:t>
      </w:r>
      <w:r w:rsidR="007056A3">
        <w:rPr>
          <w:rFonts w:cs="Times New Roman"/>
          <w:lang w:val="pt-PT"/>
        </w:rPr>
        <w:t xml:space="preserve">ser </w:t>
      </w:r>
      <w:r w:rsidR="000D6157" w:rsidRPr="000D6157">
        <w:rPr>
          <w:rFonts w:cs="Times New Roman"/>
          <w:lang w:val="pt-PT"/>
        </w:rPr>
        <w:t>devidamente justificada. Efetivamente, a qualidade</w:t>
      </w:r>
      <w:r w:rsidR="003F6CC0">
        <w:rPr>
          <w:rFonts w:cs="Times New Roman"/>
          <w:lang w:val="pt-PT"/>
        </w:rPr>
        <w:t xml:space="preserve"> ou </w:t>
      </w:r>
      <w:r w:rsidR="000D6157" w:rsidRPr="000D6157">
        <w:rPr>
          <w:rFonts w:cs="Times New Roman"/>
          <w:lang w:val="pt-PT"/>
        </w:rPr>
        <w:t xml:space="preserve">utilidade duma solução é uma classificação </w:t>
      </w:r>
      <w:r w:rsidR="003F6CC0">
        <w:rPr>
          <w:rFonts w:cs="Times New Roman"/>
          <w:lang w:val="pt-PT"/>
        </w:rPr>
        <w:t xml:space="preserve">que </w:t>
      </w:r>
      <w:r w:rsidR="000D6157" w:rsidRPr="000D6157">
        <w:rPr>
          <w:rFonts w:cs="Times New Roman"/>
          <w:lang w:val="pt-PT"/>
        </w:rPr>
        <w:t>pode depender de questões económicas e técnicas ou da preferência dos decisores. Neste cenário, os estudos de caso apresentados validam a utilidade da técnica</w:t>
      </w:r>
      <w:r w:rsidR="000F3FED">
        <w:rPr>
          <w:rFonts w:cs="Times New Roman"/>
          <w:lang w:val="pt-PT"/>
        </w:rPr>
        <w:t xml:space="preserve"> de</w:t>
      </w:r>
      <w:r w:rsidR="000D6157" w:rsidRPr="000D6157">
        <w:rPr>
          <w:rFonts w:cs="Times New Roman"/>
          <w:lang w:val="pt-PT"/>
        </w:rPr>
        <w:t xml:space="preserve"> </w:t>
      </w:r>
      <w:proofErr w:type="spellStart"/>
      <w:r w:rsidR="000D6157" w:rsidRPr="000D6157">
        <w:rPr>
          <w:rFonts w:cs="Times New Roman"/>
          <w:lang w:val="pt-PT"/>
        </w:rPr>
        <w:t>Stackelberg</w:t>
      </w:r>
      <w:proofErr w:type="spellEnd"/>
      <w:r w:rsidR="000D6157" w:rsidRPr="000D6157">
        <w:rPr>
          <w:rFonts w:cs="Times New Roman"/>
          <w:lang w:val="pt-PT"/>
        </w:rPr>
        <w:t xml:space="preserve">, sendo evidente que esta pode ser usada como uma ferramenta exploratória ou complementar na resolução de problemas </w:t>
      </w:r>
      <w:proofErr w:type="spellStart"/>
      <w:r w:rsidR="000D6157" w:rsidRPr="000D6157">
        <w:rPr>
          <w:rFonts w:cs="Times New Roman"/>
          <w:lang w:val="pt-PT"/>
        </w:rPr>
        <w:t>bi-objetivo</w:t>
      </w:r>
      <w:proofErr w:type="spellEnd"/>
      <w:r w:rsidR="000D6157" w:rsidRPr="000D6157">
        <w:rPr>
          <w:rFonts w:cs="Times New Roman"/>
          <w:lang w:val="pt-PT"/>
        </w:rPr>
        <w:t xml:space="preserve">, na medida em que </w:t>
      </w:r>
      <w:r w:rsidR="0056341C">
        <w:rPr>
          <w:rFonts w:cs="Times New Roman"/>
          <w:lang w:val="pt-PT"/>
        </w:rPr>
        <w:t>evidenciou ser capaz de</w:t>
      </w:r>
      <w:r w:rsidR="000D6157" w:rsidRPr="000D6157">
        <w:rPr>
          <w:rFonts w:cs="Times New Roman"/>
          <w:lang w:val="pt-PT"/>
        </w:rPr>
        <w:t xml:space="preserve"> gerar soluções não-</w:t>
      </w:r>
      <w:r w:rsidR="000D6157" w:rsidRPr="0032069D">
        <w:rPr>
          <w:rFonts w:cs="Times New Roman"/>
          <w:lang w:val="pt-PT"/>
        </w:rPr>
        <w:t>dominadas.</w:t>
      </w:r>
      <w:r w:rsidR="000D6157" w:rsidRPr="000D6157">
        <w:rPr>
          <w:rFonts w:cs="Times New Roman"/>
          <w:lang w:val="pt-PT"/>
        </w:rPr>
        <w:t xml:space="preserve"> </w:t>
      </w:r>
    </w:p>
    <w:p w14:paraId="519C2A7D" w14:textId="77777777" w:rsidR="009B1641" w:rsidRDefault="009B1641" w:rsidP="000D6157">
      <w:pPr>
        <w:autoSpaceDE w:val="0"/>
        <w:autoSpaceDN w:val="0"/>
        <w:adjustRightInd w:val="0"/>
        <w:rPr>
          <w:rFonts w:cs="Times New Roman"/>
          <w:lang w:val="pt-PT"/>
        </w:rPr>
      </w:pPr>
    </w:p>
    <w:p w14:paraId="79E645DF" w14:textId="490B1F36" w:rsidR="000D6157" w:rsidRPr="000D6157" w:rsidRDefault="000D6157" w:rsidP="000B6692">
      <w:pPr>
        <w:rPr>
          <w:lang w:val="pt-PT" w:eastAsia="pt-PT"/>
        </w:rPr>
      </w:pPr>
      <w:r w:rsidRPr="000D6157">
        <w:rPr>
          <w:lang w:val="pt-PT"/>
        </w:rPr>
        <w:t xml:space="preserve">No que diz respeito à seleção de variáveis pelo </w:t>
      </w:r>
      <w:r w:rsidR="00702770">
        <w:rPr>
          <w:lang w:val="pt-PT"/>
        </w:rPr>
        <w:t>L</w:t>
      </w:r>
      <w:r w:rsidRPr="000D6157">
        <w:rPr>
          <w:lang w:val="pt-PT"/>
        </w:rPr>
        <w:t>íder, a ferramenta de Escalonamento de Fatores propicia orientações úteis</w:t>
      </w:r>
      <w:r w:rsidR="007B1489">
        <w:rPr>
          <w:lang w:val="pt-PT"/>
        </w:rPr>
        <w:t xml:space="preserve"> quando o número de variáveis é grande</w:t>
      </w:r>
      <w:r w:rsidR="00C76F33">
        <w:rPr>
          <w:lang w:val="pt-PT"/>
        </w:rPr>
        <w:t xml:space="preserve"> (</w:t>
      </w:r>
      <w:r w:rsidR="00C76F33">
        <w:rPr>
          <w:rFonts w:cs="Times New Roman"/>
          <w:lang w:val="pt-PT"/>
        </w:rPr>
        <w:t>≥</w:t>
      </w:r>
      <w:r w:rsidR="00C76F33">
        <w:rPr>
          <w:lang w:val="pt-PT"/>
        </w:rPr>
        <w:t>3)</w:t>
      </w:r>
      <w:r w:rsidRPr="000D6157">
        <w:rPr>
          <w:lang w:val="pt-PT"/>
        </w:rPr>
        <w:t xml:space="preserve">. De facto, </w:t>
      </w:r>
      <w:r w:rsidR="007B1489" w:rsidRPr="0032069D">
        <w:rPr>
          <w:lang w:val="pt-PT"/>
        </w:rPr>
        <w:t>no</w:t>
      </w:r>
      <w:r w:rsidRPr="0032069D">
        <w:rPr>
          <w:lang w:val="pt-PT"/>
        </w:rPr>
        <w:t xml:space="preserve"> </w:t>
      </w:r>
      <w:r w:rsidR="007B1489" w:rsidRPr="0032069D">
        <w:rPr>
          <w:lang w:val="pt-PT"/>
        </w:rPr>
        <w:t xml:space="preserve">segundo </w:t>
      </w:r>
      <w:r w:rsidRPr="0032069D">
        <w:rPr>
          <w:lang w:val="pt-PT"/>
        </w:rPr>
        <w:t>caso</w:t>
      </w:r>
      <w:r w:rsidR="007B1489" w:rsidRPr="0032069D">
        <w:rPr>
          <w:lang w:val="pt-PT"/>
        </w:rPr>
        <w:t xml:space="preserve"> de estudo</w:t>
      </w:r>
      <w:r w:rsidRPr="000D6157">
        <w:rPr>
          <w:lang w:val="pt-PT"/>
        </w:rPr>
        <w:t xml:space="preserve">, as soluções não-dominadas foram obtidas após um pequeno número de jogadas quando o </w:t>
      </w:r>
      <w:r w:rsidR="00702770">
        <w:rPr>
          <w:lang w:val="pt-PT"/>
        </w:rPr>
        <w:t>L</w:t>
      </w:r>
      <w:r w:rsidRPr="000D6157">
        <w:rPr>
          <w:lang w:val="pt-PT"/>
        </w:rPr>
        <w:t xml:space="preserve">íder e o </w:t>
      </w:r>
      <w:r w:rsidR="00755D1E">
        <w:rPr>
          <w:lang w:val="pt-PT"/>
        </w:rPr>
        <w:t>Seguidor</w:t>
      </w:r>
      <w:r w:rsidRPr="000D6157">
        <w:rPr>
          <w:lang w:val="pt-PT"/>
        </w:rPr>
        <w:t xml:space="preserve"> manipulam as variáveis com maior </w:t>
      </w:r>
      <w:r w:rsidR="0032069D">
        <w:rPr>
          <w:lang w:val="pt-PT"/>
        </w:rPr>
        <w:t>influência</w:t>
      </w:r>
      <w:r w:rsidRPr="000D6157">
        <w:rPr>
          <w:lang w:val="pt-PT"/>
        </w:rPr>
        <w:t xml:space="preserve"> na sua função objetivo. O que tem também impacto na solução alcançada para um jogo é o ponto de partida para as variáveis de entrada, sendo isto independente do tipo de jogo, Líder-Média ou Líder-Variância. Por conseguinte, o ponto de partida do algoritmo de otimização </w:t>
      </w:r>
      <w:r w:rsidR="0032069D">
        <w:rPr>
          <w:lang w:val="pt-PT"/>
        </w:rPr>
        <w:t>deve ser</w:t>
      </w:r>
      <w:r w:rsidRPr="000D6157">
        <w:rPr>
          <w:lang w:val="pt-PT"/>
        </w:rPr>
        <w:t xml:space="preserve"> cuidadosamente selecionado</w:t>
      </w:r>
      <w:r w:rsidR="0032069D">
        <w:rPr>
          <w:lang w:val="pt-PT"/>
        </w:rPr>
        <w:t xml:space="preserve"> para que</w:t>
      </w:r>
      <w:r w:rsidRPr="000D6157">
        <w:rPr>
          <w:lang w:val="pt-PT"/>
        </w:rPr>
        <w:t xml:space="preserve"> a solução obtida </w:t>
      </w:r>
      <w:r w:rsidR="0032069D">
        <w:rPr>
          <w:lang w:val="pt-PT"/>
        </w:rPr>
        <w:t>seja o mais</w:t>
      </w:r>
      <w:r w:rsidRPr="000D6157">
        <w:rPr>
          <w:lang w:val="pt-PT"/>
        </w:rPr>
        <w:t xml:space="preserve"> favorável</w:t>
      </w:r>
      <w:r w:rsidR="0032069D">
        <w:rPr>
          <w:lang w:val="pt-PT"/>
        </w:rPr>
        <w:t xml:space="preserve"> possível, preferencialmente não-dominada (ótima)</w:t>
      </w:r>
      <w:r w:rsidRPr="000D6157">
        <w:rPr>
          <w:lang w:val="pt-PT"/>
        </w:rPr>
        <w:t xml:space="preserve">. Note-se que isto é válido quando se utiliza a Teoria dos Jogos/técnica </w:t>
      </w:r>
      <w:r w:rsidR="000F3FED">
        <w:rPr>
          <w:lang w:val="pt-PT"/>
        </w:rPr>
        <w:t xml:space="preserve">de </w:t>
      </w:r>
      <w:proofErr w:type="spellStart"/>
      <w:r w:rsidRPr="000D6157">
        <w:rPr>
          <w:lang w:val="pt-PT"/>
        </w:rPr>
        <w:t>Stackelberg</w:t>
      </w:r>
      <w:proofErr w:type="spellEnd"/>
      <w:r w:rsidRPr="000D6157">
        <w:rPr>
          <w:lang w:val="pt-PT"/>
        </w:rPr>
        <w:t xml:space="preserve">, tal como é válido para qualquer outro método usado para encontrar soluções para problemas </w:t>
      </w:r>
      <w:proofErr w:type="spellStart"/>
      <w:r w:rsidRPr="000D6157">
        <w:rPr>
          <w:lang w:val="pt-PT"/>
        </w:rPr>
        <w:t>bi-</w:t>
      </w:r>
      <w:r w:rsidR="002550F1">
        <w:rPr>
          <w:lang w:val="pt-PT"/>
        </w:rPr>
        <w:t>objetivo</w:t>
      </w:r>
      <w:proofErr w:type="spellEnd"/>
      <w:r w:rsidRPr="000D6157">
        <w:rPr>
          <w:lang w:val="pt-PT"/>
        </w:rPr>
        <w:t xml:space="preserve"> ou </w:t>
      </w:r>
      <w:proofErr w:type="spellStart"/>
      <w:r w:rsidRPr="000D6157">
        <w:rPr>
          <w:lang w:val="pt-PT"/>
        </w:rPr>
        <w:t>multi-objetivo</w:t>
      </w:r>
      <w:proofErr w:type="spellEnd"/>
      <w:r w:rsidRPr="000D6157">
        <w:rPr>
          <w:lang w:val="pt-PT"/>
        </w:rPr>
        <w:t xml:space="preserve"> [</w:t>
      </w:r>
      <w:r w:rsidR="00257E14">
        <w:rPr>
          <w:lang w:val="pt-PT"/>
        </w:rPr>
        <w:t>15</w:t>
      </w:r>
      <w:r w:rsidRPr="000D6157">
        <w:rPr>
          <w:lang w:val="pt-PT"/>
        </w:rPr>
        <w:t xml:space="preserve">, </w:t>
      </w:r>
      <w:r w:rsidR="00DD3DF9">
        <w:rPr>
          <w:lang w:val="pt-PT"/>
        </w:rPr>
        <w:t>3</w:t>
      </w:r>
      <w:r w:rsidR="00F45D67">
        <w:rPr>
          <w:lang w:val="pt-PT"/>
        </w:rPr>
        <w:t>1</w:t>
      </w:r>
      <w:r w:rsidRPr="000D6157">
        <w:rPr>
          <w:lang w:val="pt-PT"/>
        </w:rPr>
        <w:t>].</w:t>
      </w:r>
    </w:p>
    <w:p w14:paraId="4EFC77E4" w14:textId="76C41246" w:rsidR="00FC0086" w:rsidRDefault="00FC0086" w:rsidP="002E2C39">
      <w:pPr>
        <w:rPr>
          <w:noProof/>
          <w:lang w:val="pt-PT"/>
        </w:rPr>
      </w:pPr>
    </w:p>
    <w:p w14:paraId="7A74A2CE" w14:textId="208F7CDB" w:rsidR="000D6157" w:rsidRPr="00E34FCE" w:rsidRDefault="000D6157" w:rsidP="000D6157">
      <w:pPr>
        <w:pStyle w:val="Ttulo1"/>
      </w:pPr>
      <w:r>
        <w:rPr>
          <w:color w:val="auto"/>
          <w:lang w:val="pt-PT"/>
        </w:rPr>
        <w:t>Conclusões</w:t>
      </w:r>
    </w:p>
    <w:p w14:paraId="6796BEF5" w14:textId="6EF2F0A8" w:rsidR="000D6157" w:rsidRPr="000D6157" w:rsidRDefault="000D6157" w:rsidP="000D6157">
      <w:pPr>
        <w:rPr>
          <w:rFonts w:cs="Times New Roman"/>
          <w:noProof/>
        </w:rPr>
      </w:pPr>
    </w:p>
    <w:p w14:paraId="726BBF3F" w14:textId="08C54E5E" w:rsidR="000D6157" w:rsidRDefault="000D6157" w:rsidP="00B753AD">
      <w:pPr>
        <w:rPr>
          <w:lang w:val="pt-PT"/>
        </w:rPr>
      </w:pPr>
      <w:r w:rsidRPr="000D6157">
        <w:rPr>
          <w:lang w:val="pt-PT"/>
        </w:rPr>
        <w:t xml:space="preserve">Formular problemas </w:t>
      </w:r>
      <w:proofErr w:type="spellStart"/>
      <w:r w:rsidRPr="000D6157">
        <w:rPr>
          <w:lang w:val="pt-PT"/>
        </w:rPr>
        <w:t>bi-objetivo</w:t>
      </w:r>
      <w:proofErr w:type="spellEnd"/>
      <w:r w:rsidRPr="000D6157">
        <w:rPr>
          <w:lang w:val="pt-PT"/>
        </w:rPr>
        <w:t xml:space="preserve"> como um jogo é uma abordagem que não tem recebido a merecida atenção num contexto académico e industrial. Este artigo aplica a </w:t>
      </w:r>
      <w:r w:rsidR="00B753AD">
        <w:rPr>
          <w:lang w:val="pt-PT"/>
        </w:rPr>
        <w:t>T</w:t>
      </w:r>
      <w:r w:rsidRPr="000D6157">
        <w:rPr>
          <w:lang w:val="pt-PT"/>
        </w:rPr>
        <w:t>eoria do</w:t>
      </w:r>
      <w:r w:rsidR="00B753AD">
        <w:rPr>
          <w:lang w:val="pt-PT"/>
        </w:rPr>
        <w:t>s</w:t>
      </w:r>
      <w:r w:rsidRPr="000D6157">
        <w:rPr>
          <w:lang w:val="pt-PT"/>
        </w:rPr>
        <w:t xml:space="preserve"> </w:t>
      </w:r>
      <w:r w:rsidR="00B753AD">
        <w:rPr>
          <w:lang w:val="pt-PT"/>
        </w:rPr>
        <w:t>J</w:t>
      </w:r>
      <w:r w:rsidRPr="000D6157">
        <w:rPr>
          <w:lang w:val="pt-PT"/>
        </w:rPr>
        <w:t>ogo</w:t>
      </w:r>
      <w:r w:rsidR="00B753AD">
        <w:rPr>
          <w:lang w:val="pt-PT"/>
        </w:rPr>
        <w:t>s</w:t>
      </w:r>
      <w:r w:rsidRPr="000D6157">
        <w:rPr>
          <w:lang w:val="pt-PT"/>
        </w:rPr>
        <w:t xml:space="preserve">, nomeadamente a técnica de </w:t>
      </w:r>
      <w:proofErr w:type="spellStart"/>
      <w:r w:rsidRPr="000D6157">
        <w:rPr>
          <w:lang w:val="pt-PT"/>
        </w:rPr>
        <w:t>Stackelberg</w:t>
      </w:r>
      <w:proofErr w:type="spellEnd"/>
      <w:r w:rsidRPr="000D6157">
        <w:rPr>
          <w:lang w:val="pt-PT"/>
        </w:rPr>
        <w:t>, à resolução deste tipo de problemas e expõe os seus pontos fortes e fracos usando dois exemplos da literatura. Em ambos os casos de estudo, as soluções</w:t>
      </w:r>
      <w:r w:rsidR="000F3FED">
        <w:rPr>
          <w:lang w:val="pt-PT"/>
        </w:rPr>
        <w:t xml:space="preserve"> de</w:t>
      </w:r>
      <w:r w:rsidRPr="000D6157">
        <w:rPr>
          <w:lang w:val="pt-PT"/>
        </w:rPr>
        <w:t xml:space="preserve"> </w:t>
      </w:r>
      <w:proofErr w:type="spellStart"/>
      <w:r w:rsidRPr="000D6157">
        <w:rPr>
          <w:lang w:val="pt-PT"/>
        </w:rPr>
        <w:t>Stackelberg</w:t>
      </w:r>
      <w:proofErr w:type="spellEnd"/>
      <w:r w:rsidRPr="000D6157">
        <w:rPr>
          <w:lang w:val="pt-PT"/>
        </w:rPr>
        <w:t xml:space="preserve"> foram comparadas com as soluções ótimas (não-dominadas ou da fronteira de </w:t>
      </w:r>
      <w:proofErr w:type="spellStart"/>
      <w:r w:rsidRPr="000D6157">
        <w:rPr>
          <w:lang w:val="pt-PT"/>
        </w:rPr>
        <w:t>Pareto</w:t>
      </w:r>
      <w:proofErr w:type="spellEnd"/>
      <w:r w:rsidRPr="000D6157">
        <w:rPr>
          <w:lang w:val="pt-PT"/>
        </w:rPr>
        <w:t xml:space="preserve">), tendo-se mostrado que a referida técnica pode ser aplicada em problemas da vida real desenvolvidos no âmbito do RSM, onde o design e a melhoria das caraterísticas de interesse no processo ou produto, que são alvo do trabalho de equipas multidisciplinares, departamentos ou pessoas, têm objetivos conflituosos. </w:t>
      </w:r>
    </w:p>
    <w:p w14:paraId="5C57AC62" w14:textId="77777777" w:rsidR="009B1641" w:rsidRPr="000D6157" w:rsidRDefault="009B1641" w:rsidP="00B753AD">
      <w:pPr>
        <w:rPr>
          <w:lang w:val="pt-PT"/>
        </w:rPr>
      </w:pPr>
    </w:p>
    <w:p w14:paraId="2A94C568" w14:textId="7DDF15D2" w:rsidR="000D6157" w:rsidRPr="000D6157" w:rsidRDefault="000D6157" w:rsidP="00B753AD">
      <w:pPr>
        <w:rPr>
          <w:rFonts w:cs="Times New Roman"/>
          <w:lang w:val="pt-PT"/>
        </w:rPr>
      </w:pPr>
      <w:r w:rsidRPr="000D6157">
        <w:rPr>
          <w:rFonts w:cs="Times New Roman"/>
          <w:lang w:val="pt-PT"/>
        </w:rPr>
        <w:t xml:space="preserve">Outra novidade deste trabalho é a integração duma ferramenta de </w:t>
      </w:r>
      <w:r w:rsidR="002550F1">
        <w:rPr>
          <w:rFonts w:cs="Times New Roman"/>
          <w:lang w:val="pt-PT"/>
        </w:rPr>
        <w:t>seleção de variáveis (</w:t>
      </w:r>
      <w:r w:rsidRPr="000D6157">
        <w:rPr>
          <w:rFonts w:cs="Times New Roman"/>
          <w:lang w:val="pt-PT"/>
        </w:rPr>
        <w:t>Escalonamento de Fatores</w:t>
      </w:r>
      <w:r w:rsidR="002550F1">
        <w:rPr>
          <w:rFonts w:cs="Times New Roman"/>
          <w:lang w:val="pt-PT"/>
        </w:rPr>
        <w:t>)</w:t>
      </w:r>
      <w:r w:rsidRPr="000D6157">
        <w:rPr>
          <w:rFonts w:cs="Times New Roman"/>
          <w:lang w:val="pt-PT"/>
        </w:rPr>
        <w:t xml:space="preserve"> na técnica de </w:t>
      </w:r>
      <w:proofErr w:type="spellStart"/>
      <w:r w:rsidRPr="000D6157">
        <w:rPr>
          <w:rFonts w:cs="Times New Roman"/>
          <w:lang w:val="pt-PT"/>
        </w:rPr>
        <w:t>Stackelberg</w:t>
      </w:r>
      <w:proofErr w:type="spellEnd"/>
      <w:r w:rsidR="007B1489">
        <w:rPr>
          <w:rFonts w:cs="Times New Roman"/>
          <w:lang w:val="pt-PT"/>
        </w:rPr>
        <w:t xml:space="preserve">. </w:t>
      </w:r>
      <w:r w:rsidR="004158A6" w:rsidRPr="007B1489">
        <w:rPr>
          <w:rFonts w:cs="Times New Roman"/>
          <w:lang w:val="pt-PT"/>
        </w:rPr>
        <w:t xml:space="preserve">De facto, </w:t>
      </w:r>
      <w:r w:rsidR="007B1489" w:rsidRPr="007B1489">
        <w:rPr>
          <w:rFonts w:cs="Times New Roman"/>
          <w:lang w:val="pt-PT"/>
        </w:rPr>
        <w:t>quando</w:t>
      </w:r>
      <w:r w:rsidRPr="000D6157">
        <w:rPr>
          <w:rFonts w:cs="Times New Roman"/>
          <w:lang w:val="pt-PT"/>
        </w:rPr>
        <w:t xml:space="preserve"> </w:t>
      </w:r>
      <w:r w:rsidR="007B1489">
        <w:rPr>
          <w:rFonts w:cs="Times New Roman"/>
          <w:lang w:val="pt-PT"/>
        </w:rPr>
        <w:t>são</w:t>
      </w:r>
      <w:r w:rsidRPr="000D6157">
        <w:rPr>
          <w:rFonts w:cs="Times New Roman"/>
          <w:lang w:val="pt-PT"/>
        </w:rPr>
        <w:t xml:space="preserve"> selecionadas variáveis com maior </w:t>
      </w:r>
      <w:r w:rsidR="00A8276A">
        <w:rPr>
          <w:rFonts w:cs="Times New Roman"/>
          <w:lang w:val="pt-PT"/>
        </w:rPr>
        <w:t>efeito</w:t>
      </w:r>
      <w:r w:rsidRPr="000D6157">
        <w:rPr>
          <w:rFonts w:cs="Times New Roman"/>
          <w:lang w:val="pt-PT"/>
        </w:rPr>
        <w:t xml:space="preserve"> nas funções objetivo de ambos os jogadores, uma solução ótima pode ser encontrada. No entanto, para melhor compreender a </w:t>
      </w:r>
      <w:r w:rsidR="00A8276A">
        <w:rPr>
          <w:rFonts w:cs="Times New Roman"/>
          <w:lang w:val="pt-PT"/>
        </w:rPr>
        <w:t>aptidão</w:t>
      </w:r>
      <w:r w:rsidRPr="000D6157">
        <w:rPr>
          <w:rFonts w:cs="Times New Roman"/>
          <w:lang w:val="pt-PT"/>
        </w:rPr>
        <w:t xml:space="preserve"> d</w:t>
      </w:r>
      <w:r w:rsidR="00A8276A">
        <w:rPr>
          <w:rFonts w:cs="Times New Roman"/>
          <w:lang w:val="pt-PT"/>
        </w:rPr>
        <w:t>a</w:t>
      </w:r>
      <w:r w:rsidRPr="000D6157">
        <w:rPr>
          <w:rFonts w:cs="Times New Roman"/>
          <w:lang w:val="pt-PT"/>
        </w:rPr>
        <w:t xml:space="preserve"> abordagem </w:t>
      </w:r>
      <w:r w:rsidR="00A8276A">
        <w:rPr>
          <w:rFonts w:cs="Times New Roman"/>
          <w:lang w:val="pt-PT"/>
        </w:rPr>
        <w:t>usada</w:t>
      </w:r>
      <w:r w:rsidRPr="000D6157">
        <w:rPr>
          <w:rFonts w:cs="Times New Roman"/>
          <w:lang w:val="pt-PT"/>
        </w:rPr>
        <w:t xml:space="preserve">, em futuros trabalhos devem ser testados outros casos de estudo, nomeadamente problemas </w:t>
      </w:r>
      <w:r w:rsidR="00A8276A">
        <w:rPr>
          <w:rFonts w:cs="Times New Roman"/>
          <w:lang w:val="pt-PT"/>
        </w:rPr>
        <w:t>que envolvam</w:t>
      </w:r>
      <w:r w:rsidRPr="000D6157">
        <w:rPr>
          <w:rFonts w:cs="Times New Roman"/>
          <w:lang w:val="pt-PT"/>
        </w:rPr>
        <w:t xml:space="preserve"> mais do que duas respostas.</w:t>
      </w:r>
    </w:p>
    <w:p w14:paraId="163E36EC" w14:textId="77777777" w:rsidR="003C5D71" w:rsidRDefault="003C5D71" w:rsidP="003C5D71">
      <w:pPr>
        <w:rPr>
          <w:noProof/>
          <w:lang w:val="pt-PT"/>
        </w:rPr>
      </w:pPr>
    </w:p>
    <w:p w14:paraId="4C949FEB" w14:textId="1834AE90" w:rsidR="009B4D5F" w:rsidRPr="007478C3" w:rsidRDefault="009B4D5F" w:rsidP="003C5D71">
      <w:pPr>
        <w:pStyle w:val="Ttulo1"/>
      </w:pPr>
      <w:proofErr w:type="spellStart"/>
      <w:r w:rsidRPr="007478C3">
        <w:t>Agradecimentos</w:t>
      </w:r>
      <w:proofErr w:type="spellEnd"/>
    </w:p>
    <w:p w14:paraId="7CC7D255" w14:textId="77777777" w:rsidR="009B4D5F" w:rsidRPr="00D36206" w:rsidRDefault="009B4D5F" w:rsidP="002E2C39">
      <w:pPr>
        <w:rPr>
          <w:noProof/>
        </w:rPr>
      </w:pPr>
    </w:p>
    <w:p w14:paraId="18D993D8" w14:textId="3AA7839D" w:rsidR="003134B7" w:rsidRPr="00D36206" w:rsidRDefault="00B6526A" w:rsidP="002E2C39">
      <w:pPr>
        <w:rPr>
          <w:noProof/>
          <w:sz w:val="16"/>
          <w:szCs w:val="16"/>
        </w:rPr>
      </w:pPr>
      <w:r w:rsidRPr="00D36206">
        <w:rPr>
          <w:noProof/>
          <w:sz w:val="16"/>
          <w:szCs w:val="16"/>
        </w:rPr>
        <w:t>Os</w:t>
      </w:r>
      <w:r w:rsidR="00653753" w:rsidRPr="00D36206">
        <w:rPr>
          <w:noProof/>
          <w:sz w:val="16"/>
          <w:szCs w:val="16"/>
        </w:rPr>
        <w:t xml:space="preserve"> autor</w:t>
      </w:r>
      <w:r w:rsidRPr="00D36206">
        <w:rPr>
          <w:noProof/>
          <w:sz w:val="16"/>
          <w:szCs w:val="16"/>
        </w:rPr>
        <w:t>e</w:t>
      </w:r>
      <w:r w:rsidR="00653753" w:rsidRPr="00D36206">
        <w:rPr>
          <w:noProof/>
          <w:sz w:val="16"/>
          <w:szCs w:val="16"/>
        </w:rPr>
        <w:t>s a</w:t>
      </w:r>
      <w:r w:rsidRPr="00D36206">
        <w:rPr>
          <w:noProof/>
          <w:sz w:val="16"/>
          <w:szCs w:val="16"/>
        </w:rPr>
        <w:t xml:space="preserve">gradecem </w:t>
      </w:r>
      <w:r w:rsidR="00B96D9B" w:rsidRPr="00D36206">
        <w:rPr>
          <w:noProof/>
          <w:sz w:val="16"/>
          <w:szCs w:val="16"/>
        </w:rPr>
        <w:t>ao IPS</w:t>
      </w:r>
      <w:r w:rsidRPr="00D36206">
        <w:rPr>
          <w:noProof/>
          <w:sz w:val="16"/>
          <w:szCs w:val="16"/>
        </w:rPr>
        <w:t xml:space="preserve"> o apoio</w:t>
      </w:r>
      <w:r w:rsidR="00653753" w:rsidRPr="00D36206">
        <w:rPr>
          <w:noProof/>
          <w:sz w:val="16"/>
          <w:szCs w:val="16"/>
        </w:rPr>
        <w:t xml:space="preserve"> </w:t>
      </w:r>
      <w:r w:rsidR="00B96D9B" w:rsidRPr="00D36206">
        <w:rPr>
          <w:noProof/>
          <w:sz w:val="16"/>
          <w:szCs w:val="16"/>
        </w:rPr>
        <w:t>à participação no CIB</w:t>
      </w:r>
      <w:r w:rsidR="00973D2C">
        <w:rPr>
          <w:noProof/>
          <w:sz w:val="16"/>
          <w:szCs w:val="16"/>
        </w:rPr>
        <w:t>E</w:t>
      </w:r>
      <w:r w:rsidR="00B96D9B" w:rsidRPr="00D36206">
        <w:rPr>
          <w:noProof/>
          <w:sz w:val="16"/>
          <w:szCs w:val="16"/>
        </w:rPr>
        <w:t>M</w:t>
      </w:r>
      <w:r w:rsidR="00A11C34">
        <w:rPr>
          <w:noProof/>
          <w:sz w:val="16"/>
          <w:szCs w:val="16"/>
        </w:rPr>
        <w:t xml:space="preserve"> </w:t>
      </w:r>
      <w:r w:rsidR="00B96D9B" w:rsidRPr="00D36206">
        <w:rPr>
          <w:noProof/>
          <w:sz w:val="16"/>
          <w:szCs w:val="16"/>
        </w:rPr>
        <w:t>2022</w:t>
      </w:r>
      <w:r w:rsidRPr="00D36206">
        <w:rPr>
          <w:noProof/>
          <w:sz w:val="16"/>
          <w:szCs w:val="16"/>
        </w:rPr>
        <w:t>.</w:t>
      </w:r>
    </w:p>
    <w:p w14:paraId="07170670" w14:textId="38198D86" w:rsidR="00EE5FF0" w:rsidRPr="00D36206" w:rsidRDefault="00EE5FF0" w:rsidP="002E2C39">
      <w:pPr>
        <w:rPr>
          <w:noProof/>
          <w:lang w:eastAsia="es-CO"/>
        </w:rPr>
      </w:pPr>
    </w:p>
    <w:p w14:paraId="40093F06" w14:textId="6C72B7B4" w:rsidR="009B4D5F" w:rsidRPr="00E34FCE" w:rsidRDefault="009B4D5F" w:rsidP="00960B8F">
      <w:pPr>
        <w:pStyle w:val="Ttulo1"/>
      </w:pPr>
      <w:proofErr w:type="spellStart"/>
      <w:r w:rsidRPr="00E34FCE">
        <w:t>R</w:t>
      </w:r>
      <w:r w:rsidR="006E4429" w:rsidRPr="00E34FCE">
        <w:t>efer</w:t>
      </w:r>
      <w:r w:rsidR="003C5D71">
        <w:t>ê</w:t>
      </w:r>
      <w:r w:rsidR="006E4429" w:rsidRPr="00E34FCE">
        <w:t>ncias</w:t>
      </w:r>
      <w:proofErr w:type="spellEnd"/>
    </w:p>
    <w:p w14:paraId="3DC397C8" w14:textId="77777777" w:rsidR="009B4D5F" w:rsidRPr="00C74B3E" w:rsidRDefault="009B4D5F" w:rsidP="007541F3">
      <w:pPr>
        <w:rPr>
          <w:noProof/>
        </w:rPr>
      </w:pPr>
    </w:p>
    <w:p w14:paraId="4CE0EBD1" w14:textId="640FAC84" w:rsidR="003C5D71" w:rsidRPr="003C5D71" w:rsidRDefault="00EE5FF0" w:rsidP="00B753AD">
      <w:pPr>
        <w:shd w:val="clear" w:color="auto" w:fill="FFFFFF"/>
        <w:rPr>
          <w:rFonts w:cs="Times New Roman"/>
        </w:rPr>
      </w:pPr>
      <w:r>
        <w:rPr>
          <w:noProof/>
        </w:rPr>
        <w:t xml:space="preserve">[1] </w:t>
      </w:r>
      <w:r w:rsidR="003C5D71" w:rsidRPr="003C5D71">
        <w:rPr>
          <w:rFonts w:cs="Times New Roman"/>
          <w:color w:val="000000"/>
          <w:lang w:val="en-GB"/>
        </w:rPr>
        <w:t xml:space="preserve">Sarkar, S., </w:t>
      </w:r>
      <w:proofErr w:type="spellStart"/>
      <w:r w:rsidR="003C5D71" w:rsidRPr="003C5D71">
        <w:rPr>
          <w:rFonts w:cs="Times New Roman"/>
          <w:color w:val="000000"/>
          <w:lang w:val="en-GB"/>
        </w:rPr>
        <w:t>Tarafdar</w:t>
      </w:r>
      <w:proofErr w:type="spellEnd"/>
      <w:r w:rsidR="003C5D71" w:rsidRPr="003C5D71">
        <w:rPr>
          <w:rFonts w:cs="Times New Roman"/>
          <w:color w:val="000000"/>
          <w:lang w:val="en-GB"/>
        </w:rPr>
        <w:t xml:space="preserve">, S. (2021). </w:t>
      </w:r>
      <w:proofErr w:type="spellStart"/>
      <w:r w:rsidR="003C5D71" w:rsidRPr="003C5D71">
        <w:rPr>
          <w:rFonts w:cs="Times New Roman"/>
          <w:color w:val="000000"/>
        </w:rPr>
        <w:t>Investment</w:t>
      </w:r>
      <w:proofErr w:type="spellEnd"/>
      <w:r w:rsidR="003C5D71" w:rsidRPr="003C5D71">
        <w:rPr>
          <w:rFonts w:cs="Times New Roman"/>
          <w:color w:val="000000"/>
        </w:rPr>
        <w:t xml:space="preserve"> </w:t>
      </w:r>
      <w:proofErr w:type="spellStart"/>
      <w:r w:rsidR="003C5D71" w:rsidRPr="003C5D71">
        <w:rPr>
          <w:rFonts w:cs="Times New Roman"/>
          <w:color w:val="000000"/>
        </w:rPr>
        <w:t>Choice</w:t>
      </w:r>
      <w:proofErr w:type="spellEnd"/>
      <w:r w:rsidR="003C5D71" w:rsidRPr="003C5D71">
        <w:rPr>
          <w:rFonts w:cs="Times New Roman"/>
          <w:color w:val="000000"/>
        </w:rPr>
        <w:t xml:space="preserve"> </w:t>
      </w:r>
      <w:proofErr w:type="spellStart"/>
      <w:r w:rsidR="003C5D71" w:rsidRPr="003C5D71">
        <w:rPr>
          <w:rFonts w:cs="Times New Roman"/>
          <w:color w:val="000000"/>
        </w:rPr>
        <w:t>with</w:t>
      </w:r>
      <w:proofErr w:type="spellEnd"/>
      <w:r w:rsidR="003C5D71" w:rsidRPr="003C5D71">
        <w:rPr>
          <w:rFonts w:cs="Times New Roman"/>
          <w:color w:val="000000"/>
        </w:rPr>
        <w:t xml:space="preserve"> </w:t>
      </w:r>
      <w:proofErr w:type="spellStart"/>
      <w:r w:rsidR="003C5D71" w:rsidRPr="003C5D71">
        <w:rPr>
          <w:rFonts w:cs="Times New Roman"/>
          <w:color w:val="000000"/>
        </w:rPr>
        <w:t>Managerial</w:t>
      </w:r>
      <w:proofErr w:type="spellEnd"/>
      <w:r w:rsidR="003C5D71" w:rsidRPr="003C5D71">
        <w:rPr>
          <w:rFonts w:cs="Times New Roman"/>
          <w:color w:val="000000"/>
        </w:rPr>
        <w:t xml:space="preserve"> </w:t>
      </w:r>
      <w:r w:rsidR="003C5D71" w:rsidRPr="003C5D71">
        <w:rPr>
          <w:rFonts w:cs="Times New Roman"/>
        </w:rPr>
        <w:t xml:space="preserve">Incentive </w:t>
      </w:r>
      <w:proofErr w:type="spellStart"/>
      <w:r w:rsidR="003C5D71" w:rsidRPr="003C5D71">
        <w:rPr>
          <w:rFonts w:cs="Times New Roman"/>
        </w:rPr>
        <w:t>Schemes</w:t>
      </w:r>
      <w:proofErr w:type="spellEnd"/>
      <w:r w:rsidR="003C5D71" w:rsidRPr="003C5D71">
        <w:rPr>
          <w:rFonts w:cs="Times New Roman"/>
        </w:rPr>
        <w:t xml:space="preserve">. </w:t>
      </w:r>
      <w:r w:rsidR="003C5D71" w:rsidRPr="003C5D71">
        <w:rPr>
          <w:rStyle w:val="articlebreadcrumbs"/>
          <w:rFonts w:cs="Times New Roman"/>
        </w:rPr>
        <w:t xml:space="preserve">International </w:t>
      </w:r>
      <w:proofErr w:type="spellStart"/>
      <w:r w:rsidR="003C5D71" w:rsidRPr="003C5D71">
        <w:rPr>
          <w:rStyle w:val="articlebreadcrumbs"/>
          <w:rFonts w:cs="Times New Roman"/>
        </w:rPr>
        <w:t>Game</w:t>
      </w:r>
      <w:proofErr w:type="spellEnd"/>
      <w:r w:rsidR="003C5D71" w:rsidRPr="003C5D71">
        <w:rPr>
          <w:rStyle w:val="articlebreadcrumbs"/>
          <w:rFonts w:cs="Times New Roman"/>
        </w:rPr>
        <w:t xml:space="preserve"> </w:t>
      </w:r>
      <w:proofErr w:type="spellStart"/>
      <w:r w:rsidR="003C5D71" w:rsidRPr="003C5D71">
        <w:rPr>
          <w:rStyle w:val="articlebreadcrumbs"/>
          <w:rFonts w:cs="Times New Roman"/>
        </w:rPr>
        <w:t>Theory</w:t>
      </w:r>
      <w:proofErr w:type="spellEnd"/>
      <w:r w:rsidR="003C5D71" w:rsidRPr="003C5D71">
        <w:rPr>
          <w:rStyle w:val="articlebreadcrumbs"/>
          <w:rFonts w:cs="Times New Roman"/>
        </w:rPr>
        <w:t xml:space="preserve"> </w:t>
      </w:r>
      <w:proofErr w:type="spellStart"/>
      <w:r w:rsidR="003C5D71" w:rsidRPr="003C5D71">
        <w:rPr>
          <w:rStyle w:val="articlebreadcrumbs"/>
          <w:rFonts w:cs="Times New Roman"/>
        </w:rPr>
        <w:t>Review</w:t>
      </w:r>
      <w:proofErr w:type="spellEnd"/>
      <w:r w:rsidR="003C5D71" w:rsidRPr="003C5D71">
        <w:rPr>
          <w:rFonts w:cs="Times New Roman"/>
        </w:rPr>
        <w:t xml:space="preserve">, </w:t>
      </w:r>
      <w:r w:rsidR="003C5D71" w:rsidRPr="003C5D71">
        <w:rPr>
          <w:rFonts w:cs="Times New Roman"/>
          <w:shd w:val="clear" w:color="auto" w:fill="FFFFFF"/>
        </w:rPr>
        <w:t>23(2)</w:t>
      </w:r>
      <w:r w:rsidR="00872C0F">
        <w:rPr>
          <w:rFonts w:cs="Times New Roman"/>
          <w:shd w:val="clear" w:color="auto" w:fill="FFFFFF"/>
        </w:rPr>
        <w:t>:</w:t>
      </w:r>
      <w:r w:rsidR="003C5D71" w:rsidRPr="003C5D71">
        <w:rPr>
          <w:rFonts w:cs="Times New Roman"/>
          <w:shd w:val="clear" w:color="auto" w:fill="FFFFFF"/>
        </w:rPr>
        <w:t xml:space="preserve"> 2050016.</w:t>
      </w:r>
    </w:p>
    <w:p w14:paraId="6BC398C6" w14:textId="3E58CA88" w:rsidR="003C5D71" w:rsidRPr="003C5D71" w:rsidRDefault="003C5D71" w:rsidP="003C5D71">
      <w:pPr>
        <w:shd w:val="clear" w:color="auto" w:fill="FFFFFF"/>
        <w:rPr>
          <w:rFonts w:eastAsia="Times New Roman" w:cs="Times New Roman"/>
          <w:lang w:eastAsia="pt-PT"/>
        </w:rPr>
      </w:pPr>
      <w:r w:rsidRPr="003C5D71">
        <w:rPr>
          <w:rFonts w:cs="Times New Roman"/>
        </w:rPr>
        <w:lastRenderedPageBreak/>
        <w:t>[</w:t>
      </w:r>
      <w:r w:rsidR="002D3E78">
        <w:rPr>
          <w:rFonts w:cs="Times New Roman"/>
        </w:rPr>
        <w:t>2</w:t>
      </w:r>
      <w:r w:rsidRPr="003C5D71">
        <w:rPr>
          <w:rFonts w:cs="Times New Roman"/>
        </w:rPr>
        <w:t xml:space="preserve">] </w:t>
      </w:r>
      <w:proofErr w:type="spellStart"/>
      <w:r w:rsidRPr="003C5D71">
        <w:rPr>
          <w:rFonts w:cs="Times New Roman"/>
        </w:rPr>
        <w:t>Migdalas</w:t>
      </w:r>
      <w:proofErr w:type="spellEnd"/>
      <w:r w:rsidRPr="003C5D71">
        <w:rPr>
          <w:rFonts w:cs="Times New Roman"/>
        </w:rPr>
        <w:t xml:space="preserve">, A. (2002). </w:t>
      </w:r>
      <w:proofErr w:type="spellStart"/>
      <w:r w:rsidRPr="003C5D71">
        <w:rPr>
          <w:rFonts w:cs="Times New Roman"/>
        </w:rPr>
        <w:t>Applications</w:t>
      </w:r>
      <w:proofErr w:type="spellEnd"/>
      <w:r w:rsidRPr="003C5D71">
        <w:rPr>
          <w:rFonts w:cs="Times New Roman"/>
        </w:rPr>
        <w:t xml:space="preserve"> </w:t>
      </w:r>
      <w:proofErr w:type="spellStart"/>
      <w:r w:rsidRPr="003C5D71">
        <w:rPr>
          <w:rFonts w:cs="Times New Roman"/>
        </w:rPr>
        <w:t>of</w:t>
      </w:r>
      <w:proofErr w:type="spellEnd"/>
      <w:r w:rsidRPr="003C5D71">
        <w:rPr>
          <w:rFonts w:cs="Times New Roman"/>
        </w:rPr>
        <w:t xml:space="preserve"> </w:t>
      </w:r>
      <w:proofErr w:type="spellStart"/>
      <w:r w:rsidRPr="003C5D71">
        <w:rPr>
          <w:rFonts w:cs="Times New Roman"/>
        </w:rPr>
        <w:t>Game</w:t>
      </w:r>
      <w:proofErr w:type="spellEnd"/>
      <w:r w:rsidRPr="003C5D71">
        <w:rPr>
          <w:rFonts w:cs="Times New Roman"/>
        </w:rPr>
        <w:t xml:space="preserve"> </w:t>
      </w:r>
      <w:proofErr w:type="spellStart"/>
      <w:r w:rsidRPr="003C5D71">
        <w:rPr>
          <w:rFonts w:cs="Times New Roman"/>
        </w:rPr>
        <w:t>Theory</w:t>
      </w:r>
      <w:proofErr w:type="spellEnd"/>
      <w:r w:rsidRPr="003C5D71">
        <w:rPr>
          <w:rFonts w:cs="Times New Roman"/>
        </w:rPr>
        <w:t xml:space="preserve"> in </w:t>
      </w:r>
      <w:proofErr w:type="spellStart"/>
      <w:r w:rsidRPr="003C5D71">
        <w:rPr>
          <w:rFonts w:cs="Times New Roman"/>
        </w:rPr>
        <w:t>Finance</w:t>
      </w:r>
      <w:proofErr w:type="spellEnd"/>
      <w:r w:rsidRPr="003C5D71">
        <w:rPr>
          <w:rFonts w:cs="Times New Roman"/>
        </w:rPr>
        <w:t xml:space="preserve"> and </w:t>
      </w:r>
      <w:proofErr w:type="spellStart"/>
      <w:r w:rsidRPr="003C5D71">
        <w:rPr>
          <w:rFonts w:cs="Times New Roman"/>
        </w:rPr>
        <w:t>Managerial</w:t>
      </w:r>
      <w:proofErr w:type="spellEnd"/>
      <w:r w:rsidRPr="003C5D71">
        <w:rPr>
          <w:rFonts w:cs="Times New Roman"/>
        </w:rPr>
        <w:t xml:space="preserve"> </w:t>
      </w:r>
      <w:proofErr w:type="spellStart"/>
      <w:r w:rsidRPr="003C5D71">
        <w:rPr>
          <w:rFonts w:cs="Times New Roman"/>
        </w:rPr>
        <w:t>Accounting</w:t>
      </w:r>
      <w:proofErr w:type="spellEnd"/>
      <w:r w:rsidRPr="003C5D71">
        <w:rPr>
          <w:rFonts w:cs="Times New Roman"/>
        </w:rPr>
        <w:t xml:space="preserve">. </w:t>
      </w:r>
      <w:proofErr w:type="spellStart"/>
      <w:r w:rsidRPr="003C5D71">
        <w:rPr>
          <w:rFonts w:cs="Times New Roman"/>
        </w:rPr>
        <w:t>Operational</w:t>
      </w:r>
      <w:proofErr w:type="spellEnd"/>
      <w:r w:rsidRPr="003C5D71">
        <w:rPr>
          <w:rFonts w:cs="Times New Roman"/>
        </w:rPr>
        <w:t xml:space="preserve"> </w:t>
      </w:r>
      <w:proofErr w:type="spellStart"/>
      <w:r w:rsidRPr="003C5D71">
        <w:rPr>
          <w:rFonts w:cs="Times New Roman"/>
        </w:rPr>
        <w:t>Research</w:t>
      </w:r>
      <w:proofErr w:type="spellEnd"/>
      <w:r w:rsidRPr="003C5D71">
        <w:rPr>
          <w:rFonts w:cs="Times New Roman"/>
        </w:rPr>
        <w:t xml:space="preserve">. </w:t>
      </w:r>
      <w:proofErr w:type="spellStart"/>
      <w:r w:rsidRPr="003C5D71">
        <w:rPr>
          <w:rFonts w:cs="Times New Roman"/>
        </w:rPr>
        <w:t>An</w:t>
      </w:r>
      <w:proofErr w:type="spellEnd"/>
      <w:r w:rsidRPr="003C5D71">
        <w:rPr>
          <w:rFonts w:cs="Times New Roman"/>
        </w:rPr>
        <w:t xml:space="preserve"> International Journal, 2(2)</w:t>
      </w:r>
      <w:r w:rsidR="00983F55">
        <w:rPr>
          <w:rFonts w:cs="Times New Roman"/>
        </w:rPr>
        <w:t>:</w:t>
      </w:r>
      <w:r w:rsidRPr="003C5D71">
        <w:rPr>
          <w:rFonts w:cs="Times New Roman"/>
        </w:rPr>
        <w:t xml:space="preserve"> 209-241.</w:t>
      </w:r>
    </w:p>
    <w:p w14:paraId="49C8DAB1" w14:textId="3F5308B0" w:rsidR="003C5D71" w:rsidRPr="00CB25C2" w:rsidRDefault="003C5D71" w:rsidP="003C5D71">
      <w:pPr>
        <w:autoSpaceDE w:val="0"/>
        <w:autoSpaceDN w:val="0"/>
        <w:adjustRightInd w:val="0"/>
        <w:rPr>
          <w:rFonts w:cs="Times New Roman"/>
          <w:spacing w:val="-20"/>
          <w:shd w:val="clear" w:color="auto" w:fill="FCFCFC"/>
        </w:rPr>
      </w:pPr>
      <w:r w:rsidRPr="003C5D71">
        <w:rPr>
          <w:rFonts w:cs="Times New Roman"/>
        </w:rPr>
        <w:t>[</w:t>
      </w:r>
      <w:r w:rsidR="002D3E78">
        <w:rPr>
          <w:rFonts w:cs="Times New Roman"/>
        </w:rPr>
        <w:t>3</w:t>
      </w:r>
      <w:r w:rsidRPr="003C5D71">
        <w:rPr>
          <w:rFonts w:cs="Times New Roman"/>
        </w:rPr>
        <w:t xml:space="preserve">] </w:t>
      </w:r>
      <w:proofErr w:type="spellStart"/>
      <w:r w:rsidRPr="003C5D71">
        <w:rPr>
          <w:rFonts w:cs="Times New Roman"/>
          <w:shd w:val="clear" w:color="auto" w:fill="FCFCFC"/>
        </w:rPr>
        <w:t>Megahed</w:t>
      </w:r>
      <w:proofErr w:type="spellEnd"/>
      <w:r w:rsidRPr="003C5D71">
        <w:rPr>
          <w:rFonts w:cs="Times New Roman"/>
          <w:shd w:val="clear" w:color="auto" w:fill="FCFCFC"/>
        </w:rPr>
        <w:t xml:space="preserve">, A. (2019). </w:t>
      </w:r>
      <w:proofErr w:type="spellStart"/>
      <w:r w:rsidRPr="003C5D71">
        <w:rPr>
          <w:rFonts w:cs="Times New Roman"/>
          <w:shd w:val="clear" w:color="auto" w:fill="FCFCFC"/>
        </w:rPr>
        <w:t>The</w:t>
      </w:r>
      <w:proofErr w:type="spellEnd"/>
      <w:r w:rsidRPr="003C5D71">
        <w:rPr>
          <w:rFonts w:cs="Times New Roman"/>
          <w:shd w:val="clear" w:color="auto" w:fill="FCFCFC"/>
        </w:rPr>
        <w:t xml:space="preserve"> </w:t>
      </w:r>
      <w:proofErr w:type="spellStart"/>
      <w:r w:rsidRPr="003C5D71">
        <w:rPr>
          <w:rFonts w:cs="Times New Roman"/>
          <w:shd w:val="clear" w:color="auto" w:fill="FCFCFC"/>
        </w:rPr>
        <w:t>Stackelberg</w:t>
      </w:r>
      <w:proofErr w:type="spellEnd"/>
      <w:r w:rsidRPr="003C5D71">
        <w:rPr>
          <w:rFonts w:cs="Times New Roman"/>
          <w:shd w:val="clear" w:color="auto" w:fill="FCFCFC"/>
        </w:rPr>
        <w:t xml:space="preserve"> </w:t>
      </w:r>
      <w:proofErr w:type="spellStart"/>
      <w:r w:rsidRPr="003C5D71">
        <w:rPr>
          <w:rFonts w:cs="Times New Roman"/>
          <w:shd w:val="clear" w:color="auto" w:fill="FCFCFC"/>
        </w:rPr>
        <w:t>differential</w:t>
      </w:r>
      <w:proofErr w:type="spellEnd"/>
      <w:r w:rsidRPr="003C5D71">
        <w:rPr>
          <w:rFonts w:cs="Times New Roman"/>
          <w:shd w:val="clear" w:color="auto" w:fill="FCFCFC"/>
        </w:rPr>
        <w:t xml:space="preserve"> </w:t>
      </w:r>
      <w:proofErr w:type="spellStart"/>
      <w:r w:rsidRPr="003C5D71">
        <w:rPr>
          <w:rFonts w:cs="Times New Roman"/>
          <w:shd w:val="clear" w:color="auto" w:fill="FCFCFC"/>
        </w:rPr>
        <w:t>game</w:t>
      </w:r>
      <w:proofErr w:type="spellEnd"/>
      <w:r w:rsidRPr="003C5D71">
        <w:rPr>
          <w:rFonts w:cs="Times New Roman"/>
          <w:shd w:val="clear" w:color="auto" w:fill="FCFCFC"/>
        </w:rPr>
        <w:t xml:space="preserve"> </w:t>
      </w:r>
      <w:proofErr w:type="spellStart"/>
      <w:r w:rsidRPr="003C5D71">
        <w:rPr>
          <w:rFonts w:cs="Times New Roman"/>
          <w:shd w:val="clear" w:color="auto" w:fill="FCFCFC"/>
        </w:rPr>
        <w:t>for</w:t>
      </w:r>
      <w:proofErr w:type="spellEnd"/>
      <w:r w:rsidRPr="003C5D71">
        <w:rPr>
          <w:rFonts w:cs="Times New Roman"/>
          <w:shd w:val="clear" w:color="auto" w:fill="FCFCFC"/>
        </w:rPr>
        <w:t xml:space="preserve"> </w:t>
      </w:r>
      <w:proofErr w:type="spellStart"/>
      <w:r w:rsidRPr="003C5D71">
        <w:rPr>
          <w:rFonts w:cs="Times New Roman"/>
          <w:shd w:val="clear" w:color="auto" w:fill="FCFCFC"/>
        </w:rPr>
        <w:t>counter-terrorism</w:t>
      </w:r>
      <w:proofErr w:type="spellEnd"/>
      <w:r w:rsidRPr="00D22CEB">
        <w:rPr>
          <w:rFonts w:cs="Times New Roman"/>
          <w:shd w:val="clear" w:color="auto" w:fill="FCFCFC"/>
        </w:rPr>
        <w:t xml:space="preserve">. </w:t>
      </w:r>
      <w:proofErr w:type="spellStart"/>
      <w:r w:rsidRPr="00CB25C2">
        <w:rPr>
          <w:rFonts w:cs="Times New Roman"/>
          <w:spacing w:val="-20"/>
          <w:shd w:val="clear" w:color="auto" w:fill="FCFCFC"/>
        </w:rPr>
        <w:t>Quality</w:t>
      </w:r>
      <w:proofErr w:type="spellEnd"/>
      <w:r w:rsidRPr="00CB25C2">
        <w:rPr>
          <w:rFonts w:cs="Times New Roman"/>
          <w:spacing w:val="-20"/>
          <w:shd w:val="clear" w:color="auto" w:fill="FCFCFC"/>
        </w:rPr>
        <w:t xml:space="preserve"> &amp; </w:t>
      </w:r>
      <w:proofErr w:type="spellStart"/>
      <w:r w:rsidRPr="00CB25C2">
        <w:rPr>
          <w:rFonts w:cs="Times New Roman"/>
          <w:spacing w:val="-20"/>
          <w:shd w:val="clear" w:color="auto" w:fill="FCFCFC"/>
        </w:rPr>
        <w:t>Quantity</w:t>
      </w:r>
      <w:proofErr w:type="spellEnd"/>
      <w:r w:rsidRPr="00CB25C2">
        <w:rPr>
          <w:rFonts w:cs="Times New Roman"/>
          <w:spacing w:val="-20"/>
          <w:shd w:val="clear" w:color="auto" w:fill="FCFCFC"/>
        </w:rPr>
        <w:t>, 53, 207-220.</w:t>
      </w:r>
    </w:p>
    <w:p w14:paraId="397A8E65" w14:textId="142E5209" w:rsidR="003C5D71" w:rsidRPr="003C5D71" w:rsidRDefault="003C5D71" w:rsidP="003C5D71">
      <w:pPr>
        <w:shd w:val="clear" w:color="auto" w:fill="FFFFFF"/>
        <w:rPr>
          <w:rStyle w:val="articlebreadcrumbs"/>
          <w:rFonts w:cs="Times New Roman"/>
        </w:rPr>
      </w:pPr>
      <w:r w:rsidRPr="003C5D71">
        <w:rPr>
          <w:rFonts w:cs="Times New Roman"/>
          <w:shd w:val="clear" w:color="auto" w:fill="FCFCFC"/>
        </w:rPr>
        <w:t>[</w:t>
      </w:r>
      <w:r w:rsidR="002D3E78">
        <w:rPr>
          <w:rFonts w:cs="Times New Roman"/>
          <w:shd w:val="clear" w:color="auto" w:fill="FCFCFC"/>
        </w:rPr>
        <w:t>4</w:t>
      </w:r>
      <w:r w:rsidRPr="003C5D71">
        <w:rPr>
          <w:rFonts w:cs="Times New Roman"/>
          <w:shd w:val="clear" w:color="auto" w:fill="FCFCFC"/>
        </w:rPr>
        <w:t xml:space="preserve">] </w:t>
      </w:r>
      <w:r w:rsidRPr="003C5D71">
        <w:rPr>
          <w:rFonts w:cs="Times New Roman"/>
        </w:rPr>
        <w:t xml:space="preserve">Perera, R. (2021). </w:t>
      </w:r>
      <w:proofErr w:type="spellStart"/>
      <w:r w:rsidRPr="003C5D71">
        <w:rPr>
          <w:rFonts w:cs="Times New Roman"/>
        </w:rPr>
        <w:t>Transboundary</w:t>
      </w:r>
      <w:proofErr w:type="spellEnd"/>
      <w:r w:rsidRPr="003C5D71">
        <w:rPr>
          <w:rFonts w:cs="Times New Roman"/>
        </w:rPr>
        <w:t xml:space="preserve"> </w:t>
      </w:r>
      <w:proofErr w:type="spellStart"/>
      <w:r w:rsidRPr="003C5D71">
        <w:rPr>
          <w:rFonts w:cs="Times New Roman"/>
        </w:rPr>
        <w:t>Emission</w:t>
      </w:r>
      <w:proofErr w:type="spellEnd"/>
      <w:r w:rsidRPr="003C5D71">
        <w:rPr>
          <w:rFonts w:cs="Times New Roman"/>
        </w:rPr>
        <w:t xml:space="preserve"> </w:t>
      </w:r>
      <w:proofErr w:type="spellStart"/>
      <w:r w:rsidRPr="003C5D71">
        <w:rPr>
          <w:rFonts w:cs="Times New Roman"/>
        </w:rPr>
        <w:t>Under</w:t>
      </w:r>
      <w:proofErr w:type="spellEnd"/>
      <w:r w:rsidRPr="003C5D71">
        <w:rPr>
          <w:rFonts w:cs="Times New Roman"/>
        </w:rPr>
        <w:t xml:space="preserve"> </w:t>
      </w:r>
      <w:proofErr w:type="spellStart"/>
      <w:r w:rsidRPr="003C5D71">
        <w:rPr>
          <w:rFonts w:cs="Times New Roman"/>
        </w:rPr>
        <w:t>Stochastic</w:t>
      </w:r>
      <w:proofErr w:type="spellEnd"/>
      <w:r w:rsidRPr="003C5D71">
        <w:rPr>
          <w:rFonts w:cs="Times New Roman"/>
        </w:rPr>
        <w:t xml:space="preserve"> </w:t>
      </w:r>
      <w:proofErr w:type="spellStart"/>
      <w:r w:rsidRPr="003C5D71">
        <w:rPr>
          <w:rFonts w:cs="Times New Roman"/>
        </w:rPr>
        <w:t>Differential</w:t>
      </w:r>
      <w:proofErr w:type="spellEnd"/>
      <w:r w:rsidRPr="003C5D71">
        <w:rPr>
          <w:rFonts w:cs="Times New Roman"/>
        </w:rPr>
        <w:t xml:space="preserve"> </w:t>
      </w:r>
      <w:proofErr w:type="spellStart"/>
      <w:r w:rsidRPr="003C5D71">
        <w:rPr>
          <w:rFonts w:cs="Times New Roman"/>
        </w:rPr>
        <w:t>Game</w:t>
      </w:r>
      <w:proofErr w:type="spellEnd"/>
      <w:r w:rsidRPr="003C5D71">
        <w:rPr>
          <w:rStyle w:val="articlebreadcrumbs"/>
          <w:rFonts w:cs="Times New Roman"/>
        </w:rPr>
        <w:t xml:space="preserve">. International </w:t>
      </w:r>
      <w:proofErr w:type="spellStart"/>
      <w:r w:rsidRPr="003C5D71">
        <w:rPr>
          <w:rStyle w:val="articlebreadcrumbs"/>
          <w:rFonts w:cs="Times New Roman"/>
        </w:rPr>
        <w:t>Game</w:t>
      </w:r>
      <w:proofErr w:type="spellEnd"/>
      <w:r w:rsidRPr="003C5D71">
        <w:rPr>
          <w:rStyle w:val="articlebreadcrumbs"/>
          <w:rFonts w:cs="Times New Roman"/>
        </w:rPr>
        <w:t xml:space="preserve"> </w:t>
      </w:r>
      <w:proofErr w:type="spellStart"/>
      <w:r w:rsidRPr="003C5D71">
        <w:rPr>
          <w:rStyle w:val="articlebreadcrumbs"/>
          <w:rFonts w:cs="Times New Roman"/>
        </w:rPr>
        <w:t>Theory</w:t>
      </w:r>
      <w:proofErr w:type="spellEnd"/>
      <w:r w:rsidRPr="003C5D71">
        <w:rPr>
          <w:rStyle w:val="articlebreadcrumbs"/>
          <w:rFonts w:cs="Times New Roman"/>
        </w:rPr>
        <w:t xml:space="preserve"> </w:t>
      </w:r>
      <w:proofErr w:type="spellStart"/>
      <w:r w:rsidRPr="003C5D71">
        <w:rPr>
          <w:rStyle w:val="articlebreadcrumbs"/>
          <w:rFonts w:cs="Times New Roman"/>
        </w:rPr>
        <w:t>Review</w:t>
      </w:r>
      <w:proofErr w:type="spellEnd"/>
      <w:r w:rsidRPr="003C5D71">
        <w:rPr>
          <w:rStyle w:val="articlebreadcrumbs"/>
          <w:rFonts w:cs="Times New Roman"/>
        </w:rPr>
        <w:t>, 23(1)</w:t>
      </w:r>
      <w:r w:rsidR="00983F55">
        <w:rPr>
          <w:rStyle w:val="articlebreadcrumbs"/>
          <w:rFonts w:cs="Times New Roman"/>
        </w:rPr>
        <w:t>:</w:t>
      </w:r>
      <w:r w:rsidRPr="003C5D71">
        <w:rPr>
          <w:rStyle w:val="articlebreadcrumbs"/>
          <w:rFonts w:cs="Times New Roman"/>
        </w:rPr>
        <w:t xml:space="preserve"> 2050009. </w:t>
      </w:r>
    </w:p>
    <w:p w14:paraId="1553DD4B" w14:textId="1E496D91" w:rsidR="006B46C2" w:rsidRDefault="003C5D71" w:rsidP="006B46C2">
      <w:pPr>
        <w:shd w:val="clear" w:color="auto" w:fill="FFFFFF"/>
      </w:pPr>
      <w:r w:rsidRPr="003C5D71">
        <w:rPr>
          <w:rFonts w:cs="Times New Roman"/>
        </w:rPr>
        <w:t>[</w:t>
      </w:r>
      <w:r w:rsidR="00126C7E">
        <w:rPr>
          <w:rFonts w:cs="Times New Roman"/>
        </w:rPr>
        <w:t>5</w:t>
      </w:r>
      <w:r w:rsidRPr="003C5D71">
        <w:rPr>
          <w:rFonts w:cs="Times New Roman"/>
        </w:rPr>
        <w:t xml:space="preserve">] </w:t>
      </w:r>
      <w:r w:rsidRPr="003C5D71">
        <w:rPr>
          <w:rFonts w:cs="Times New Roman"/>
          <w:color w:val="333333"/>
          <w:shd w:val="clear" w:color="auto" w:fill="FCFCFC"/>
        </w:rPr>
        <w:t>Antelo, M., Bru, L. (202</w:t>
      </w:r>
      <w:r w:rsidR="006B46C2">
        <w:rPr>
          <w:rFonts w:cs="Times New Roman"/>
          <w:color w:val="333333"/>
          <w:shd w:val="clear" w:color="auto" w:fill="FCFCFC"/>
        </w:rPr>
        <w:t>2</w:t>
      </w:r>
      <w:r w:rsidRPr="003C5D71">
        <w:rPr>
          <w:rFonts w:cs="Times New Roman"/>
          <w:color w:val="333333"/>
          <w:shd w:val="clear" w:color="auto" w:fill="FCFCFC"/>
        </w:rPr>
        <w:t>). Per-</w:t>
      </w:r>
      <w:proofErr w:type="spellStart"/>
      <w:r w:rsidRPr="003C5D71">
        <w:rPr>
          <w:rFonts w:cs="Times New Roman"/>
          <w:color w:val="333333"/>
          <w:shd w:val="clear" w:color="auto" w:fill="FCFCFC"/>
        </w:rPr>
        <w:t>unit</w:t>
      </w:r>
      <w:proofErr w:type="spellEnd"/>
      <w:r w:rsidRPr="003C5D71">
        <w:rPr>
          <w:rFonts w:cs="Times New Roman"/>
          <w:color w:val="333333"/>
          <w:shd w:val="clear" w:color="auto" w:fill="FCFCFC"/>
        </w:rPr>
        <w:t xml:space="preserve"> versus ad-</w:t>
      </w:r>
      <w:proofErr w:type="spellStart"/>
      <w:r w:rsidRPr="003C5D71">
        <w:rPr>
          <w:rFonts w:cs="Times New Roman"/>
          <w:color w:val="333333"/>
          <w:shd w:val="clear" w:color="auto" w:fill="FCFCFC"/>
        </w:rPr>
        <w:t>valorem</w:t>
      </w:r>
      <w:proofErr w:type="spellEnd"/>
      <w:r w:rsidRPr="003C5D71">
        <w:rPr>
          <w:rFonts w:cs="Times New Roman"/>
          <w:color w:val="333333"/>
          <w:shd w:val="clear" w:color="auto" w:fill="FCFCFC"/>
        </w:rPr>
        <w:t xml:space="preserve"> royalty </w:t>
      </w:r>
      <w:proofErr w:type="spellStart"/>
      <w:r w:rsidRPr="003C5D71">
        <w:rPr>
          <w:rFonts w:cs="Times New Roman"/>
          <w:color w:val="333333"/>
          <w:shd w:val="clear" w:color="auto" w:fill="FCFCFC"/>
        </w:rPr>
        <w:t>licensing</w:t>
      </w:r>
      <w:proofErr w:type="spellEnd"/>
      <w:r w:rsidRPr="003C5D71">
        <w:rPr>
          <w:rFonts w:cs="Times New Roman"/>
          <w:color w:val="333333"/>
          <w:shd w:val="clear" w:color="auto" w:fill="FCFCFC"/>
        </w:rPr>
        <w:t xml:space="preserve"> in a </w:t>
      </w:r>
      <w:proofErr w:type="spellStart"/>
      <w:r w:rsidRPr="003C5D71">
        <w:rPr>
          <w:rFonts w:cs="Times New Roman"/>
          <w:color w:val="333333"/>
          <w:shd w:val="clear" w:color="auto" w:fill="FCFCFC"/>
        </w:rPr>
        <w:t>Stackelberg</w:t>
      </w:r>
      <w:proofErr w:type="spellEnd"/>
      <w:r w:rsidRPr="003C5D71">
        <w:rPr>
          <w:rFonts w:cs="Times New Roman"/>
          <w:color w:val="333333"/>
          <w:shd w:val="clear" w:color="auto" w:fill="FCFCFC"/>
        </w:rPr>
        <w:t xml:space="preserve"> </w:t>
      </w:r>
      <w:proofErr w:type="spellStart"/>
      <w:r w:rsidRPr="003C5D71">
        <w:rPr>
          <w:rFonts w:cs="Times New Roman"/>
          <w:color w:val="333333"/>
          <w:shd w:val="clear" w:color="auto" w:fill="FCFCFC"/>
        </w:rPr>
        <w:t>market</w:t>
      </w:r>
      <w:proofErr w:type="spellEnd"/>
      <w:r w:rsidRPr="003C5D71">
        <w:rPr>
          <w:rFonts w:cs="Times New Roman"/>
          <w:color w:val="333333"/>
          <w:shd w:val="clear" w:color="auto" w:fill="FCFCFC"/>
        </w:rPr>
        <w:t xml:space="preserve">. </w:t>
      </w:r>
      <w:r w:rsidRPr="00F5590F">
        <w:rPr>
          <w:rFonts w:cs="Times New Roman"/>
          <w:spacing w:val="-8"/>
          <w:shd w:val="clear" w:color="auto" w:fill="FCFCFC"/>
        </w:rPr>
        <w:t xml:space="preserve">Journal </w:t>
      </w:r>
      <w:proofErr w:type="spellStart"/>
      <w:r w:rsidRPr="00F5590F">
        <w:rPr>
          <w:rFonts w:cs="Times New Roman"/>
          <w:spacing w:val="-8"/>
          <w:shd w:val="clear" w:color="auto" w:fill="FCFCFC"/>
        </w:rPr>
        <w:t>of</w:t>
      </w:r>
      <w:proofErr w:type="spellEnd"/>
      <w:r w:rsidRPr="00F5590F">
        <w:rPr>
          <w:rFonts w:cs="Times New Roman"/>
          <w:spacing w:val="-8"/>
          <w:shd w:val="clear" w:color="auto" w:fill="FCFCFC"/>
        </w:rPr>
        <w:t xml:space="preserve"> Industrial and Business </w:t>
      </w:r>
      <w:proofErr w:type="spellStart"/>
      <w:r w:rsidRPr="00F5590F">
        <w:rPr>
          <w:rFonts w:cs="Times New Roman"/>
          <w:spacing w:val="-8"/>
          <w:shd w:val="clear" w:color="auto" w:fill="FCFCFC"/>
        </w:rPr>
        <w:t>Economics</w:t>
      </w:r>
      <w:proofErr w:type="spellEnd"/>
      <w:r w:rsidRPr="00F5590F">
        <w:rPr>
          <w:rFonts w:cs="Times New Roman"/>
          <w:color w:val="333333"/>
          <w:spacing w:val="-8"/>
          <w:shd w:val="clear" w:color="auto" w:fill="FCFCFC"/>
        </w:rPr>
        <w:t xml:space="preserve"> </w:t>
      </w:r>
      <w:r w:rsidR="006B46C2" w:rsidRPr="00F5590F">
        <w:rPr>
          <w:spacing w:val="-8"/>
        </w:rPr>
        <w:t>49, 95-109.</w:t>
      </w:r>
      <w:r w:rsidR="006B46C2" w:rsidRPr="006B46C2">
        <w:t xml:space="preserve"> </w:t>
      </w:r>
    </w:p>
    <w:p w14:paraId="36828C2A" w14:textId="72220DA8" w:rsidR="003C5D71" w:rsidRPr="003C5D71" w:rsidRDefault="00126C7E" w:rsidP="006B46C2">
      <w:pPr>
        <w:shd w:val="clear" w:color="auto" w:fill="FFFFFF"/>
        <w:rPr>
          <w:rFonts w:cs="Times New Roman"/>
        </w:rPr>
      </w:pPr>
      <w:r>
        <w:rPr>
          <w:rFonts w:cs="Times New Roman"/>
        </w:rPr>
        <w:t xml:space="preserve">[6] </w:t>
      </w:r>
      <w:proofErr w:type="spellStart"/>
      <w:r w:rsidR="003C5D71" w:rsidRPr="003C5D71">
        <w:rPr>
          <w:rFonts w:cs="Times New Roman"/>
        </w:rPr>
        <w:t>Levent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Erişkin</w:t>
      </w:r>
      <w:proofErr w:type="spellEnd"/>
      <w:r w:rsidR="003C5D71" w:rsidRPr="003C5D71">
        <w:rPr>
          <w:rFonts w:cs="Times New Roman"/>
        </w:rPr>
        <w:t xml:space="preserve">, Leman </w:t>
      </w:r>
      <w:proofErr w:type="spellStart"/>
      <w:r w:rsidR="003C5D71" w:rsidRPr="003C5D71">
        <w:rPr>
          <w:rFonts w:cs="Times New Roman"/>
        </w:rPr>
        <w:t>Esra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Dolgun</w:t>
      </w:r>
      <w:proofErr w:type="spellEnd"/>
      <w:r w:rsidR="003C5D71" w:rsidRPr="003C5D71">
        <w:rPr>
          <w:rFonts w:cs="Times New Roman"/>
        </w:rPr>
        <w:t xml:space="preserve"> &amp; </w:t>
      </w:r>
      <w:proofErr w:type="spellStart"/>
      <w:r w:rsidR="003C5D71" w:rsidRPr="003C5D71">
        <w:rPr>
          <w:rFonts w:cs="Times New Roman"/>
        </w:rPr>
        <w:t>Gülser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Köksal</w:t>
      </w:r>
      <w:proofErr w:type="spellEnd"/>
      <w:r w:rsidR="003C5D71" w:rsidRPr="003C5D71">
        <w:rPr>
          <w:rFonts w:cs="Times New Roman"/>
        </w:rPr>
        <w:t xml:space="preserve"> (2021) A </w:t>
      </w:r>
      <w:proofErr w:type="spellStart"/>
      <w:r w:rsidR="003C5D71" w:rsidRPr="003C5D71">
        <w:rPr>
          <w:rFonts w:cs="Times New Roman"/>
        </w:rPr>
        <w:t>method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for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robust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design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of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products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or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processes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with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categorical</w:t>
      </w:r>
      <w:proofErr w:type="spellEnd"/>
      <w:r w:rsidR="003C5D71" w:rsidRPr="003C5D71">
        <w:rPr>
          <w:rFonts w:cs="Times New Roman"/>
        </w:rPr>
        <w:t xml:space="preserve"> response</w:t>
      </w:r>
      <w:r w:rsidR="00257E14">
        <w:rPr>
          <w:rFonts w:cs="Times New Roman"/>
        </w:rPr>
        <w:t>.</w:t>
      </w:r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Quality</w:t>
      </w:r>
      <w:proofErr w:type="spellEnd"/>
      <w:r w:rsidR="003C5D71" w:rsidRPr="003C5D71">
        <w:rPr>
          <w:rFonts w:cs="Times New Roman"/>
        </w:rPr>
        <w:t xml:space="preserve"> Engineering, 33</w:t>
      </w:r>
      <w:r w:rsidR="00983F55">
        <w:rPr>
          <w:rFonts w:cs="Times New Roman"/>
        </w:rPr>
        <w:t>(</w:t>
      </w:r>
      <w:r w:rsidR="003C5D71" w:rsidRPr="003C5D71">
        <w:rPr>
          <w:rFonts w:cs="Times New Roman"/>
        </w:rPr>
        <w:t>3</w:t>
      </w:r>
      <w:r w:rsidR="00983F55">
        <w:rPr>
          <w:rFonts w:cs="Times New Roman"/>
        </w:rPr>
        <w:t>):</w:t>
      </w:r>
      <w:r w:rsidR="003C5D71" w:rsidRPr="003C5D71">
        <w:rPr>
          <w:rFonts w:cs="Times New Roman"/>
        </w:rPr>
        <w:t xml:space="preserve"> 474-486</w:t>
      </w:r>
    </w:p>
    <w:p w14:paraId="494809A3" w14:textId="4536F528" w:rsidR="003C5D71" w:rsidRPr="009A40B1" w:rsidRDefault="00126C7E" w:rsidP="003C5D71">
      <w:pPr>
        <w:rPr>
          <w:rFonts w:cs="Times New Roman"/>
        </w:rPr>
      </w:pPr>
      <w:r>
        <w:rPr>
          <w:rFonts w:cs="Times New Roman"/>
        </w:rPr>
        <w:t xml:space="preserve">[7] </w:t>
      </w:r>
      <w:r w:rsidR="003C5D71" w:rsidRPr="003C5D71">
        <w:rPr>
          <w:rFonts w:cs="Times New Roman"/>
        </w:rPr>
        <w:t xml:space="preserve">Cho, </w:t>
      </w:r>
      <w:r w:rsidR="00983F55" w:rsidRPr="003C5D71">
        <w:rPr>
          <w:rFonts w:cs="Times New Roman"/>
        </w:rPr>
        <w:t>J</w:t>
      </w:r>
      <w:r w:rsidR="00983F55" w:rsidRPr="003C5D71">
        <w:rPr>
          <w:rFonts w:cs="Times New Roman"/>
        </w:rPr>
        <w:noBreakHyphen/>
        <w:t>S</w:t>
      </w:r>
      <w:r w:rsidR="00983F55">
        <w:rPr>
          <w:rFonts w:cs="Times New Roman"/>
        </w:rPr>
        <w:t>,</w:t>
      </w:r>
      <w:r w:rsidR="00983F55" w:rsidRPr="003C5D71">
        <w:rPr>
          <w:rFonts w:cs="Times New Roman"/>
        </w:rPr>
        <w:t xml:space="preserve"> </w:t>
      </w:r>
      <w:r w:rsidR="003C5D71" w:rsidRPr="003C5D71">
        <w:rPr>
          <w:rFonts w:cs="Times New Roman"/>
        </w:rPr>
        <w:t>Lee,</w:t>
      </w:r>
      <w:r w:rsidR="00983F55" w:rsidRPr="00983F55">
        <w:rPr>
          <w:rFonts w:cs="Times New Roman"/>
        </w:rPr>
        <w:t xml:space="preserve"> </w:t>
      </w:r>
      <w:r w:rsidR="00983F55" w:rsidRPr="003C5D71">
        <w:rPr>
          <w:rFonts w:cs="Times New Roman"/>
        </w:rPr>
        <w:t>D</w:t>
      </w:r>
      <w:r w:rsidR="00983F55" w:rsidRPr="003C5D71">
        <w:rPr>
          <w:rFonts w:cs="Times New Roman"/>
        </w:rPr>
        <w:noBreakHyphen/>
        <w:t>H</w:t>
      </w:r>
      <w:r w:rsidR="00983F55">
        <w:rPr>
          <w:rFonts w:cs="Times New Roman"/>
        </w:rPr>
        <w:t>,</w:t>
      </w:r>
      <w:r w:rsidR="003C5D71" w:rsidRPr="003C5D71">
        <w:rPr>
          <w:rFonts w:cs="Times New Roman"/>
        </w:rPr>
        <w:t xml:space="preserve"> Seo, </w:t>
      </w:r>
      <w:r w:rsidR="00983F55" w:rsidRPr="003C5D71">
        <w:rPr>
          <w:rFonts w:cs="Times New Roman"/>
        </w:rPr>
        <w:t>G</w:t>
      </w:r>
      <w:r w:rsidR="00983F55" w:rsidRPr="003C5D71">
        <w:rPr>
          <w:rFonts w:cs="Times New Roman"/>
        </w:rPr>
        <w:noBreakHyphen/>
        <w:t>J</w:t>
      </w:r>
      <w:r w:rsidR="00983F55">
        <w:rPr>
          <w:rFonts w:cs="Times New Roman"/>
        </w:rPr>
        <w:t>,</w:t>
      </w:r>
      <w:r w:rsidR="00983F55" w:rsidRPr="003C5D71">
        <w:rPr>
          <w:rFonts w:cs="Times New Roman"/>
        </w:rPr>
        <w:t xml:space="preserve"> </w:t>
      </w:r>
      <w:r w:rsidR="003C5D71" w:rsidRPr="003C5D71">
        <w:rPr>
          <w:rFonts w:cs="Times New Roman"/>
        </w:rPr>
        <w:t xml:space="preserve">Kim, </w:t>
      </w:r>
      <w:r w:rsidR="00983F55" w:rsidRPr="003C5D71">
        <w:rPr>
          <w:rFonts w:cs="Times New Roman"/>
        </w:rPr>
        <w:t>D</w:t>
      </w:r>
      <w:r w:rsidR="00983F55" w:rsidRPr="003C5D71">
        <w:rPr>
          <w:rFonts w:cs="Times New Roman"/>
        </w:rPr>
        <w:noBreakHyphen/>
        <w:t>B</w:t>
      </w:r>
      <w:r w:rsidR="00983F55">
        <w:rPr>
          <w:rFonts w:cs="Times New Roman"/>
        </w:rPr>
        <w:t>,</w:t>
      </w:r>
      <w:r w:rsidR="00983F55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Shin</w:t>
      </w:r>
      <w:proofErr w:type="spellEnd"/>
      <w:r w:rsidR="00983F55">
        <w:rPr>
          <w:rFonts w:cs="Times New Roman"/>
        </w:rPr>
        <w:t xml:space="preserve">, </w:t>
      </w:r>
      <w:r w:rsidR="00983F55" w:rsidRPr="003C5D71">
        <w:rPr>
          <w:rFonts w:cs="Times New Roman"/>
        </w:rPr>
        <w:t>S</w:t>
      </w:r>
      <w:r w:rsidR="00983F55" w:rsidRPr="003C5D71">
        <w:rPr>
          <w:rFonts w:cs="Times New Roman"/>
        </w:rPr>
        <w:noBreakHyphen/>
        <w:t>J</w:t>
      </w:r>
      <w:r w:rsidR="003C5D71" w:rsidRPr="003C5D71">
        <w:rPr>
          <w:rFonts w:cs="Times New Roman"/>
        </w:rPr>
        <w:t xml:space="preserve"> (2022). </w:t>
      </w:r>
      <w:proofErr w:type="spellStart"/>
      <w:r w:rsidR="003C5D71" w:rsidRPr="003C5D71">
        <w:rPr>
          <w:rFonts w:cs="Times New Roman"/>
        </w:rPr>
        <w:t>Optimizing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the</w:t>
      </w:r>
      <w:proofErr w:type="spellEnd"/>
      <w:r w:rsidR="003C5D71" w:rsidRPr="003C5D71">
        <w:rPr>
          <w:rFonts w:cs="Times New Roman"/>
        </w:rPr>
        <w:t xml:space="preserve"> mean and </w:t>
      </w:r>
      <w:proofErr w:type="spellStart"/>
      <w:r w:rsidR="003C5D71" w:rsidRPr="003C5D71">
        <w:rPr>
          <w:rFonts w:cs="Times New Roman"/>
        </w:rPr>
        <w:t>variance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of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bead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geometry</w:t>
      </w:r>
      <w:proofErr w:type="spellEnd"/>
      <w:r w:rsidR="003C5D71" w:rsidRPr="003C5D71">
        <w:rPr>
          <w:rFonts w:cs="Times New Roman"/>
        </w:rPr>
        <w:t xml:space="preserve"> in </w:t>
      </w:r>
      <w:proofErr w:type="spellStart"/>
      <w:r w:rsidR="003C5D71" w:rsidRPr="003C5D71">
        <w:rPr>
          <w:rFonts w:cs="Times New Roman"/>
        </w:rPr>
        <w:t>the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wire+arc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additive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manufacturing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using</w:t>
      </w:r>
      <w:proofErr w:type="spellEnd"/>
      <w:r w:rsidR="003C5D71" w:rsidRPr="003C5D71">
        <w:rPr>
          <w:rFonts w:cs="Times New Roman"/>
        </w:rPr>
        <w:t xml:space="preserve"> a </w:t>
      </w:r>
      <w:proofErr w:type="spellStart"/>
      <w:r w:rsidR="003C5D71" w:rsidRPr="003C5D71">
        <w:rPr>
          <w:rFonts w:cs="Times New Roman"/>
        </w:rPr>
        <w:t>desirability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function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method</w:t>
      </w:r>
      <w:proofErr w:type="spellEnd"/>
      <w:r w:rsidR="003C5D71" w:rsidRPr="003C5D71">
        <w:rPr>
          <w:rFonts w:cs="Times New Roman"/>
        </w:rPr>
        <w:t xml:space="preserve">. </w:t>
      </w:r>
      <w:proofErr w:type="spellStart"/>
      <w:r w:rsidR="003C5D71" w:rsidRPr="003C5D71">
        <w:rPr>
          <w:rFonts w:cs="Times New Roman"/>
        </w:rPr>
        <w:t>The</w:t>
      </w:r>
      <w:proofErr w:type="spellEnd"/>
      <w:r w:rsidR="003C5D71" w:rsidRPr="003C5D71">
        <w:rPr>
          <w:rFonts w:cs="Times New Roman"/>
        </w:rPr>
        <w:t xml:space="preserve"> International Journal </w:t>
      </w:r>
      <w:proofErr w:type="spellStart"/>
      <w:r w:rsidR="003C5D71" w:rsidRPr="003C5D71">
        <w:rPr>
          <w:rFonts w:cs="Times New Roman"/>
        </w:rPr>
        <w:t>of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Advanced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Manufacturing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Technology</w:t>
      </w:r>
      <w:proofErr w:type="spellEnd"/>
      <w:r w:rsidR="003C5D71" w:rsidRPr="003C5D71">
        <w:rPr>
          <w:rFonts w:cs="Times New Roman"/>
        </w:rPr>
        <w:t>, 120</w:t>
      </w:r>
      <w:r w:rsidR="00257E14">
        <w:rPr>
          <w:rFonts w:cs="Times New Roman"/>
        </w:rPr>
        <w:t>,</w:t>
      </w:r>
      <w:r w:rsidR="003C5D71" w:rsidRPr="003C5D71">
        <w:rPr>
          <w:rFonts w:cs="Times New Roman"/>
        </w:rPr>
        <w:t xml:space="preserve"> 7771-</w:t>
      </w:r>
      <w:r w:rsidR="003C5D71" w:rsidRPr="009A40B1">
        <w:rPr>
          <w:rFonts w:cs="Times New Roman"/>
        </w:rPr>
        <w:t>7783.</w:t>
      </w:r>
    </w:p>
    <w:p w14:paraId="6BA69F02" w14:textId="3E3B3392" w:rsidR="003C5D71" w:rsidRPr="009A40B1" w:rsidRDefault="00126C7E" w:rsidP="003C5D71">
      <w:pPr>
        <w:rPr>
          <w:rFonts w:cs="Times New Roman"/>
        </w:rPr>
      </w:pPr>
      <w:r w:rsidRPr="00525076">
        <w:rPr>
          <w:rFonts w:cs="Times New Roman"/>
          <w:lang w:val="en-GB"/>
        </w:rPr>
        <w:t xml:space="preserve">[8] </w:t>
      </w:r>
      <w:r w:rsidR="003C5D71" w:rsidRPr="00525076">
        <w:rPr>
          <w:rFonts w:cs="Times New Roman"/>
          <w:lang w:val="en-GB"/>
        </w:rPr>
        <w:t xml:space="preserve">Rosa </w:t>
      </w:r>
      <w:proofErr w:type="spellStart"/>
      <w:r w:rsidR="003C5D71" w:rsidRPr="00525076">
        <w:rPr>
          <w:rFonts w:cs="Times New Roman"/>
          <w:lang w:val="en-GB"/>
        </w:rPr>
        <w:t>Arboretti</w:t>
      </w:r>
      <w:proofErr w:type="spellEnd"/>
      <w:r w:rsidR="003C5D71" w:rsidRPr="00525076">
        <w:rPr>
          <w:rFonts w:cs="Times New Roman"/>
          <w:lang w:val="en-GB"/>
        </w:rPr>
        <w:t xml:space="preserve">, Riccardo </w:t>
      </w:r>
      <w:proofErr w:type="spellStart"/>
      <w:r w:rsidR="003C5D71" w:rsidRPr="00525076">
        <w:rPr>
          <w:rFonts w:cs="Times New Roman"/>
          <w:lang w:val="en-GB"/>
        </w:rPr>
        <w:t>Ceccato</w:t>
      </w:r>
      <w:proofErr w:type="spellEnd"/>
      <w:r w:rsidR="003C5D71" w:rsidRPr="00525076">
        <w:rPr>
          <w:rFonts w:cs="Times New Roman"/>
          <w:lang w:val="en-GB"/>
        </w:rPr>
        <w:t xml:space="preserve">, Luca Pegoraro, Luigi </w:t>
      </w:r>
      <w:proofErr w:type="spellStart"/>
      <w:r w:rsidR="003C5D71" w:rsidRPr="00525076">
        <w:rPr>
          <w:rFonts w:cs="Times New Roman"/>
          <w:lang w:val="en-GB"/>
        </w:rPr>
        <w:t>Salmaso</w:t>
      </w:r>
      <w:proofErr w:type="spellEnd"/>
      <w:r w:rsidR="003C5D71" w:rsidRPr="00525076">
        <w:rPr>
          <w:rFonts w:cs="Times New Roman"/>
          <w:lang w:val="en-GB"/>
        </w:rPr>
        <w:t xml:space="preserve"> (2022). </w:t>
      </w:r>
      <w:proofErr w:type="spellStart"/>
      <w:r w:rsidR="003C5D71" w:rsidRPr="009A40B1">
        <w:rPr>
          <w:rFonts w:cs="Times New Roman"/>
        </w:rPr>
        <w:t>Design</w:t>
      </w:r>
      <w:proofErr w:type="spellEnd"/>
      <w:r w:rsidR="003C5D71" w:rsidRPr="009A40B1">
        <w:rPr>
          <w:rFonts w:cs="Times New Roman"/>
        </w:rPr>
        <w:t xml:space="preserve"> </w:t>
      </w:r>
      <w:proofErr w:type="spellStart"/>
      <w:r w:rsidR="003C5D71" w:rsidRPr="009A40B1">
        <w:rPr>
          <w:rFonts w:cs="Times New Roman"/>
        </w:rPr>
        <w:t>of</w:t>
      </w:r>
      <w:proofErr w:type="spellEnd"/>
      <w:r w:rsidR="003C5D71" w:rsidRPr="009A40B1">
        <w:rPr>
          <w:rFonts w:cs="Times New Roman"/>
        </w:rPr>
        <w:t xml:space="preserve"> </w:t>
      </w:r>
      <w:proofErr w:type="spellStart"/>
      <w:r w:rsidR="003C5D71" w:rsidRPr="009A40B1">
        <w:rPr>
          <w:rFonts w:cs="Times New Roman"/>
        </w:rPr>
        <w:t>Experiments</w:t>
      </w:r>
      <w:proofErr w:type="spellEnd"/>
      <w:r w:rsidR="003C5D71" w:rsidRPr="009A40B1">
        <w:rPr>
          <w:rFonts w:cs="Times New Roman"/>
        </w:rPr>
        <w:t xml:space="preserve"> and machine </w:t>
      </w:r>
      <w:proofErr w:type="spellStart"/>
      <w:r w:rsidR="003C5D71" w:rsidRPr="009A40B1">
        <w:rPr>
          <w:rFonts w:cs="Times New Roman"/>
        </w:rPr>
        <w:t>learning</w:t>
      </w:r>
      <w:proofErr w:type="spellEnd"/>
      <w:r w:rsidR="003C5D71" w:rsidRPr="009A40B1">
        <w:rPr>
          <w:rFonts w:cs="Times New Roman"/>
        </w:rPr>
        <w:t xml:space="preserve"> </w:t>
      </w:r>
      <w:proofErr w:type="spellStart"/>
      <w:r w:rsidR="003C5D71" w:rsidRPr="009A40B1">
        <w:rPr>
          <w:rFonts w:cs="Times New Roman"/>
        </w:rPr>
        <w:t>for</w:t>
      </w:r>
      <w:proofErr w:type="spellEnd"/>
      <w:r w:rsidR="003C5D71" w:rsidRPr="009A40B1">
        <w:rPr>
          <w:rFonts w:cs="Times New Roman"/>
        </w:rPr>
        <w:t xml:space="preserve"> </w:t>
      </w:r>
      <w:proofErr w:type="spellStart"/>
      <w:r w:rsidR="003C5D71" w:rsidRPr="009A40B1">
        <w:rPr>
          <w:rFonts w:cs="Times New Roman"/>
        </w:rPr>
        <w:t>product</w:t>
      </w:r>
      <w:proofErr w:type="spellEnd"/>
      <w:r w:rsidR="003C5D71" w:rsidRPr="009A40B1">
        <w:rPr>
          <w:rFonts w:cs="Times New Roman"/>
        </w:rPr>
        <w:t xml:space="preserve"> </w:t>
      </w:r>
      <w:proofErr w:type="spellStart"/>
      <w:r w:rsidR="003C5D71" w:rsidRPr="009A40B1">
        <w:rPr>
          <w:rFonts w:cs="Times New Roman"/>
        </w:rPr>
        <w:t>innovation</w:t>
      </w:r>
      <w:proofErr w:type="spellEnd"/>
      <w:r w:rsidR="003C5D71" w:rsidRPr="009A40B1">
        <w:rPr>
          <w:rFonts w:cs="Times New Roman"/>
        </w:rPr>
        <w:t xml:space="preserve">: A </w:t>
      </w:r>
      <w:proofErr w:type="spellStart"/>
      <w:r w:rsidR="003C5D71" w:rsidRPr="009A40B1">
        <w:rPr>
          <w:rFonts w:cs="Times New Roman"/>
        </w:rPr>
        <w:t>systematic</w:t>
      </w:r>
      <w:proofErr w:type="spellEnd"/>
      <w:r w:rsidR="003C5D71" w:rsidRPr="009A40B1">
        <w:rPr>
          <w:rFonts w:cs="Times New Roman"/>
        </w:rPr>
        <w:t xml:space="preserve"> </w:t>
      </w:r>
      <w:proofErr w:type="spellStart"/>
      <w:r w:rsidR="003C5D71" w:rsidRPr="009A40B1">
        <w:rPr>
          <w:rFonts w:cs="Times New Roman"/>
        </w:rPr>
        <w:t>literature</w:t>
      </w:r>
      <w:proofErr w:type="spellEnd"/>
      <w:r w:rsidR="003C5D71" w:rsidRPr="009A40B1">
        <w:rPr>
          <w:rFonts w:cs="Times New Roman"/>
        </w:rPr>
        <w:t xml:space="preserve"> </w:t>
      </w:r>
      <w:proofErr w:type="spellStart"/>
      <w:r w:rsidR="003C5D71" w:rsidRPr="009A40B1">
        <w:rPr>
          <w:rFonts w:cs="Times New Roman"/>
        </w:rPr>
        <w:t>review</w:t>
      </w:r>
      <w:proofErr w:type="spellEnd"/>
      <w:r w:rsidR="003C5D71" w:rsidRPr="009A40B1">
        <w:rPr>
          <w:rFonts w:cs="Times New Roman"/>
        </w:rPr>
        <w:t>. 38(2)</w:t>
      </w:r>
      <w:r w:rsidR="00927E89">
        <w:rPr>
          <w:rFonts w:cs="Times New Roman"/>
        </w:rPr>
        <w:t>:</w:t>
      </w:r>
      <w:r w:rsidR="003C5D71" w:rsidRPr="009A40B1">
        <w:rPr>
          <w:rFonts w:cs="Times New Roman"/>
        </w:rPr>
        <w:t xml:space="preserve"> 1131-1156.</w:t>
      </w:r>
    </w:p>
    <w:p w14:paraId="722F0609" w14:textId="3F038BB6" w:rsidR="003C5D71" w:rsidRPr="009A40B1" w:rsidRDefault="003C5D71" w:rsidP="003C5D71">
      <w:pPr>
        <w:rPr>
          <w:rFonts w:cs="Times New Roman"/>
        </w:rPr>
      </w:pPr>
      <w:r w:rsidRPr="00525076">
        <w:rPr>
          <w:rFonts w:cs="Times New Roman"/>
          <w:lang w:val="en-GB"/>
        </w:rPr>
        <w:t>[</w:t>
      </w:r>
      <w:r w:rsidR="00126C7E" w:rsidRPr="00525076">
        <w:rPr>
          <w:rFonts w:cs="Times New Roman"/>
          <w:lang w:val="en-GB"/>
        </w:rPr>
        <w:t>9</w:t>
      </w:r>
      <w:r w:rsidRPr="00525076">
        <w:rPr>
          <w:rFonts w:cs="Times New Roman"/>
          <w:lang w:val="en-GB"/>
        </w:rPr>
        <w:t xml:space="preserve">] Costa, N., Pires, A., Ribeiro, C. (2006). </w:t>
      </w:r>
      <w:proofErr w:type="spellStart"/>
      <w:r w:rsidRPr="009A40B1">
        <w:rPr>
          <w:rFonts w:cs="Times New Roman"/>
        </w:rPr>
        <w:t>Guidelines</w:t>
      </w:r>
      <w:proofErr w:type="spellEnd"/>
      <w:r w:rsidRPr="009A40B1">
        <w:rPr>
          <w:rFonts w:cs="Times New Roman"/>
        </w:rPr>
        <w:t xml:space="preserve"> </w:t>
      </w:r>
      <w:proofErr w:type="spellStart"/>
      <w:r w:rsidRPr="009A40B1">
        <w:rPr>
          <w:rFonts w:cs="Times New Roman"/>
        </w:rPr>
        <w:t>to</w:t>
      </w:r>
      <w:proofErr w:type="spellEnd"/>
      <w:r w:rsidRPr="009A40B1">
        <w:rPr>
          <w:rFonts w:cs="Times New Roman"/>
        </w:rPr>
        <w:t xml:space="preserve"> </w:t>
      </w:r>
      <w:proofErr w:type="spellStart"/>
      <w:r w:rsidRPr="009A40B1">
        <w:rPr>
          <w:rFonts w:cs="Times New Roman"/>
        </w:rPr>
        <w:t>help</w:t>
      </w:r>
      <w:proofErr w:type="spellEnd"/>
      <w:r w:rsidRPr="009A40B1">
        <w:rPr>
          <w:rFonts w:cs="Times New Roman"/>
        </w:rPr>
        <w:t xml:space="preserve"> </w:t>
      </w:r>
      <w:proofErr w:type="spellStart"/>
      <w:r w:rsidRPr="009A40B1">
        <w:rPr>
          <w:rFonts w:cs="Times New Roman"/>
        </w:rPr>
        <w:t>practitioners</w:t>
      </w:r>
      <w:proofErr w:type="spellEnd"/>
      <w:r w:rsidRPr="009A40B1">
        <w:rPr>
          <w:rFonts w:cs="Times New Roman"/>
        </w:rPr>
        <w:t xml:space="preserve"> </w:t>
      </w:r>
      <w:proofErr w:type="spellStart"/>
      <w:r w:rsidRPr="009A40B1">
        <w:rPr>
          <w:rFonts w:cs="Times New Roman"/>
        </w:rPr>
        <w:t>of</w:t>
      </w:r>
      <w:proofErr w:type="spellEnd"/>
      <w:r w:rsidRPr="009A40B1">
        <w:rPr>
          <w:rFonts w:cs="Times New Roman"/>
        </w:rPr>
        <w:t xml:space="preserve"> </w:t>
      </w:r>
      <w:proofErr w:type="spellStart"/>
      <w:r w:rsidRPr="009A40B1">
        <w:rPr>
          <w:rFonts w:cs="Times New Roman"/>
        </w:rPr>
        <w:t>design</w:t>
      </w:r>
      <w:proofErr w:type="spellEnd"/>
      <w:r w:rsidRPr="009A40B1">
        <w:rPr>
          <w:rFonts w:cs="Times New Roman"/>
        </w:rPr>
        <w:t xml:space="preserve"> </w:t>
      </w:r>
      <w:proofErr w:type="spellStart"/>
      <w:r w:rsidRPr="009A40B1">
        <w:rPr>
          <w:rFonts w:cs="Times New Roman"/>
        </w:rPr>
        <w:t>of</w:t>
      </w:r>
      <w:proofErr w:type="spellEnd"/>
      <w:r w:rsidRPr="009A40B1">
        <w:rPr>
          <w:rFonts w:cs="Times New Roman"/>
        </w:rPr>
        <w:t xml:space="preserve"> </w:t>
      </w:r>
      <w:proofErr w:type="spellStart"/>
      <w:r w:rsidRPr="009A40B1">
        <w:rPr>
          <w:rFonts w:cs="Times New Roman"/>
        </w:rPr>
        <w:t>experiments</w:t>
      </w:r>
      <w:proofErr w:type="spellEnd"/>
      <w:r w:rsidRPr="009A40B1">
        <w:rPr>
          <w:rFonts w:cs="Times New Roman"/>
        </w:rPr>
        <w:t xml:space="preserve">. TQM Magazine, 18, 386-399. </w:t>
      </w:r>
    </w:p>
    <w:p w14:paraId="59A46A3E" w14:textId="25F2CBF4" w:rsidR="003C5D71" w:rsidRPr="009A40B1" w:rsidRDefault="003C5D71" w:rsidP="003C5D71">
      <w:pPr>
        <w:rPr>
          <w:rFonts w:cs="Times New Roman"/>
        </w:rPr>
      </w:pPr>
      <w:r w:rsidRPr="009A40B1">
        <w:rPr>
          <w:rFonts w:cs="Times New Roman"/>
        </w:rPr>
        <w:t>[</w:t>
      </w:r>
      <w:r w:rsidR="00126C7E" w:rsidRPr="009A40B1">
        <w:rPr>
          <w:rFonts w:cs="Times New Roman"/>
        </w:rPr>
        <w:t>10</w:t>
      </w:r>
      <w:r w:rsidRPr="009A40B1">
        <w:rPr>
          <w:rFonts w:cs="Times New Roman"/>
        </w:rPr>
        <w:t xml:space="preserve">] Freeman, L., Ryan, A., </w:t>
      </w:r>
      <w:proofErr w:type="spellStart"/>
      <w:r w:rsidRPr="009A40B1">
        <w:rPr>
          <w:rFonts w:cs="Times New Roman"/>
        </w:rPr>
        <w:t>Kensler</w:t>
      </w:r>
      <w:proofErr w:type="spellEnd"/>
      <w:r w:rsidRPr="009A40B1">
        <w:rPr>
          <w:rFonts w:cs="Times New Roman"/>
        </w:rPr>
        <w:t xml:space="preserve">, J., Dickinson, R., </w:t>
      </w:r>
      <w:proofErr w:type="spellStart"/>
      <w:r w:rsidRPr="009A40B1">
        <w:rPr>
          <w:rFonts w:cs="Times New Roman"/>
        </w:rPr>
        <w:t>Vining</w:t>
      </w:r>
      <w:proofErr w:type="spellEnd"/>
      <w:r w:rsidRPr="009A40B1">
        <w:rPr>
          <w:rFonts w:cs="Times New Roman"/>
        </w:rPr>
        <w:t xml:space="preserve">, G. (2013). A tutorial </w:t>
      </w:r>
      <w:proofErr w:type="spellStart"/>
      <w:r w:rsidRPr="009A40B1">
        <w:rPr>
          <w:rFonts w:cs="Times New Roman"/>
        </w:rPr>
        <w:t>on</w:t>
      </w:r>
      <w:proofErr w:type="spellEnd"/>
      <w:r w:rsidRPr="009A40B1">
        <w:rPr>
          <w:rFonts w:cs="Times New Roman"/>
        </w:rPr>
        <w:t xml:space="preserve"> </w:t>
      </w:r>
      <w:proofErr w:type="spellStart"/>
      <w:r w:rsidRPr="009A40B1">
        <w:rPr>
          <w:rFonts w:cs="Times New Roman"/>
        </w:rPr>
        <w:t>the</w:t>
      </w:r>
      <w:proofErr w:type="spellEnd"/>
      <w:r w:rsidRPr="009A40B1">
        <w:rPr>
          <w:rFonts w:cs="Times New Roman"/>
        </w:rPr>
        <w:t xml:space="preserve"> </w:t>
      </w:r>
      <w:proofErr w:type="spellStart"/>
      <w:r w:rsidRPr="009A40B1">
        <w:rPr>
          <w:rFonts w:cs="Times New Roman"/>
        </w:rPr>
        <w:t>planning</w:t>
      </w:r>
      <w:proofErr w:type="spellEnd"/>
      <w:r w:rsidRPr="009A40B1">
        <w:rPr>
          <w:rFonts w:cs="Times New Roman"/>
        </w:rPr>
        <w:t xml:space="preserve"> </w:t>
      </w:r>
      <w:proofErr w:type="spellStart"/>
      <w:r w:rsidRPr="009A40B1">
        <w:rPr>
          <w:rFonts w:cs="Times New Roman"/>
        </w:rPr>
        <w:t>of</w:t>
      </w:r>
      <w:proofErr w:type="spellEnd"/>
      <w:r w:rsidRPr="009A40B1">
        <w:rPr>
          <w:rFonts w:cs="Times New Roman"/>
        </w:rPr>
        <w:t xml:space="preserve"> </w:t>
      </w:r>
      <w:proofErr w:type="spellStart"/>
      <w:r w:rsidRPr="009A40B1">
        <w:rPr>
          <w:rFonts w:cs="Times New Roman"/>
        </w:rPr>
        <w:t>experiments</w:t>
      </w:r>
      <w:proofErr w:type="spellEnd"/>
      <w:r w:rsidRPr="009A40B1">
        <w:rPr>
          <w:rFonts w:cs="Times New Roman"/>
        </w:rPr>
        <w:t xml:space="preserve">. </w:t>
      </w:r>
      <w:proofErr w:type="spellStart"/>
      <w:r w:rsidRPr="009A40B1">
        <w:rPr>
          <w:rFonts w:cs="Times New Roman"/>
        </w:rPr>
        <w:t>Quality</w:t>
      </w:r>
      <w:proofErr w:type="spellEnd"/>
      <w:r w:rsidRPr="009A40B1">
        <w:rPr>
          <w:rFonts w:cs="Times New Roman"/>
        </w:rPr>
        <w:t xml:space="preserve"> Engineering, 25, 315-332. </w:t>
      </w:r>
    </w:p>
    <w:p w14:paraId="138CBF64" w14:textId="3999084B" w:rsidR="003C5D71" w:rsidRPr="000A2DCA" w:rsidRDefault="003C5D71" w:rsidP="003C5D71">
      <w:pPr>
        <w:rPr>
          <w:rFonts w:cs="Times New Roman"/>
        </w:rPr>
      </w:pPr>
      <w:r w:rsidRPr="009A40B1">
        <w:rPr>
          <w:rFonts w:cs="Times New Roman"/>
        </w:rPr>
        <w:t>[</w:t>
      </w:r>
      <w:r w:rsidR="00126C7E" w:rsidRPr="009A40B1">
        <w:rPr>
          <w:rFonts w:cs="Times New Roman"/>
        </w:rPr>
        <w:t>1</w:t>
      </w:r>
      <w:r w:rsidR="009A40B1">
        <w:rPr>
          <w:rFonts w:cs="Times New Roman"/>
        </w:rPr>
        <w:t>1</w:t>
      </w:r>
      <w:r w:rsidRPr="009A40B1">
        <w:rPr>
          <w:rFonts w:cs="Times New Roman"/>
        </w:rPr>
        <w:t xml:space="preserve">] Costa, N. (2019), </w:t>
      </w:r>
      <w:proofErr w:type="spellStart"/>
      <w:r w:rsidRPr="009A40B1">
        <w:rPr>
          <w:rFonts w:cs="Times New Roman"/>
        </w:rPr>
        <w:t>Design</w:t>
      </w:r>
      <w:proofErr w:type="spellEnd"/>
      <w:r w:rsidRPr="009A40B1">
        <w:rPr>
          <w:rFonts w:cs="Times New Roman"/>
        </w:rPr>
        <w:t xml:space="preserve"> </w:t>
      </w:r>
      <w:proofErr w:type="spellStart"/>
      <w:r w:rsidRPr="009A40B1">
        <w:rPr>
          <w:rFonts w:cs="Times New Roman"/>
        </w:rPr>
        <w:t>of</w:t>
      </w:r>
      <w:proofErr w:type="spellEnd"/>
      <w:r w:rsidRPr="009A40B1">
        <w:rPr>
          <w:rFonts w:cs="Times New Roman"/>
        </w:rPr>
        <w:t xml:space="preserve"> </w:t>
      </w:r>
      <w:proofErr w:type="spellStart"/>
      <w:r w:rsidRPr="009A40B1">
        <w:rPr>
          <w:rFonts w:cs="Times New Roman"/>
        </w:rPr>
        <w:t>experiments</w:t>
      </w:r>
      <w:proofErr w:type="spellEnd"/>
      <w:r w:rsidRPr="009A40B1">
        <w:rPr>
          <w:rFonts w:cs="Times New Roman"/>
        </w:rPr>
        <w:t xml:space="preserve"> – </w:t>
      </w:r>
      <w:proofErr w:type="spellStart"/>
      <w:r w:rsidRPr="009A40B1">
        <w:rPr>
          <w:rFonts w:cs="Times New Roman"/>
        </w:rPr>
        <w:t>overcome</w:t>
      </w:r>
      <w:proofErr w:type="spellEnd"/>
      <w:r w:rsidRPr="009A40B1">
        <w:rPr>
          <w:rFonts w:cs="Times New Roman"/>
        </w:rPr>
        <w:t xml:space="preserve"> </w:t>
      </w:r>
      <w:proofErr w:type="spellStart"/>
      <w:r w:rsidRPr="009A40B1">
        <w:rPr>
          <w:rFonts w:cs="Times New Roman"/>
        </w:rPr>
        <w:t>hindrances</w:t>
      </w:r>
      <w:proofErr w:type="spellEnd"/>
      <w:r w:rsidRPr="009A40B1">
        <w:rPr>
          <w:rFonts w:cs="Times New Roman"/>
        </w:rPr>
        <w:t xml:space="preserve"> and </w:t>
      </w:r>
      <w:proofErr w:type="spellStart"/>
      <w:r w:rsidRPr="009A40B1">
        <w:rPr>
          <w:rFonts w:cs="Times New Roman"/>
        </w:rPr>
        <w:t>bad</w:t>
      </w:r>
      <w:proofErr w:type="spellEnd"/>
      <w:r w:rsidRPr="009A40B1">
        <w:rPr>
          <w:rFonts w:cs="Times New Roman"/>
        </w:rPr>
        <w:t xml:space="preserve"> </w:t>
      </w:r>
      <w:proofErr w:type="spellStart"/>
      <w:r w:rsidRPr="009A40B1">
        <w:rPr>
          <w:rFonts w:cs="Times New Roman"/>
        </w:rPr>
        <w:t>practices</w:t>
      </w:r>
      <w:proofErr w:type="spellEnd"/>
      <w:r w:rsidRPr="009A40B1">
        <w:rPr>
          <w:rFonts w:cs="Times New Roman"/>
        </w:rPr>
        <w:t xml:space="preserve">. </w:t>
      </w:r>
      <w:proofErr w:type="spellStart"/>
      <w:r w:rsidRPr="009A40B1">
        <w:rPr>
          <w:rFonts w:cs="Times New Roman"/>
        </w:rPr>
        <w:t>The</w:t>
      </w:r>
      <w:proofErr w:type="spellEnd"/>
      <w:r w:rsidRPr="009A40B1">
        <w:rPr>
          <w:rFonts w:cs="Times New Roman"/>
        </w:rPr>
        <w:t xml:space="preserve"> TQM </w:t>
      </w:r>
      <w:r w:rsidRPr="000A2DCA">
        <w:rPr>
          <w:rFonts w:cs="Times New Roman"/>
        </w:rPr>
        <w:t>Journal, 31(5)</w:t>
      </w:r>
      <w:r w:rsidR="00927E89">
        <w:rPr>
          <w:rFonts w:cs="Times New Roman"/>
        </w:rPr>
        <w:t>:</w:t>
      </w:r>
      <w:r w:rsidRPr="000A2DCA">
        <w:rPr>
          <w:rFonts w:cs="Times New Roman"/>
        </w:rPr>
        <w:t xml:space="preserve"> 772-789.</w:t>
      </w:r>
    </w:p>
    <w:p w14:paraId="19972444" w14:textId="77777777" w:rsidR="003C5D71" w:rsidRPr="000A2DCA" w:rsidRDefault="003C5D71" w:rsidP="003C5D71">
      <w:pPr>
        <w:rPr>
          <w:rFonts w:cs="Times New Roman"/>
        </w:rPr>
      </w:pPr>
      <w:r w:rsidRPr="000A2DCA">
        <w:rPr>
          <w:rFonts w:cs="Times New Roman"/>
          <w:lang w:val="en-GB"/>
        </w:rPr>
        <w:t xml:space="preserve">[12] Costa, N.; Lourenço, J.; Pereira, Z. (2011). </w:t>
      </w:r>
      <w:proofErr w:type="spellStart"/>
      <w:r w:rsidRPr="000A2DCA">
        <w:rPr>
          <w:rFonts w:cs="Times New Roman"/>
        </w:rPr>
        <w:t>Desirability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function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approach</w:t>
      </w:r>
      <w:proofErr w:type="spellEnd"/>
      <w:r w:rsidRPr="000A2DCA">
        <w:rPr>
          <w:rFonts w:cs="Times New Roman"/>
        </w:rPr>
        <w:t xml:space="preserve">: A </w:t>
      </w:r>
      <w:proofErr w:type="spellStart"/>
      <w:r w:rsidRPr="000A2DCA">
        <w:rPr>
          <w:rFonts w:cs="Times New Roman"/>
        </w:rPr>
        <w:t>review</w:t>
      </w:r>
      <w:proofErr w:type="spellEnd"/>
      <w:r w:rsidRPr="000A2DCA">
        <w:rPr>
          <w:rFonts w:cs="Times New Roman"/>
        </w:rPr>
        <w:t xml:space="preserve"> and performance </w:t>
      </w:r>
      <w:proofErr w:type="spellStart"/>
      <w:r w:rsidRPr="000A2DCA">
        <w:rPr>
          <w:rFonts w:cs="Times New Roman"/>
        </w:rPr>
        <w:t>evaluation</w:t>
      </w:r>
      <w:proofErr w:type="spellEnd"/>
      <w:r w:rsidRPr="000A2DCA">
        <w:rPr>
          <w:rFonts w:cs="Times New Roman"/>
        </w:rPr>
        <w:t xml:space="preserve"> in adverse </w:t>
      </w:r>
      <w:proofErr w:type="spellStart"/>
      <w:r w:rsidRPr="000A2DCA">
        <w:rPr>
          <w:rFonts w:cs="Times New Roman"/>
        </w:rPr>
        <w:t>conditions</w:t>
      </w:r>
      <w:proofErr w:type="spellEnd"/>
      <w:r w:rsidRPr="000A2DCA">
        <w:rPr>
          <w:rFonts w:cs="Times New Roman"/>
        </w:rPr>
        <w:t xml:space="preserve">. </w:t>
      </w:r>
      <w:proofErr w:type="spellStart"/>
      <w:r w:rsidRPr="000A2DCA">
        <w:rPr>
          <w:rFonts w:cs="Times New Roman"/>
        </w:rPr>
        <w:t>Chemometrics</w:t>
      </w:r>
      <w:proofErr w:type="spellEnd"/>
      <w:r w:rsidRPr="000A2DCA">
        <w:rPr>
          <w:rFonts w:cs="Times New Roman"/>
        </w:rPr>
        <w:t xml:space="preserve"> and </w:t>
      </w:r>
      <w:proofErr w:type="spellStart"/>
      <w:r w:rsidRPr="000A2DCA">
        <w:rPr>
          <w:rFonts w:cs="Times New Roman"/>
        </w:rPr>
        <w:t>Intelligent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Laboratory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Systems</w:t>
      </w:r>
      <w:proofErr w:type="spellEnd"/>
      <w:r w:rsidRPr="000A2DCA">
        <w:rPr>
          <w:rFonts w:cs="Times New Roman"/>
        </w:rPr>
        <w:t xml:space="preserve">, 107, 234-244. </w:t>
      </w:r>
    </w:p>
    <w:p w14:paraId="5656FC60" w14:textId="27EEEADB" w:rsidR="003C5D71" w:rsidRPr="000A2DCA" w:rsidRDefault="003C5D71" w:rsidP="003C5D71">
      <w:pPr>
        <w:rPr>
          <w:rFonts w:cs="Times New Roman"/>
        </w:rPr>
      </w:pPr>
      <w:r w:rsidRPr="000A2DCA">
        <w:rPr>
          <w:rFonts w:cs="Times New Roman"/>
        </w:rPr>
        <w:t xml:space="preserve">[13] Murphy, T., Tsui, K., Allen, J. (2005). A </w:t>
      </w:r>
      <w:proofErr w:type="spellStart"/>
      <w:r w:rsidRPr="000A2DCA">
        <w:rPr>
          <w:rFonts w:cs="Times New Roman"/>
        </w:rPr>
        <w:t>review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of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robust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design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methods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for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multiple</w:t>
      </w:r>
      <w:proofErr w:type="spellEnd"/>
      <w:r w:rsidRPr="000A2DCA">
        <w:rPr>
          <w:rFonts w:cs="Times New Roman"/>
        </w:rPr>
        <w:t xml:space="preserve"> responses. </w:t>
      </w:r>
      <w:proofErr w:type="spellStart"/>
      <w:r w:rsidRPr="000A2DCA">
        <w:rPr>
          <w:rFonts w:cs="Times New Roman"/>
        </w:rPr>
        <w:t>Res</w:t>
      </w:r>
      <w:r w:rsidR="00983F55">
        <w:rPr>
          <w:rFonts w:cs="Times New Roman"/>
        </w:rPr>
        <w:t>earch</w:t>
      </w:r>
      <w:proofErr w:type="spellEnd"/>
      <w:r w:rsidR="00983F55">
        <w:rPr>
          <w:rFonts w:cs="Times New Roman"/>
        </w:rPr>
        <w:t xml:space="preserve"> in</w:t>
      </w:r>
      <w:r w:rsidRPr="000A2DCA">
        <w:rPr>
          <w:rFonts w:cs="Times New Roman"/>
        </w:rPr>
        <w:t xml:space="preserve"> Eng</w:t>
      </w:r>
      <w:r w:rsidR="00983F55">
        <w:rPr>
          <w:rFonts w:cs="Times New Roman"/>
        </w:rPr>
        <w:t>ineering</w:t>
      </w:r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Des</w:t>
      </w:r>
      <w:r w:rsidR="00983F55">
        <w:rPr>
          <w:rFonts w:cs="Times New Roman"/>
        </w:rPr>
        <w:t>ign</w:t>
      </w:r>
      <w:proofErr w:type="spellEnd"/>
      <w:r w:rsidR="00983F55">
        <w:rPr>
          <w:rFonts w:cs="Times New Roman"/>
        </w:rPr>
        <w:t>,</w:t>
      </w:r>
      <w:r w:rsidRPr="000A2DCA">
        <w:rPr>
          <w:rFonts w:cs="Times New Roman"/>
        </w:rPr>
        <w:t xml:space="preserve"> 15, 201-215.</w:t>
      </w:r>
    </w:p>
    <w:p w14:paraId="051088DF" w14:textId="2AF1D70D" w:rsidR="003C5D71" w:rsidRPr="000A2DCA" w:rsidRDefault="003C5D71" w:rsidP="003C5D71">
      <w:pPr>
        <w:rPr>
          <w:rFonts w:cs="Times New Roman"/>
        </w:rPr>
      </w:pPr>
      <w:r w:rsidRPr="000A2DCA">
        <w:rPr>
          <w:rFonts w:cs="Times New Roman"/>
        </w:rPr>
        <w:t>[1</w:t>
      </w:r>
      <w:r w:rsidR="000A2DCA" w:rsidRPr="000A2DCA">
        <w:rPr>
          <w:rFonts w:cs="Times New Roman"/>
        </w:rPr>
        <w:t>4</w:t>
      </w:r>
      <w:r w:rsidRPr="000A2DCA">
        <w:rPr>
          <w:rFonts w:cs="Times New Roman"/>
        </w:rPr>
        <w:t xml:space="preserve">] </w:t>
      </w:r>
      <w:proofErr w:type="spellStart"/>
      <w:r w:rsidRPr="000A2DCA">
        <w:rPr>
          <w:rFonts w:cs="Times New Roman"/>
        </w:rPr>
        <w:t>Soh</w:t>
      </w:r>
      <w:proofErr w:type="spellEnd"/>
      <w:r w:rsidRPr="000A2DCA">
        <w:rPr>
          <w:rFonts w:cs="Times New Roman"/>
        </w:rPr>
        <w:t xml:space="preserve">, W.; Kim, H.; </w:t>
      </w:r>
      <w:proofErr w:type="spellStart"/>
      <w:r w:rsidRPr="000A2DCA">
        <w:rPr>
          <w:rFonts w:cs="Times New Roman"/>
        </w:rPr>
        <w:t>Yum</w:t>
      </w:r>
      <w:proofErr w:type="spellEnd"/>
      <w:r w:rsidRPr="000A2DCA">
        <w:rPr>
          <w:rFonts w:cs="Times New Roman"/>
        </w:rPr>
        <w:t xml:space="preserve">, B.-J. (2016). A </w:t>
      </w:r>
      <w:proofErr w:type="spellStart"/>
      <w:r w:rsidRPr="000A2DCA">
        <w:rPr>
          <w:rFonts w:cs="Times New Roman"/>
        </w:rPr>
        <w:t>multivariate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loss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function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approach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to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robust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design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of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systems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with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multiple</w:t>
      </w:r>
      <w:proofErr w:type="spellEnd"/>
      <w:r w:rsidRPr="000A2DCA">
        <w:rPr>
          <w:rFonts w:cs="Times New Roman"/>
        </w:rPr>
        <w:t xml:space="preserve"> performance </w:t>
      </w:r>
      <w:proofErr w:type="spellStart"/>
      <w:r w:rsidRPr="000A2DCA">
        <w:rPr>
          <w:rFonts w:cs="Times New Roman"/>
        </w:rPr>
        <w:t>characteristics</w:t>
      </w:r>
      <w:proofErr w:type="spellEnd"/>
      <w:r w:rsidRPr="000A2DCA">
        <w:rPr>
          <w:rFonts w:cs="Times New Roman"/>
        </w:rPr>
        <w:t xml:space="preserve">. </w:t>
      </w:r>
      <w:proofErr w:type="spellStart"/>
      <w:r w:rsidRPr="000A2DCA">
        <w:rPr>
          <w:rFonts w:cs="Times New Roman"/>
        </w:rPr>
        <w:t>Quality</w:t>
      </w:r>
      <w:proofErr w:type="spellEnd"/>
      <w:r w:rsidRPr="000A2DCA">
        <w:rPr>
          <w:rFonts w:cs="Times New Roman"/>
        </w:rPr>
        <w:t xml:space="preserve"> and </w:t>
      </w:r>
      <w:proofErr w:type="spellStart"/>
      <w:r w:rsidRPr="000A2DCA">
        <w:rPr>
          <w:rFonts w:cs="Times New Roman"/>
        </w:rPr>
        <w:t>Reliability</w:t>
      </w:r>
      <w:proofErr w:type="spellEnd"/>
      <w:r w:rsidRPr="000A2DCA">
        <w:rPr>
          <w:rFonts w:cs="Times New Roman"/>
        </w:rPr>
        <w:t xml:space="preserve"> Engineering International, 32, 2685-2700.</w:t>
      </w:r>
    </w:p>
    <w:p w14:paraId="665F8FDA" w14:textId="4E7B7014" w:rsidR="003C5D71" w:rsidRPr="000A2DCA" w:rsidRDefault="003C5D71" w:rsidP="003C5D71">
      <w:pPr>
        <w:rPr>
          <w:rFonts w:cs="Times New Roman"/>
        </w:rPr>
      </w:pPr>
      <w:r w:rsidRPr="000A2DCA">
        <w:rPr>
          <w:rFonts w:cs="Times New Roman"/>
        </w:rPr>
        <w:t>[1</w:t>
      </w:r>
      <w:r w:rsidR="000A2DCA" w:rsidRPr="000A2DCA">
        <w:rPr>
          <w:rFonts w:cs="Times New Roman"/>
        </w:rPr>
        <w:t>5</w:t>
      </w:r>
      <w:r w:rsidRPr="000A2DCA">
        <w:rPr>
          <w:rFonts w:cs="Times New Roman"/>
        </w:rPr>
        <w:t xml:space="preserve">] Costa, N.; Lourenço, J. (2016). </w:t>
      </w:r>
      <w:proofErr w:type="spellStart"/>
      <w:r w:rsidRPr="000A2DCA">
        <w:rPr>
          <w:rFonts w:cs="Times New Roman"/>
        </w:rPr>
        <w:t>Multiresponse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problems</w:t>
      </w:r>
      <w:proofErr w:type="spellEnd"/>
      <w:r w:rsidRPr="000A2DCA">
        <w:rPr>
          <w:rFonts w:cs="Times New Roman"/>
        </w:rPr>
        <w:t xml:space="preserve">: </w:t>
      </w:r>
      <w:proofErr w:type="spellStart"/>
      <w:r w:rsidRPr="000A2DCA">
        <w:rPr>
          <w:rFonts w:cs="Times New Roman"/>
        </w:rPr>
        <w:t>Desirability</w:t>
      </w:r>
      <w:proofErr w:type="spellEnd"/>
      <w:r w:rsidRPr="000A2DCA">
        <w:rPr>
          <w:rFonts w:cs="Times New Roman"/>
        </w:rPr>
        <w:t xml:space="preserve"> and </w:t>
      </w:r>
      <w:proofErr w:type="spellStart"/>
      <w:r w:rsidRPr="000A2DCA">
        <w:rPr>
          <w:rFonts w:cs="Times New Roman"/>
        </w:rPr>
        <w:t>other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optimization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approaches</w:t>
      </w:r>
      <w:proofErr w:type="spellEnd"/>
      <w:r w:rsidRPr="000A2DCA">
        <w:rPr>
          <w:rFonts w:cs="Times New Roman"/>
        </w:rPr>
        <w:t xml:space="preserve">. Journal </w:t>
      </w:r>
      <w:proofErr w:type="spellStart"/>
      <w:r w:rsidRPr="000A2DCA">
        <w:rPr>
          <w:rFonts w:cs="Times New Roman"/>
        </w:rPr>
        <w:t>of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Chemometrics</w:t>
      </w:r>
      <w:proofErr w:type="spellEnd"/>
      <w:r w:rsidRPr="000A2DCA">
        <w:rPr>
          <w:rFonts w:cs="Times New Roman"/>
        </w:rPr>
        <w:t xml:space="preserve">, 30, 702-714. </w:t>
      </w:r>
    </w:p>
    <w:p w14:paraId="7B1E8AEA" w14:textId="0BACC03A" w:rsidR="003C5D71" w:rsidRPr="000A2DCA" w:rsidRDefault="003C5D71" w:rsidP="003C5D71">
      <w:pPr>
        <w:rPr>
          <w:rFonts w:cs="Times New Roman"/>
        </w:rPr>
      </w:pPr>
      <w:r w:rsidRPr="000A2DCA">
        <w:rPr>
          <w:rFonts w:cs="Times New Roman"/>
        </w:rPr>
        <w:t>[1</w:t>
      </w:r>
      <w:r w:rsidR="000A2DCA" w:rsidRPr="000A2DCA">
        <w:rPr>
          <w:rFonts w:cs="Times New Roman"/>
        </w:rPr>
        <w:t>6</w:t>
      </w:r>
      <w:r w:rsidRPr="000A2DCA">
        <w:rPr>
          <w:rFonts w:cs="Times New Roman"/>
        </w:rPr>
        <w:t xml:space="preserve">] </w:t>
      </w:r>
      <w:proofErr w:type="spellStart"/>
      <w:r w:rsidRPr="000A2DCA">
        <w:rPr>
          <w:rFonts w:cs="Times New Roman"/>
        </w:rPr>
        <w:t>Ardakani</w:t>
      </w:r>
      <w:proofErr w:type="spellEnd"/>
      <w:r w:rsidRPr="000A2DCA">
        <w:rPr>
          <w:rFonts w:cs="Times New Roman"/>
        </w:rPr>
        <w:t xml:space="preserve">, M., Wulff, S. (2013). </w:t>
      </w:r>
      <w:proofErr w:type="spellStart"/>
      <w:r w:rsidRPr="000A2DCA">
        <w:rPr>
          <w:rFonts w:cs="Times New Roman"/>
        </w:rPr>
        <w:t>An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Overview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of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Optimization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Formulations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for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Multiresponse</w:t>
      </w:r>
      <w:proofErr w:type="spellEnd"/>
      <w:r w:rsidRPr="000A2DCA">
        <w:rPr>
          <w:rFonts w:cs="Times New Roman"/>
        </w:rPr>
        <w:t xml:space="preserve"> Surface </w:t>
      </w:r>
      <w:proofErr w:type="spellStart"/>
      <w:r w:rsidRPr="000A2DCA">
        <w:rPr>
          <w:rFonts w:cs="Times New Roman"/>
        </w:rPr>
        <w:t>Problems</w:t>
      </w:r>
      <w:proofErr w:type="spellEnd"/>
      <w:r w:rsidRPr="000A2DCA">
        <w:rPr>
          <w:rFonts w:cs="Times New Roman"/>
        </w:rPr>
        <w:t xml:space="preserve">. </w:t>
      </w:r>
      <w:proofErr w:type="spellStart"/>
      <w:r w:rsidRPr="000A2DCA">
        <w:rPr>
          <w:rFonts w:cs="Times New Roman"/>
        </w:rPr>
        <w:t>Quality</w:t>
      </w:r>
      <w:proofErr w:type="spellEnd"/>
      <w:r w:rsidRPr="000A2DCA">
        <w:rPr>
          <w:rFonts w:cs="Times New Roman"/>
        </w:rPr>
        <w:t xml:space="preserve"> and </w:t>
      </w:r>
      <w:proofErr w:type="spellStart"/>
      <w:r w:rsidRPr="000A2DCA">
        <w:rPr>
          <w:rFonts w:cs="Times New Roman"/>
        </w:rPr>
        <w:t>Reliability</w:t>
      </w:r>
      <w:proofErr w:type="spellEnd"/>
      <w:r w:rsidRPr="000A2DCA">
        <w:rPr>
          <w:rFonts w:cs="Times New Roman"/>
        </w:rPr>
        <w:t xml:space="preserve"> Engineering International, 29, 3-16.</w:t>
      </w:r>
    </w:p>
    <w:p w14:paraId="5DC4225A" w14:textId="42D9E282" w:rsidR="003C5D71" w:rsidRPr="000A2DCA" w:rsidRDefault="003C5D71" w:rsidP="003C5D71">
      <w:pPr>
        <w:rPr>
          <w:rFonts w:cs="Times New Roman"/>
        </w:rPr>
      </w:pPr>
      <w:r w:rsidRPr="000A2DCA">
        <w:rPr>
          <w:rFonts w:cs="Times New Roman"/>
        </w:rPr>
        <w:t>[1</w:t>
      </w:r>
      <w:r w:rsidR="000A2DCA" w:rsidRPr="000A2DCA">
        <w:rPr>
          <w:rFonts w:cs="Times New Roman"/>
        </w:rPr>
        <w:t>7</w:t>
      </w:r>
      <w:r w:rsidRPr="000A2DCA">
        <w:rPr>
          <w:rFonts w:cs="Times New Roman"/>
        </w:rPr>
        <w:t xml:space="preserve">] Costa, N. (2010). </w:t>
      </w:r>
      <w:proofErr w:type="spellStart"/>
      <w:r w:rsidRPr="000A2DCA">
        <w:rPr>
          <w:rFonts w:cs="Times New Roman"/>
        </w:rPr>
        <w:t>Simultaneous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Optimization</w:t>
      </w:r>
      <w:proofErr w:type="spellEnd"/>
      <w:r w:rsidRPr="000A2DCA">
        <w:rPr>
          <w:rFonts w:cs="Times New Roman"/>
        </w:rPr>
        <w:t xml:space="preserve"> </w:t>
      </w:r>
      <w:proofErr w:type="spellStart"/>
      <w:r w:rsidRPr="000A2DCA">
        <w:rPr>
          <w:rFonts w:cs="Times New Roman"/>
        </w:rPr>
        <w:t>of</w:t>
      </w:r>
      <w:proofErr w:type="spellEnd"/>
      <w:r w:rsidRPr="000A2DCA">
        <w:rPr>
          <w:rFonts w:cs="Times New Roman"/>
        </w:rPr>
        <w:t xml:space="preserve"> Mean and Standard </w:t>
      </w:r>
      <w:proofErr w:type="spellStart"/>
      <w:r w:rsidRPr="000A2DCA">
        <w:rPr>
          <w:rFonts w:cs="Times New Roman"/>
        </w:rPr>
        <w:t>Deviation</w:t>
      </w:r>
      <w:proofErr w:type="spellEnd"/>
      <w:r w:rsidRPr="000A2DCA">
        <w:rPr>
          <w:rFonts w:cs="Times New Roman"/>
        </w:rPr>
        <w:t xml:space="preserve">. </w:t>
      </w:r>
      <w:proofErr w:type="spellStart"/>
      <w:r w:rsidRPr="000A2DCA">
        <w:rPr>
          <w:rFonts w:cs="Times New Roman"/>
        </w:rPr>
        <w:t>Quality</w:t>
      </w:r>
      <w:proofErr w:type="spellEnd"/>
      <w:r w:rsidRPr="000A2DCA">
        <w:rPr>
          <w:rFonts w:cs="Times New Roman"/>
        </w:rPr>
        <w:t xml:space="preserve"> Engineering, 22(3)</w:t>
      </w:r>
      <w:r w:rsidR="00872C0F">
        <w:rPr>
          <w:rFonts w:cs="Times New Roman"/>
        </w:rPr>
        <w:t>:</w:t>
      </w:r>
      <w:r w:rsidRPr="000A2DCA">
        <w:rPr>
          <w:rFonts w:cs="Times New Roman"/>
        </w:rPr>
        <w:t xml:space="preserve"> 140-149.</w:t>
      </w:r>
    </w:p>
    <w:p w14:paraId="261C4E9E" w14:textId="6433A20F" w:rsidR="003C5D71" w:rsidRPr="006B46C2" w:rsidRDefault="003C5D71" w:rsidP="003C5D71">
      <w:pPr>
        <w:rPr>
          <w:rFonts w:cs="Times New Roman"/>
        </w:rPr>
      </w:pPr>
      <w:r w:rsidRPr="006B46C2">
        <w:rPr>
          <w:rFonts w:cs="Times New Roman"/>
        </w:rPr>
        <w:t>[</w:t>
      </w:r>
      <w:r w:rsidR="000A2DCA" w:rsidRPr="006B46C2">
        <w:rPr>
          <w:rFonts w:cs="Times New Roman"/>
        </w:rPr>
        <w:t>1</w:t>
      </w:r>
      <w:r w:rsidR="00002BA0">
        <w:rPr>
          <w:rFonts w:cs="Times New Roman"/>
        </w:rPr>
        <w:t>8</w:t>
      </w:r>
      <w:r w:rsidRPr="006B46C2">
        <w:rPr>
          <w:rFonts w:cs="Times New Roman"/>
        </w:rPr>
        <w:t xml:space="preserve">] </w:t>
      </w:r>
      <w:proofErr w:type="spellStart"/>
      <w:r w:rsidRPr="006B46C2">
        <w:rPr>
          <w:rFonts w:cs="Times New Roman"/>
        </w:rPr>
        <w:t>Hamby</w:t>
      </w:r>
      <w:proofErr w:type="spellEnd"/>
      <w:r w:rsidRPr="006B46C2">
        <w:rPr>
          <w:rFonts w:cs="Times New Roman"/>
        </w:rPr>
        <w:t xml:space="preserve">, D. (1994). A </w:t>
      </w:r>
      <w:proofErr w:type="spellStart"/>
      <w:r w:rsidRPr="006B46C2">
        <w:rPr>
          <w:rFonts w:cs="Times New Roman"/>
        </w:rPr>
        <w:t>review</w:t>
      </w:r>
      <w:proofErr w:type="spellEnd"/>
      <w:r w:rsidRPr="006B46C2">
        <w:rPr>
          <w:rFonts w:cs="Times New Roman"/>
        </w:rPr>
        <w:t xml:space="preserve"> </w:t>
      </w:r>
      <w:proofErr w:type="spellStart"/>
      <w:r w:rsidRPr="006B46C2">
        <w:rPr>
          <w:rFonts w:cs="Times New Roman"/>
        </w:rPr>
        <w:t>of</w:t>
      </w:r>
      <w:proofErr w:type="spellEnd"/>
      <w:r w:rsidRPr="006B46C2">
        <w:rPr>
          <w:rFonts w:cs="Times New Roman"/>
        </w:rPr>
        <w:t xml:space="preserve"> </w:t>
      </w:r>
      <w:proofErr w:type="spellStart"/>
      <w:r w:rsidRPr="006B46C2">
        <w:rPr>
          <w:rFonts w:cs="Times New Roman"/>
        </w:rPr>
        <w:t>techniques</w:t>
      </w:r>
      <w:proofErr w:type="spellEnd"/>
      <w:r w:rsidRPr="006B46C2">
        <w:rPr>
          <w:rFonts w:cs="Times New Roman"/>
        </w:rPr>
        <w:t xml:space="preserve"> </w:t>
      </w:r>
      <w:proofErr w:type="spellStart"/>
      <w:r w:rsidRPr="006B46C2">
        <w:rPr>
          <w:rFonts w:cs="Times New Roman"/>
        </w:rPr>
        <w:t>for</w:t>
      </w:r>
      <w:proofErr w:type="spellEnd"/>
      <w:r w:rsidRPr="006B46C2">
        <w:rPr>
          <w:rFonts w:cs="Times New Roman"/>
        </w:rPr>
        <w:t xml:space="preserve"> </w:t>
      </w:r>
      <w:proofErr w:type="spellStart"/>
      <w:r w:rsidRPr="006B46C2">
        <w:rPr>
          <w:rFonts w:cs="Times New Roman"/>
        </w:rPr>
        <w:t>parameter</w:t>
      </w:r>
      <w:proofErr w:type="spellEnd"/>
      <w:r w:rsidRPr="006B46C2">
        <w:rPr>
          <w:rFonts w:cs="Times New Roman"/>
        </w:rPr>
        <w:t xml:space="preserve"> </w:t>
      </w:r>
      <w:proofErr w:type="spellStart"/>
      <w:r w:rsidRPr="006B46C2">
        <w:rPr>
          <w:rFonts w:cs="Times New Roman"/>
        </w:rPr>
        <w:t>sensitivity</w:t>
      </w:r>
      <w:proofErr w:type="spellEnd"/>
      <w:r w:rsidRPr="006B46C2">
        <w:rPr>
          <w:rFonts w:cs="Times New Roman"/>
        </w:rPr>
        <w:t xml:space="preserve"> </w:t>
      </w:r>
      <w:proofErr w:type="spellStart"/>
      <w:r w:rsidRPr="006B46C2">
        <w:rPr>
          <w:rFonts w:cs="Times New Roman"/>
        </w:rPr>
        <w:t>analysis</w:t>
      </w:r>
      <w:proofErr w:type="spellEnd"/>
      <w:r w:rsidRPr="006B46C2">
        <w:rPr>
          <w:rFonts w:cs="Times New Roman"/>
        </w:rPr>
        <w:t xml:space="preserve"> </w:t>
      </w:r>
      <w:proofErr w:type="spellStart"/>
      <w:r w:rsidRPr="006B46C2">
        <w:rPr>
          <w:rFonts w:cs="Times New Roman"/>
        </w:rPr>
        <w:t>of</w:t>
      </w:r>
      <w:proofErr w:type="spellEnd"/>
      <w:r w:rsidRPr="006B46C2">
        <w:rPr>
          <w:rFonts w:cs="Times New Roman"/>
        </w:rPr>
        <w:t xml:space="preserve"> </w:t>
      </w:r>
      <w:proofErr w:type="spellStart"/>
      <w:r w:rsidRPr="006B46C2">
        <w:rPr>
          <w:rFonts w:cs="Times New Roman"/>
        </w:rPr>
        <w:t>environmental</w:t>
      </w:r>
      <w:proofErr w:type="spellEnd"/>
      <w:r w:rsidRPr="006B46C2">
        <w:rPr>
          <w:rFonts w:cs="Times New Roman"/>
        </w:rPr>
        <w:t xml:space="preserve"> </w:t>
      </w:r>
      <w:proofErr w:type="spellStart"/>
      <w:r w:rsidRPr="006B46C2">
        <w:rPr>
          <w:rFonts w:cs="Times New Roman"/>
        </w:rPr>
        <w:t>models</w:t>
      </w:r>
      <w:proofErr w:type="spellEnd"/>
      <w:r w:rsidRPr="006B46C2">
        <w:rPr>
          <w:rFonts w:cs="Times New Roman"/>
        </w:rPr>
        <w:t xml:space="preserve">. </w:t>
      </w:r>
      <w:proofErr w:type="spellStart"/>
      <w:r w:rsidRPr="006B46C2">
        <w:rPr>
          <w:rFonts w:cs="Times New Roman"/>
        </w:rPr>
        <w:t>Environmental</w:t>
      </w:r>
      <w:proofErr w:type="spellEnd"/>
      <w:r w:rsidRPr="006B46C2">
        <w:rPr>
          <w:rFonts w:cs="Times New Roman"/>
        </w:rPr>
        <w:t xml:space="preserve"> </w:t>
      </w:r>
      <w:proofErr w:type="spellStart"/>
      <w:r w:rsidRPr="006B46C2">
        <w:rPr>
          <w:rFonts w:cs="Times New Roman"/>
        </w:rPr>
        <w:t>Monitoring</w:t>
      </w:r>
      <w:proofErr w:type="spellEnd"/>
      <w:r w:rsidRPr="006B46C2">
        <w:rPr>
          <w:rFonts w:cs="Times New Roman"/>
        </w:rPr>
        <w:t xml:space="preserve"> and </w:t>
      </w:r>
      <w:proofErr w:type="spellStart"/>
      <w:r w:rsidRPr="006B46C2">
        <w:rPr>
          <w:rFonts w:cs="Times New Roman"/>
        </w:rPr>
        <w:t>Assessment</w:t>
      </w:r>
      <w:proofErr w:type="spellEnd"/>
      <w:r w:rsidRPr="006B46C2">
        <w:rPr>
          <w:rFonts w:cs="Times New Roman"/>
        </w:rPr>
        <w:t>, 32, 135-154.</w:t>
      </w:r>
    </w:p>
    <w:p w14:paraId="2700C1D1" w14:textId="270F40C4" w:rsidR="003C5D71" w:rsidRPr="006B46C2" w:rsidRDefault="003C5D71" w:rsidP="003C5D71">
      <w:pPr>
        <w:rPr>
          <w:rFonts w:cs="Times New Roman"/>
        </w:rPr>
      </w:pPr>
      <w:r w:rsidRPr="006B46C2">
        <w:rPr>
          <w:rFonts w:cs="Times New Roman"/>
        </w:rPr>
        <w:t>[</w:t>
      </w:r>
      <w:r w:rsidR="00002BA0">
        <w:rPr>
          <w:rFonts w:cs="Times New Roman"/>
        </w:rPr>
        <w:t>19</w:t>
      </w:r>
      <w:r w:rsidRPr="006B46C2">
        <w:rPr>
          <w:rFonts w:cs="Times New Roman"/>
        </w:rPr>
        <w:t xml:space="preserve">] </w:t>
      </w:r>
      <w:proofErr w:type="spellStart"/>
      <w:r w:rsidRPr="006B46C2">
        <w:rPr>
          <w:rFonts w:cs="Times New Roman"/>
        </w:rPr>
        <w:t>Otava</w:t>
      </w:r>
      <w:proofErr w:type="spellEnd"/>
      <w:r w:rsidRPr="006B46C2">
        <w:rPr>
          <w:rFonts w:cs="Times New Roman"/>
        </w:rPr>
        <w:t xml:space="preserve">, M., </w:t>
      </w:r>
      <w:proofErr w:type="spellStart"/>
      <w:r w:rsidRPr="006B46C2">
        <w:rPr>
          <w:rFonts w:cs="Times New Roman"/>
        </w:rPr>
        <w:t>Mylona</w:t>
      </w:r>
      <w:proofErr w:type="spellEnd"/>
      <w:r w:rsidRPr="006B46C2">
        <w:rPr>
          <w:rFonts w:cs="Times New Roman"/>
        </w:rPr>
        <w:t xml:space="preserve">, K. (2020). </w:t>
      </w:r>
      <w:proofErr w:type="spellStart"/>
      <w:r w:rsidRPr="006B46C2">
        <w:rPr>
          <w:rFonts w:cs="Times New Roman"/>
        </w:rPr>
        <w:t>Communicating</w:t>
      </w:r>
      <w:proofErr w:type="spellEnd"/>
      <w:r w:rsidRPr="006B46C2">
        <w:rPr>
          <w:rFonts w:cs="Times New Roman"/>
        </w:rPr>
        <w:t xml:space="preserve"> </w:t>
      </w:r>
      <w:proofErr w:type="spellStart"/>
      <w:r w:rsidRPr="006B46C2">
        <w:rPr>
          <w:rFonts w:cs="Times New Roman"/>
        </w:rPr>
        <w:t>statistical</w:t>
      </w:r>
      <w:proofErr w:type="spellEnd"/>
      <w:r w:rsidRPr="006B46C2">
        <w:rPr>
          <w:rFonts w:cs="Times New Roman"/>
        </w:rPr>
        <w:t xml:space="preserve"> </w:t>
      </w:r>
      <w:proofErr w:type="spellStart"/>
      <w:r w:rsidRPr="006B46C2">
        <w:rPr>
          <w:rFonts w:cs="Times New Roman"/>
        </w:rPr>
        <w:t>conclusions</w:t>
      </w:r>
      <w:proofErr w:type="spellEnd"/>
      <w:r w:rsidRPr="006B46C2">
        <w:rPr>
          <w:rFonts w:cs="Times New Roman"/>
        </w:rPr>
        <w:t xml:space="preserve"> </w:t>
      </w:r>
      <w:proofErr w:type="spellStart"/>
      <w:r w:rsidRPr="006B46C2">
        <w:rPr>
          <w:rFonts w:cs="Times New Roman"/>
        </w:rPr>
        <w:t>of</w:t>
      </w:r>
      <w:proofErr w:type="spellEnd"/>
      <w:r w:rsidRPr="006B46C2">
        <w:rPr>
          <w:rFonts w:cs="Times New Roman"/>
        </w:rPr>
        <w:t xml:space="preserve"> </w:t>
      </w:r>
      <w:proofErr w:type="spellStart"/>
      <w:r w:rsidRPr="006B46C2">
        <w:rPr>
          <w:rFonts w:cs="Times New Roman"/>
        </w:rPr>
        <w:t>experiments</w:t>
      </w:r>
      <w:proofErr w:type="spellEnd"/>
      <w:r w:rsidRPr="006B46C2">
        <w:rPr>
          <w:rFonts w:cs="Times New Roman"/>
        </w:rPr>
        <w:t xml:space="preserve"> </w:t>
      </w:r>
      <w:proofErr w:type="spellStart"/>
      <w:r w:rsidRPr="006B46C2">
        <w:rPr>
          <w:rFonts w:cs="Times New Roman"/>
        </w:rPr>
        <w:t>to</w:t>
      </w:r>
      <w:proofErr w:type="spellEnd"/>
      <w:r w:rsidRPr="006B46C2">
        <w:rPr>
          <w:rFonts w:cs="Times New Roman"/>
        </w:rPr>
        <w:t xml:space="preserve"> </w:t>
      </w:r>
      <w:proofErr w:type="spellStart"/>
      <w:r w:rsidRPr="006B46C2">
        <w:rPr>
          <w:rFonts w:cs="Times New Roman"/>
        </w:rPr>
        <w:t>scientists</w:t>
      </w:r>
      <w:proofErr w:type="spellEnd"/>
      <w:r w:rsidRPr="006B46C2">
        <w:rPr>
          <w:rFonts w:cs="Times New Roman"/>
        </w:rPr>
        <w:t xml:space="preserve">. </w:t>
      </w:r>
      <w:proofErr w:type="spellStart"/>
      <w:r w:rsidRPr="006B46C2">
        <w:rPr>
          <w:rFonts w:cs="Times New Roman"/>
        </w:rPr>
        <w:t>Quality</w:t>
      </w:r>
      <w:proofErr w:type="spellEnd"/>
      <w:r w:rsidRPr="006B46C2">
        <w:rPr>
          <w:rFonts w:cs="Times New Roman"/>
        </w:rPr>
        <w:t xml:space="preserve"> and </w:t>
      </w:r>
      <w:proofErr w:type="spellStart"/>
      <w:r w:rsidRPr="006B46C2">
        <w:rPr>
          <w:rFonts w:cs="Times New Roman"/>
        </w:rPr>
        <w:t>Reliability</w:t>
      </w:r>
      <w:proofErr w:type="spellEnd"/>
      <w:r w:rsidRPr="006B46C2">
        <w:rPr>
          <w:rFonts w:cs="Times New Roman"/>
        </w:rPr>
        <w:t xml:space="preserve"> Engineering International, 36(8): 2688-2698.</w:t>
      </w:r>
    </w:p>
    <w:p w14:paraId="63182E2A" w14:textId="69BB7C2F" w:rsidR="003C5D71" w:rsidRPr="00143EE1" w:rsidRDefault="003C5D71" w:rsidP="003C5D71">
      <w:pPr>
        <w:rPr>
          <w:rFonts w:cs="Times New Roman"/>
        </w:rPr>
      </w:pPr>
      <w:r w:rsidRPr="00143EE1">
        <w:rPr>
          <w:rFonts w:cs="Times New Roman"/>
        </w:rPr>
        <w:t>[</w:t>
      </w:r>
      <w:r w:rsidR="00143EE1" w:rsidRPr="00143EE1">
        <w:rPr>
          <w:rFonts w:cs="Times New Roman"/>
        </w:rPr>
        <w:t>2</w:t>
      </w:r>
      <w:r w:rsidR="00002BA0">
        <w:rPr>
          <w:rFonts w:cs="Times New Roman"/>
        </w:rPr>
        <w:t>0</w:t>
      </w:r>
      <w:r w:rsidRPr="00143EE1">
        <w:rPr>
          <w:rFonts w:cs="Times New Roman"/>
        </w:rPr>
        <w:t xml:space="preserve">] Costa, N., Lourenço, J. (2016). Gaussian </w:t>
      </w:r>
      <w:proofErr w:type="spellStart"/>
      <w:r w:rsidRPr="00143EE1">
        <w:rPr>
          <w:rFonts w:cs="Times New Roman"/>
        </w:rPr>
        <w:t>Process</w:t>
      </w:r>
      <w:proofErr w:type="spellEnd"/>
      <w:r w:rsidRPr="00143EE1">
        <w:rPr>
          <w:rFonts w:cs="Times New Roman"/>
        </w:rPr>
        <w:t xml:space="preserve"> </w:t>
      </w:r>
      <w:proofErr w:type="spellStart"/>
      <w:r w:rsidRPr="00143EE1">
        <w:rPr>
          <w:rFonts w:cs="Times New Roman"/>
        </w:rPr>
        <w:t>Model</w:t>
      </w:r>
      <w:proofErr w:type="spellEnd"/>
      <w:r w:rsidRPr="00143EE1">
        <w:rPr>
          <w:rFonts w:cs="Times New Roman"/>
        </w:rPr>
        <w:t xml:space="preserve"> – </w:t>
      </w:r>
      <w:proofErr w:type="spellStart"/>
      <w:r w:rsidRPr="00143EE1">
        <w:rPr>
          <w:rFonts w:cs="Times New Roman"/>
        </w:rPr>
        <w:t>An</w:t>
      </w:r>
      <w:proofErr w:type="spellEnd"/>
      <w:r w:rsidRPr="00143EE1">
        <w:rPr>
          <w:rFonts w:cs="Times New Roman"/>
        </w:rPr>
        <w:t xml:space="preserve"> </w:t>
      </w:r>
      <w:proofErr w:type="spellStart"/>
      <w:r w:rsidRPr="00143EE1">
        <w:rPr>
          <w:rFonts w:cs="Times New Roman"/>
        </w:rPr>
        <w:t>Exploratory</w:t>
      </w:r>
      <w:proofErr w:type="spellEnd"/>
      <w:r w:rsidRPr="00143EE1">
        <w:rPr>
          <w:rFonts w:cs="Times New Roman"/>
        </w:rPr>
        <w:t xml:space="preserve"> </w:t>
      </w:r>
      <w:proofErr w:type="spellStart"/>
      <w:r w:rsidRPr="00143EE1">
        <w:rPr>
          <w:rFonts w:cs="Times New Roman"/>
        </w:rPr>
        <w:t>Study</w:t>
      </w:r>
      <w:proofErr w:type="spellEnd"/>
      <w:r w:rsidRPr="00143EE1">
        <w:rPr>
          <w:rFonts w:cs="Times New Roman"/>
        </w:rPr>
        <w:t xml:space="preserve"> in </w:t>
      </w:r>
      <w:proofErr w:type="spellStart"/>
      <w:r w:rsidRPr="00143EE1">
        <w:rPr>
          <w:rFonts w:cs="Times New Roman"/>
        </w:rPr>
        <w:t>the</w:t>
      </w:r>
      <w:proofErr w:type="spellEnd"/>
      <w:r w:rsidRPr="00143EE1">
        <w:rPr>
          <w:rFonts w:cs="Times New Roman"/>
        </w:rPr>
        <w:t xml:space="preserve"> Response Surface </w:t>
      </w:r>
      <w:proofErr w:type="spellStart"/>
      <w:r w:rsidRPr="00143EE1">
        <w:rPr>
          <w:rFonts w:cs="Times New Roman"/>
        </w:rPr>
        <w:t>Methodology</w:t>
      </w:r>
      <w:proofErr w:type="spellEnd"/>
      <w:r w:rsidR="00257E14">
        <w:rPr>
          <w:rFonts w:cs="Times New Roman"/>
        </w:rPr>
        <w:t>.</w:t>
      </w:r>
      <w:r w:rsidRPr="00143EE1">
        <w:rPr>
          <w:rFonts w:cs="Times New Roman"/>
        </w:rPr>
        <w:t xml:space="preserve"> </w:t>
      </w:r>
      <w:proofErr w:type="spellStart"/>
      <w:r w:rsidRPr="00143EE1">
        <w:rPr>
          <w:rFonts w:cs="Times New Roman"/>
        </w:rPr>
        <w:t>Quality</w:t>
      </w:r>
      <w:proofErr w:type="spellEnd"/>
      <w:r w:rsidRPr="00143EE1">
        <w:rPr>
          <w:rFonts w:cs="Times New Roman"/>
        </w:rPr>
        <w:t xml:space="preserve"> and </w:t>
      </w:r>
      <w:proofErr w:type="spellStart"/>
      <w:r w:rsidRPr="00143EE1">
        <w:rPr>
          <w:rFonts w:cs="Times New Roman"/>
        </w:rPr>
        <w:t>Reliability</w:t>
      </w:r>
      <w:proofErr w:type="spellEnd"/>
      <w:r w:rsidRPr="00143EE1">
        <w:rPr>
          <w:rFonts w:cs="Times New Roman"/>
        </w:rPr>
        <w:t xml:space="preserve"> Engineering International, 32(7)</w:t>
      </w:r>
      <w:r w:rsidR="00872C0F">
        <w:rPr>
          <w:rFonts w:cs="Times New Roman"/>
        </w:rPr>
        <w:t>:</w:t>
      </w:r>
      <w:r w:rsidRPr="00143EE1">
        <w:rPr>
          <w:rFonts w:cs="Times New Roman"/>
        </w:rPr>
        <w:t xml:space="preserve"> 2367-2380.</w:t>
      </w:r>
    </w:p>
    <w:p w14:paraId="44358B94" w14:textId="5D0F987B" w:rsidR="003C5D71" w:rsidRPr="003C5D71" w:rsidRDefault="00143EE1" w:rsidP="003C5D71">
      <w:pPr>
        <w:rPr>
          <w:rFonts w:cs="Times New Roman"/>
        </w:rPr>
      </w:pPr>
      <w:r>
        <w:rPr>
          <w:rFonts w:cs="Times New Roman"/>
        </w:rPr>
        <w:t>[2</w:t>
      </w:r>
      <w:r w:rsidR="00002BA0">
        <w:rPr>
          <w:rFonts w:cs="Times New Roman"/>
        </w:rPr>
        <w:t>1</w:t>
      </w:r>
      <w:r>
        <w:rPr>
          <w:rFonts w:cs="Times New Roman"/>
        </w:rPr>
        <w:t xml:space="preserve">] </w:t>
      </w:r>
      <w:r w:rsidR="003C5D71" w:rsidRPr="003C5D71">
        <w:rPr>
          <w:rFonts w:cs="Times New Roman"/>
        </w:rPr>
        <w:t xml:space="preserve">Chen, W., </w:t>
      </w:r>
      <w:proofErr w:type="spellStart"/>
      <w:r w:rsidR="003C5D71" w:rsidRPr="003C5D71">
        <w:rPr>
          <w:rFonts w:cs="Times New Roman"/>
        </w:rPr>
        <w:t>Wiecek</w:t>
      </w:r>
      <w:proofErr w:type="spellEnd"/>
      <w:r w:rsidR="003C5D71" w:rsidRPr="003C5D71">
        <w:rPr>
          <w:rFonts w:cs="Times New Roman"/>
        </w:rPr>
        <w:t xml:space="preserve">, M. and Zhang, J. (1999). </w:t>
      </w:r>
      <w:proofErr w:type="spellStart"/>
      <w:r w:rsidR="003C5D71" w:rsidRPr="003C5D71">
        <w:rPr>
          <w:rFonts w:cs="Times New Roman"/>
        </w:rPr>
        <w:t>Quality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utility</w:t>
      </w:r>
      <w:proofErr w:type="spellEnd"/>
      <w:r w:rsidR="003C5D71" w:rsidRPr="003C5D71">
        <w:rPr>
          <w:rFonts w:cs="Times New Roman"/>
        </w:rPr>
        <w:t xml:space="preserve">: a </w:t>
      </w:r>
      <w:proofErr w:type="spellStart"/>
      <w:r w:rsidR="003C5D71" w:rsidRPr="003C5D71">
        <w:rPr>
          <w:rFonts w:cs="Times New Roman"/>
        </w:rPr>
        <w:t>compromise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programming</w:t>
      </w:r>
      <w:proofErr w:type="spellEnd"/>
      <w:r w:rsidR="003C5D71" w:rsidRPr="003C5D71">
        <w:rPr>
          <w:rFonts w:cs="Times New Roman"/>
        </w:rPr>
        <w:t xml:space="preserve"> </w:t>
      </w:r>
      <w:proofErr w:type="spellStart"/>
      <w:r w:rsidR="003C5D71" w:rsidRPr="003C5D71">
        <w:rPr>
          <w:rFonts w:cs="Times New Roman"/>
        </w:rPr>
        <w:t>approach</w:t>
      </w:r>
      <w:proofErr w:type="spellEnd"/>
      <w:r w:rsidR="003C5D71" w:rsidRPr="003C5D71">
        <w:rPr>
          <w:rFonts w:cs="Times New Roman"/>
        </w:rPr>
        <w:t xml:space="preserve"> </w:t>
      </w:r>
    </w:p>
    <w:p w14:paraId="55388F72" w14:textId="7E004878" w:rsidR="003C5D71" w:rsidRPr="003C5D71" w:rsidRDefault="003C5D71" w:rsidP="003C5D71">
      <w:pPr>
        <w:rPr>
          <w:rFonts w:cs="Times New Roman"/>
        </w:rPr>
      </w:pPr>
      <w:proofErr w:type="spellStart"/>
      <w:r w:rsidRPr="003C5D71">
        <w:rPr>
          <w:rFonts w:cs="Times New Roman"/>
        </w:rPr>
        <w:t>to</w:t>
      </w:r>
      <w:proofErr w:type="spellEnd"/>
      <w:r w:rsidRPr="003C5D71">
        <w:rPr>
          <w:rFonts w:cs="Times New Roman"/>
        </w:rPr>
        <w:t xml:space="preserve"> </w:t>
      </w:r>
      <w:proofErr w:type="spellStart"/>
      <w:r w:rsidRPr="003C5D71">
        <w:rPr>
          <w:rFonts w:cs="Times New Roman"/>
        </w:rPr>
        <w:t>robust</w:t>
      </w:r>
      <w:proofErr w:type="spellEnd"/>
      <w:r w:rsidRPr="003C5D71">
        <w:rPr>
          <w:rFonts w:cs="Times New Roman"/>
        </w:rPr>
        <w:t xml:space="preserve"> </w:t>
      </w:r>
      <w:proofErr w:type="spellStart"/>
      <w:r w:rsidRPr="003C5D71">
        <w:rPr>
          <w:rFonts w:cs="Times New Roman"/>
        </w:rPr>
        <w:t>design</w:t>
      </w:r>
      <w:proofErr w:type="spellEnd"/>
      <w:r w:rsidRPr="003C5D71">
        <w:rPr>
          <w:rFonts w:cs="Times New Roman"/>
        </w:rPr>
        <w:t xml:space="preserve">. ASME Journal </w:t>
      </w:r>
      <w:proofErr w:type="spellStart"/>
      <w:r w:rsidRPr="003C5D71">
        <w:rPr>
          <w:rFonts w:cs="Times New Roman"/>
        </w:rPr>
        <w:t>of</w:t>
      </w:r>
      <w:proofErr w:type="spellEnd"/>
      <w:r w:rsidRPr="003C5D71">
        <w:rPr>
          <w:rFonts w:cs="Times New Roman"/>
        </w:rPr>
        <w:t xml:space="preserve"> Mechanical </w:t>
      </w:r>
      <w:proofErr w:type="spellStart"/>
      <w:r w:rsidRPr="003C5D71">
        <w:rPr>
          <w:rFonts w:cs="Times New Roman"/>
        </w:rPr>
        <w:t>Design</w:t>
      </w:r>
      <w:proofErr w:type="spellEnd"/>
      <w:r w:rsidRPr="003C5D71">
        <w:rPr>
          <w:rFonts w:cs="Times New Roman"/>
        </w:rPr>
        <w:t>, 121</w:t>
      </w:r>
      <w:r w:rsidR="00257E14">
        <w:rPr>
          <w:rFonts w:cs="Times New Roman"/>
        </w:rPr>
        <w:t>(</w:t>
      </w:r>
      <w:r w:rsidRPr="003C5D71">
        <w:rPr>
          <w:rFonts w:cs="Times New Roman"/>
        </w:rPr>
        <w:t>2</w:t>
      </w:r>
      <w:r w:rsidR="00257E14">
        <w:rPr>
          <w:rFonts w:cs="Times New Roman"/>
        </w:rPr>
        <w:t>)</w:t>
      </w:r>
      <w:r w:rsidR="00872C0F">
        <w:rPr>
          <w:rFonts w:cs="Times New Roman"/>
        </w:rPr>
        <w:t>:</w:t>
      </w:r>
      <w:r w:rsidR="00257E14">
        <w:rPr>
          <w:rFonts w:cs="Times New Roman"/>
        </w:rPr>
        <w:t xml:space="preserve"> </w:t>
      </w:r>
      <w:r w:rsidRPr="003C5D71">
        <w:rPr>
          <w:rFonts w:cs="Times New Roman"/>
        </w:rPr>
        <w:t>179</w:t>
      </w:r>
      <w:r w:rsidR="00257E14">
        <w:rPr>
          <w:rFonts w:cs="Times New Roman"/>
        </w:rPr>
        <w:t>-</w:t>
      </w:r>
      <w:r w:rsidRPr="003C5D71">
        <w:rPr>
          <w:rFonts w:cs="Times New Roman"/>
        </w:rPr>
        <w:t xml:space="preserve">187. </w:t>
      </w:r>
    </w:p>
    <w:p w14:paraId="0C12115E" w14:textId="14A8C1B7" w:rsidR="00F45D67" w:rsidRPr="00F45D67" w:rsidRDefault="003C5D71" w:rsidP="00F45D67">
      <w:pPr>
        <w:rPr>
          <w:rFonts w:cs="Times New Roman"/>
        </w:rPr>
      </w:pPr>
      <w:r w:rsidRPr="00370872">
        <w:rPr>
          <w:rFonts w:cs="Times New Roman"/>
        </w:rPr>
        <w:t>[2</w:t>
      </w:r>
      <w:r w:rsidR="00002BA0">
        <w:rPr>
          <w:rFonts w:cs="Times New Roman"/>
        </w:rPr>
        <w:t>2</w:t>
      </w:r>
      <w:r w:rsidRPr="00370872">
        <w:rPr>
          <w:rFonts w:cs="Times New Roman"/>
        </w:rPr>
        <w:t xml:space="preserve">] </w:t>
      </w:r>
      <w:r w:rsidR="00F45D67" w:rsidRPr="00143EE1">
        <w:rPr>
          <w:rFonts w:cs="Times New Roman"/>
        </w:rPr>
        <w:t>Costa, N., Lourenço, J. (201</w:t>
      </w:r>
      <w:r w:rsidR="00F45D67">
        <w:rPr>
          <w:rFonts w:cs="Times New Roman"/>
        </w:rPr>
        <w:t>5</w:t>
      </w:r>
      <w:r w:rsidR="00F45D67" w:rsidRPr="00143EE1">
        <w:rPr>
          <w:rFonts w:cs="Times New Roman"/>
        </w:rPr>
        <w:t xml:space="preserve">). </w:t>
      </w:r>
      <w:proofErr w:type="spellStart"/>
      <w:r w:rsidR="00F45D67" w:rsidRPr="00F45D67">
        <w:rPr>
          <w:rFonts w:cs="Times New Roman"/>
        </w:rPr>
        <w:t>On</w:t>
      </w:r>
      <w:proofErr w:type="spellEnd"/>
      <w:r w:rsidR="00F45D67" w:rsidRPr="00F45D67">
        <w:rPr>
          <w:rFonts w:cs="Times New Roman"/>
        </w:rPr>
        <w:t xml:space="preserve"> </w:t>
      </w:r>
      <w:proofErr w:type="spellStart"/>
      <w:r w:rsidR="00F45D67" w:rsidRPr="00F45D67">
        <w:rPr>
          <w:rFonts w:cs="Times New Roman"/>
        </w:rPr>
        <w:t>the</w:t>
      </w:r>
      <w:proofErr w:type="spellEnd"/>
      <w:r w:rsidR="00F45D67" w:rsidRPr="00F45D67">
        <w:rPr>
          <w:rFonts w:cs="Times New Roman"/>
        </w:rPr>
        <w:t xml:space="preserve"> </w:t>
      </w:r>
      <w:proofErr w:type="spellStart"/>
      <w:r w:rsidR="00F45D67" w:rsidRPr="00F45D67">
        <w:rPr>
          <w:rFonts w:cs="Times New Roman"/>
        </w:rPr>
        <w:t>generation</w:t>
      </w:r>
      <w:proofErr w:type="spellEnd"/>
      <w:r w:rsidR="00F45D67" w:rsidRPr="00F45D67">
        <w:rPr>
          <w:rFonts w:cs="Times New Roman"/>
        </w:rPr>
        <w:t xml:space="preserve"> and </w:t>
      </w:r>
      <w:proofErr w:type="spellStart"/>
      <w:r w:rsidR="00F45D67" w:rsidRPr="00F45D67">
        <w:rPr>
          <w:rFonts w:cs="Times New Roman"/>
        </w:rPr>
        <w:t>selection</w:t>
      </w:r>
      <w:proofErr w:type="spellEnd"/>
      <w:r w:rsidR="00F45D67" w:rsidRPr="00F45D67">
        <w:rPr>
          <w:rFonts w:cs="Times New Roman"/>
        </w:rPr>
        <w:t xml:space="preserve"> </w:t>
      </w:r>
      <w:proofErr w:type="spellStart"/>
      <w:r w:rsidR="00F45D67" w:rsidRPr="00F45D67">
        <w:rPr>
          <w:rFonts w:cs="Times New Roman"/>
        </w:rPr>
        <w:t>of</w:t>
      </w:r>
      <w:proofErr w:type="spellEnd"/>
      <w:r w:rsidR="00F45D67" w:rsidRPr="00F45D67">
        <w:rPr>
          <w:rFonts w:cs="Times New Roman"/>
        </w:rPr>
        <w:t xml:space="preserve"> </w:t>
      </w:r>
      <w:proofErr w:type="spellStart"/>
      <w:r w:rsidR="00F45D67" w:rsidRPr="00F45D67">
        <w:rPr>
          <w:rFonts w:cs="Times New Roman"/>
        </w:rPr>
        <w:t>solutions</w:t>
      </w:r>
      <w:proofErr w:type="spellEnd"/>
      <w:r w:rsidR="00F45D67" w:rsidRPr="00F45D67">
        <w:rPr>
          <w:rFonts w:cs="Times New Roman"/>
        </w:rPr>
        <w:t xml:space="preserve"> </w:t>
      </w:r>
      <w:proofErr w:type="spellStart"/>
      <w:r w:rsidR="00F45D67" w:rsidRPr="00F45D67">
        <w:rPr>
          <w:rFonts w:cs="Times New Roman"/>
        </w:rPr>
        <w:t>to</w:t>
      </w:r>
      <w:proofErr w:type="spellEnd"/>
      <w:r w:rsidR="00F45D67" w:rsidRPr="00F45D67">
        <w:rPr>
          <w:rFonts w:cs="Times New Roman"/>
        </w:rPr>
        <w:t xml:space="preserve"> </w:t>
      </w:r>
      <w:proofErr w:type="spellStart"/>
      <w:r w:rsidR="00F45D67" w:rsidRPr="00F45D67">
        <w:rPr>
          <w:rFonts w:cs="Times New Roman"/>
        </w:rPr>
        <w:t>multiple</w:t>
      </w:r>
      <w:proofErr w:type="spellEnd"/>
      <w:r w:rsidR="00F45D67" w:rsidRPr="00F45D67">
        <w:rPr>
          <w:rFonts w:cs="Times New Roman"/>
        </w:rPr>
        <w:t xml:space="preserve"> response </w:t>
      </w:r>
      <w:proofErr w:type="spellStart"/>
      <w:r w:rsidR="00F45D67" w:rsidRPr="00F45D67">
        <w:rPr>
          <w:rFonts w:cs="Times New Roman"/>
        </w:rPr>
        <w:t>problems</w:t>
      </w:r>
      <w:proofErr w:type="spellEnd"/>
      <w:r w:rsidR="00F45D67">
        <w:rPr>
          <w:rFonts w:cs="Times New Roman"/>
        </w:rPr>
        <w:t>.</w:t>
      </w:r>
      <w:r w:rsidR="00F45D67" w:rsidRPr="00F45D67">
        <w:rPr>
          <w:rFonts w:cs="Times New Roman"/>
        </w:rPr>
        <w:t xml:space="preserve"> Int</w:t>
      </w:r>
      <w:r w:rsidR="00F45D67">
        <w:rPr>
          <w:rFonts w:cs="Times New Roman"/>
        </w:rPr>
        <w:t>ernational</w:t>
      </w:r>
      <w:r w:rsidR="00F45D67" w:rsidRPr="00F45D67">
        <w:rPr>
          <w:rFonts w:cs="Times New Roman"/>
        </w:rPr>
        <w:t xml:space="preserve"> J</w:t>
      </w:r>
      <w:r w:rsidR="00F45D67">
        <w:rPr>
          <w:rFonts w:cs="Times New Roman"/>
        </w:rPr>
        <w:t xml:space="preserve">ournal </w:t>
      </w:r>
      <w:proofErr w:type="spellStart"/>
      <w:r w:rsidR="00F45D67">
        <w:rPr>
          <w:rFonts w:cs="Times New Roman"/>
        </w:rPr>
        <w:t>of</w:t>
      </w:r>
      <w:proofErr w:type="spellEnd"/>
      <w:r w:rsidR="00F45D67" w:rsidRPr="00F45D67">
        <w:rPr>
          <w:rFonts w:cs="Times New Roman"/>
        </w:rPr>
        <w:t xml:space="preserve"> Industrial and </w:t>
      </w:r>
      <w:proofErr w:type="spellStart"/>
      <w:r w:rsidR="00F45D67" w:rsidRPr="00F45D67">
        <w:rPr>
          <w:rFonts w:cs="Times New Roman"/>
        </w:rPr>
        <w:t>Systems</w:t>
      </w:r>
      <w:proofErr w:type="spellEnd"/>
      <w:r w:rsidR="00F45D67" w:rsidRPr="00F45D67">
        <w:rPr>
          <w:rFonts w:cs="Times New Roman"/>
        </w:rPr>
        <w:t xml:space="preserve"> Engineering, 20</w:t>
      </w:r>
      <w:r w:rsidR="00F45D67">
        <w:rPr>
          <w:rFonts w:cs="Times New Roman"/>
        </w:rPr>
        <w:t>(</w:t>
      </w:r>
      <w:r w:rsidR="00F45D67" w:rsidRPr="00F45D67">
        <w:rPr>
          <w:rFonts w:cs="Times New Roman"/>
        </w:rPr>
        <w:t>4</w:t>
      </w:r>
      <w:r w:rsidR="00F45D67">
        <w:rPr>
          <w:rFonts w:cs="Times New Roman"/>
        </w:rPr>
        <w:t>)</w:t>
      </w:r>
      <w:r w:rsidR="00927E89">
        <w:rPr>
          <w:rFonts w:cs="Times New Roman"/>
        </w:rPr>
        <w:t>:</w:t>
      </w:r>
      <w:r w:rsidR="00F45D67" w:rsidRPr="00F45D67">
        <w:rPr>
          <w:rFonts w:cs="Times New Roman"/>
        </w:rPr>
        <w:t xml:space="preserve"> 437</w:t>
      </w:r>
      <w:r w:rsidR="00F45D67">
        <w:rPr>
          <w:rFonts w:cs="Times New Roman"/>
        </w:rPr>
        <w:t>-456.</w:t>
      </w:r>
      <w:r w:rsidR="00F45D67" w:rsidRPr="00F45D67">
        <w:rPr>
          <w:rFonts w:cs="Times New Roman"/>
        </w:rPr>
        <w:t xml:space="preserve"> </w:t>
      </w:r>
    </w:p>
    <w:p w14:paraId="75E3EAB8" w14:textId="3367FAD3" w:rsidR="003C5D71" w:rsidRPr="00370872" w:rsidRDefault="00F45D67" w:rsidP="00F45D67">
      <w:pPr>
        <w:rPr>
          <w:rFonts w:cs="Times New Roman"/>
        </w:rPr>
      </w:pPr>
      <w:r w:rsidRPr="00525076">
        <w:rPr>
          <w:rFonts w:cs="Times New Roman"/>
          <w:lang w:val="en-GB"/>
        </w:rPr>
        <w:t xml:space="preserve">[23] </w:t>
      </w:r>
      <w:proofErr w:type="spellStart"/>
      <w:r w:rsidR="00092B3E" w:rsidRPr="00092B3E">
        <w:rPr>
          <w:rFonts w:cs="Times New Roman"/>
        </w:rPr>
        <w:t>Shin</w:t>
      </w:r>
      <w:proofErr w:type="spellEnd"/>
      <w:r w:rsidR="00092B3E" w:rsidRPr="00092B3E">
        <w:rPr>
          <w:rFonts w:cs="Times New Roman"/>
        </w:rPr>
        <w:t xml:space="preserve">, S., Cho, B., (2009), </w:t>
      </w:r>
      <w:proofErr w:type="spellStart"/>
      <w:r w:rsidR="00092B3E" w:rsidRPr="00092B3E">
        <w:rPr>
          <w:rFonts w:cs="Times New Roman"/>
        </w:rPr>
        <w:t>Studies</w:t>
      </w:r>
      <w:proofErr w:type="spellEnd"/>
      <w:r w:rsidR="00092B3E" w:rsidRPr="00092B3E">
        <w:rPr>
          <w:rFonts w:cs="Times New Roman"/>
        </w:rPr>
        <w:t xml:space="preserve"> </w:t>
      </w:r>
      <w:proofErr w:type="spellStart"/>
      <w:r w:rsidR="00092B3E" w:rsidRPr="00092B3E">
        <w:rPr>
          <w:rFonts w:cs="Times New Roman"/>
        </w:rPr>
        <w:t>on</w:t>
      </w:r>
      <w:proofErr w:type="spellEnd"/>
      <w:r w:rsidR="00092B3E" w:rsidRPr="00092B3E">
        <w:rPr>
          <w:rFonts w:cs="Times New Roman"/>
        </w:rPr>
        <w:t xml:space="preserve"> a </w:t>
      </w:r>
      <w:proofErr w:type="spellStart"/>
      <w:r w:rsidR="00092B3E" w:rsidRPr="00092B3E">
        <w:rPr>
          <w:rFonts w:cs="Times New Roman"/>
        </w:rPr>
        <w:t>bi-objective</w:t>
      </w:r>
      <w:proofErr w:type="spellEnd"/>
      <w:r w:rsidR="00092B3E" w:rsidRPr="00092B3E">
        <w:rPr>
          <w:rFonts w:cs="Times New Roman"/>
        </w:rPr>
        <w:t xml:space="preserve"> </w:t>
      </w:r>
      <w:proofErr w:type="spellStart"/>
      <w:r w:rsidR="00092B3E" w:rsidRPr="00092B3E">
        <w:rPr>
          <w:rFonts w:cs="Times New Roman"/>
        </w:rPr>
        <w:t>robust</w:t>
      </w:r>
      <w:proofErr w:type="spellEnd"/>
      <w:r w:rsidR="00092B3E" w:rsidRPr="00092B3E">
        <w:rPr>
          <w:rFonts w:cs="Times New Roman"/>
        </w:rPr>
        <w:t xml:space="preserve"> </w:t>
      </w:r>
      <w:proofErr w:type="spellStart"/>
      <w:r w:rsidR="00092B3E" w:rsidRPr="00092B3E">
        <w:rPr>
          <w:rFonts w:cs="Times New Roman"/>
        </w:rPr>
        <w:t>design</w:t>
      </w:r>
      <w:proofErr w:type="spellEnd"/>
      <w:r w:rsidR="00092B3E" w:rsidRPr="00092B3E">
        <w:rPr>
          <w:rFonts w:cs="Times New Roman"/>
        </w:rPr>
        <w:t xml:space="preserve"> </w:t>
      </w:r>
      <w:proofErr w:type="spellStart"/>
      <w:r w:rsidR="00092B3E" w:rsidRPr="00092B3E">
        <w:rPr>
          <w:rFonts w:cs="Times New Roman"/>
        </w:rPr>
        <w:t>optimization</w:t>
      </w:r>
      <w:proofErr w:type="spellEnd"/>
      <w:r w:rsidR="00092B3E" w:rsidRPr="00092B3E">
        <w:rPr>
          <w:rFonts w:cs="Times New Roman"/>
        </w:rPr>
        <w:t xml:space="preserve"> </w:t>
      </w:r>
      <w:proofErr w:type="spellStart"/>
      <w:r w:rsidR="00092B3E" w:rsidRPr="00092B3E">
        <w:rPr>
          <w:rFonts w:cs="Times New Roman"/>
        </w:rPr>
        <w:t>problem</w:t>
      </w:r>
      <w:proofErr w:type="spellEnd"/>
      <w:r w:rsidR="00092B3E" w:rsidRPr="00092B3E">
        <w:rPr>
          <w:rFonts w:cs="Times New Roman"/>
        </w:rPr>
        <w:t xml:space="preserve">, IIE </w:t>
      </w:r>
      <w:proofErr w:type="spellStart"/>
      <w:r w:rsidR="00092B3E" w:rsidRPr="00092B3E">
        <w:rPr>
          <w:rFonts w:cs="Times New Roman"/>
        </w:rPr>
        <w:t>Transactions</w:t>
      </w:r>
      <w:proofErr w:type="spellEnd"/>
      <w:r w:rsidR="00092B3E" w:rsidRPr="00092B3E">
        <w:rPr>
          <w:rFonts w:cs="Times New Roman"/>
        </w:rPr>
        <w:t>, 41(11), pp. 957-968</w:t>
      </w:r>
      <w:r w:rsidR="003C5D71" w:rsidRPr="00370872">
        <w:rPr>
          <w:rFonts w:cs="Times New Roman"/>
        </w:rPr>
        <w:t>.</w:t>
      </w:r>
    </w:p>
    <w:p w14:paraId="43B07AAC" w14:textId="3C993EBD" w:rsidR="003C5D71" w:rsidRPr="00370872" w:rsidRDefault="003C5D71" w:rsidP="003C5D71">
      <w:pPr>
        <w:rPr>
          <w:rFonts w:cs="Times New Roman"/>
        </w:rPr>
      </w:pPr>
      <w:r w:rsidRPr="00525076">
        <w:rPr>
          <w:rFonts w:cs="Times New Roman"/>
          <w:lang w:val="en-GB"/>
        </w:rPr>
        <w:t>[2</w:t>
      </w:r>
      <w:r w:rsidR="00F45D67">
        <w:rPr>
          <w:rFonts w:cs="Times New Roman"/>
          <w:lang w:val="en-GB"/>
        </w:rPr>
        <w:t>4</w:t>
      </w:r>
      <w:r w:rsidRPr="00525076">
        <w:rPr>
          <w:rFonts w:cs="Times New Roman"/>
          <w:lang w:val="en-GB"/>
        </w:rPr>
        <w:t xml:space="preserve">] Costa, N., Lourenço, J. (2014). </w:t>
      </w:r>
      <w:r w:rsidRPr="00370872">
        <w:rPr>
          <w:rFonts w:cs="Times New Roman"/>
        </w:rPr>
        <w:t xml:space="preserve">A comparative </w:t>
      </w:r>
      <w:proofErr w:type="spellStart"/>
      <w:r w:rsidRPr="00370872">
        <w:rPr>
          <w:rFonts w:cs="Times New Roman"/>
        </w:rPr>
        <w:t>study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of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multiresponse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optimization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criteria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working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ability</w:t>
      </w:r>
      <w:proofErr w:type="spellEnd"/>
      <w:r w:rsidRPr="00370872">
        <w:rPr>
          <w:rFonts w:cs="Times New Roman"/>
        </w:rPr>
        <w:t xml:space="preserve">. </w:t>
      </w:r>
      <w:proofErr w:type="spellStart"/>
      <w:r w:rsidRPr="00370872">
        <w:rPr>
          <w:rFonts w:cs="Times New Roman"/>
        </w:rPr>
        <w:t>Chemometrics</w:t>
      </w:r>
      <w:proofErr w:type="spellEnd"/>
      <w:r w:rsidRPr="00370872">
        <w:rPr>
          <w:rFonts w:cs="Times New Roman"/>
        </w:rPr>
        <w:t xml:space="preserve"> and </w:t>
      </w:r>
      <w:proofErr w:type="spellStart"/>
      <w:r w:rsidRPr="00370872">
        <w:rPr>
          <w:rFonts w:cs="Times New Roman"/>
        </w:rPr>
        <w:t>Intelligent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Laboratory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Systems</w:t>
      </w:r>
      <w:proofErr w:type="spellEnd"/>
      <w:r w:rsidRPr="00370872">
        <w:rPr>
          <w:rFonts w:cs="Times New Roman"/>
        </w:rPr>
        <w:t>, 138(11)</w:t>
      </w:r>
      <w:r w:rsidR="00872C0F">
        <w:rPr>
          <w:rFonts w:cs="Times New Roman"/>
        </w:rPr>
        <w:t>:</w:t>
      </w:r>
      <w:r w:rsidRPr="00370872">
        <w:rPr>
          <w:rFonts w:cs="Times New Roman"/>
        </w:rPr>
        <w:t xml:space="preserve"> 171-177.</w:t>
      </w:r>
    </w:p>
    <w:p w14:paraId="28A8B5A8" w14:textId="0EAEEA6F" w:rsidR="003C5D71" w:rsidRPr="00370872" w:rsidRDefault="003C5D71" w:rsidP="003C5D71">
      <w:pPr>
        <w:rPr>
          <w:rFonts w:cs="Times New Roman"/>
        </w:rPr>
      </w:pPr>
      <w:r w:rsidRPr="00370872">
        <w:rPr>
          <w:rFonts w:cs="Times New Roman"/>
          <w:lang w:val="en-GB"/>
        </w:rPr>
        <w:t>[</w:t>
      </w:r>
      <w:r w:rsidR="00370872" w:rsidRPr="00370872">
        <w:rPr>
          <w:rFonts w:cs="Times New Roman"/>
          <w:lang w:val="en-GB"/>
        </w:rPr>
        <w:t>2</w:t>
      </w:r>
      <w:r w:rsidR="00F45D67">
        <w:rPr>
          <w:rFonts w:cs="Times New Roman"/>
          <w:lang w:val="en-GB"/>
        </w:rPr>
        <w:t>5</w:t>
      </w:r>
      <w:r w:rsidRPr="00370872">
        <w:rPr>
          <w:rFonts w:cs="Times New Roman"/>
          <w:lang w:val="en-GB"/>
        </w:rPr>
        <w:t xml:space="preserve">] Costa, N., Lourenço, J. (2014). </w:t>
      </w:r>
      <w:r w:rsidRPr="00370872">
        <w:rPr>
          <w:rFonts w:cs="Times New Roman"/>
        </w:rPr>
        <w:t xml:space="preserve">A comparative </w:t>
      </w:r>
      <w:proofErr w:type="spellStart"/>
      <w:r w:rsidRPr="00370872">
        <w:rPr>
          <w:rFonts w:cs="Times New Roman"/>
        </w:rPr>
        <w:t>study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of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multiresponse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optimization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criteria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working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ability</w:t>
      </w:r>
      <w:proofErr w:type="spellEnd"/>
      <w:r w:rsidRPr="00370872">
        <w:rPr>
          <w:rFonts w:cs="Times New Roman"/>
        </w:rPr>
        <w:t xml:space="preserve">. </w:t>
      </w:r>
      <w:proofErr w:type="spellStart"/>
      <w:r w:rsidRPr="00370872">
        <w:rPr>
          <w:rFonts w:cs="Times New Roman"/>
        </w:rPr>
        <w:t>Chemometrics</w:t>
      </w:r>
      <w:proofErr w:type="spellEnd"/>
      <w:r w:rsidRPr="00370872">
        <w:rPr>
          <w:rFonts w:cs="Times New Roman"/>
        </w:rPr>
        <w:t xml:space="preserve"> and </w:t>
      </w:r>
      <w:proofErr w:type="spellStart"/>
      <w:r w:rsidRPr="00370872">
        <w:rPr>
          <w:rFonts w:cs="Times New Roman"/>
        </w:rPr>
        <w:t>Intelligent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Laboratory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Systems</w:t>
      </w:r>
      <w:proofErr w:type="spellEnd"/>
      <w:r w:rsidRPr="00370872">
        <w:rPr>
          <w:rFonts w:cs="Times New Roman"/>
        </w:rPr>
        <w:t>, 138(11)</w:t>
      </w:r>
      <w:r w:rsidR="00872C0F">
        <w:rPr>
          <w:rFonts w:cs="Times New Roman"/>
        </w:rPr>
        <w:t>:</w:t>
      </w:r>
      <w:r w:rsidRPr="00370872">
        <w:rPr>
          <w:rFonts w:cs="Times New Roman"/>
        </w:rPr>
        <w:t xml:space="preserve"> 171-177.</w:t>
      </w:r>
    </w:p>
    <w:p w14:paraId="6B4DA759" w14:textId="10B417B3" w:rsidR="003C5D71" w:rsidRPr="00370872" w:rsidRDefault="003C5D71" w:rsidP="003C5D71">
      <w:pPr>
        <w:rPr>
          <w:rFonts w:cs="Times New Roman"/>
        </w:rPr>
      </w:pPr>
      <w:r w:rsidRPr="00370872">
        <w:rPr>
          <w:rFonts w:cs="Times New Roman"/>
        </w:rPr>
        <w:t>[</w:t>
      </w:r>
      <w:r w:rsidR="00370872" w:rsidRPr="00370872">
        <w:rPr>
          <w:rFonts w:cs="Times New Roman"/>
        </w:rPr>
        <w:t>2</w:t>
      </w:r>
      <w:r w:rsidR="00F45D67">
        <w:rPr>
          <w:rFonts w:cs="Times New Roman"/>
        </w:rPr>
        <w:t>6</w:t>
      </w:r>
      <w:r w:rsidRPr="00370872">
        <w:rPr>
          <w:rFonts w:cs="Times New Roman"/>
        </w:rPr>
        <w:t xml:space="preserve">] Lee, D-H., Yang, J-K., Kim, K-J (2018). Dual-response </w:t>
      </w:r>
      <w:proofErr w:type="spellStart"/>
      <w:r w:rsidRPr="00370872">
        <w:rPr>
          <w:rFonts w:cs="Times New Roman"/>
        </w:rPr>
        <w:t>optimization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using</w:t>
      </w:r>
      <w:proofErr w:type="spellEnd"/>
      <w:r w:rsidRPr="00370872">
        <w:rPr>
          <w:rFonts w:cs="Times New Roman"/>
        </w:rPr>
        <w:t xml:space="preserve"> a </w:t>
      </w:r>
      <w:proofErr w:type="spellStart"/>
      <w:r w:rsidRPr="00370872">
        <w:rPr>
          <w:rFonts w:cs="Times New Roman"/>
        </w:rPr>
        <w:t>patient</w:t>
      </w:r>
      <w:proofErr w:type="spellEnd"/>
      <w:r w:rsidRPr="00370872">
        <w:rPr>
          <w:rFonts w:cs="Times New Roman"/>
        </w:rPr>
        <w:t xml:space="preserve"> rule </w:t>
      </w:r>
      <w:proofErr w:type="spellStart"/>
      <w:r w:rsidRPr="00370872">
        <w:rPr>
          <w:rFonts w:cs="Times New Roman"/>
        </w:rPr>
        <w:t>induction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method</w:t>
      </w:r>
      <w:proofErr w:type="spellEnd"/>
      <w:r w:rsidRPr="00370872">
        <w:rPr>
          <w:rFonts w:cs="Times New Roman"/>
        </w:rPr>
        <w:t xml:space="preserve">. </w:t>
      </w:r>
      <w:proofErr w:type="spellStart"/>
      <w:r w:rsidRPr="00370872">
        <w:rPr>
          <w:rFonts w:cs="Times New Roman"/>
        </w:rPr>
        <w:t>Quality</w:t>
      </w:r>
      <w:proofErr w:type="spellEnd"/>
      <w:r w:rsidRPr="00370872">
        <w:rPr>
          <w:rFonts w:cs="Times New Roman"/>
        </w:rPr>
        <w:t xml:space="preserve"> Engineering, 30(4)</w:t>
      </w:r>
      <w:r w:rsidR="00872C0F">
        <w:rPr>
          <w:rFonts w:cs="Times New Roman"/>
        </w:rPr>
        <w:t>:</w:t>
      </w:r>
      <w:r w:rsidRPr="00370872">
        <w:rPr>
          <w:rFonts w:cs="Times New Roman"/>
        </w:rPr>
        <w:t xml:space="preserve"> 610-620.</w:t>
      </w:r>
    </w:p>
    <w:p w14:paraId="1D19FFD0" w14:textId="10B2AFB2" w:rsidR="003C5D71" w:rsidRPr="00370872" w:rsidRDefault="003C5D71" w:rsidP="003C5D71">
      <w:pPr>
        <w:rPr>
          <w:rFonts w:cs="Times New Roman"/>
        </w:rPr>
      </w:pPr>
      <w:r w:rsidRPr="00370872">
        <w:rPr>
          <w:rFonts w:cs="Times New Roman"/>
        </w:rPr>
        <w:t>[</w:t>
      </w:r>
      <w:r w:rsidR="00370872" w:rsidRPr="00370872">
        <w:rPr>
          <w:rFonts w:cs="Times New Roman"/>
        </w:rPr>
        <w:t>2</w:t>
      </w:r>
      <w:r w:rsidR="00F45D67">
        <w:rPr>
          <w:rFonts w:cs="Times New Roman"/>
        </w:rPr>
        <w:t>7</w:t>
      </w:r>
      <w:r w:rsidRPr="00370872">
        <w:rPr>
          <w:rFonts w:cs="Times New Roman"/>
        </w:rPr>
        <w:t xml:space="preserve">] Costa, N., Lourenço, J. (2015). </w:t>
      </w:r>
      <w:proofErr w:type="spellStart"/>
      <w:r w:rsidRPr="00370872">
        <w:rPr>
          <w:rFonts w:cs="Times New Roman"/>
        </w:rPr>
        <w:t>Exploring</w:t>
      </w:r>
      <w:proofErr w:type="spellEnd"/>
      <w:r w:rsidRPr="00370872">
        <w:rPr>
          <w:rFonts w:cs="Times New Roman"/>
        </w:rPr>
        <w:t xml:space="preserve"> Pareto Frontiers in </w:t>
      </w:r>
      <w:proofErr w:type="spellStart"/>
      <w:r w:rsidRPr="00370872">
        <w:rPr>
          <w:rFonts w:cs="Times New Roman"/>
        </w:rPr>
        <w:t>the</w:t>
      </w:r>
      <w:proofErr w:type="spellEnd"/>
      <w:r w:rsidRPr="00370872">
        <w:rPr>
          <w:rFonts w:cs="Times New Roman"/>
        </w:rPr>
        <w:t xml:space="preserve"> Response Surface </w:t>
      </w:r>
      <w:proofErr w:type="spellStart"/>
      <w:r w:rsidRPr="00370872">
        <w:rPr>
          <w:rFonts w:cs="Times New Roman"/>
        </w:rPr>
        <w:t>Methodology</w:t>
      </w:r>
      <w:proofErr w:type="spellEnd"/>
      <w:r w:rsidRPr="00370872">
        <w:rPr>
          <w:rFonts w:cs="Times New Roman"/>
        </w:rPr>
        <w:t xml:space="preserve">. </w:t>
      </w:r>
      <w:proofErr w:type="spellStart"/>
      <w:r w:rsidRPr="00370872">
        <w:rPr>
          <w:rFonts w:cs="Times New Roman"/>
        </w:rPr>
        <w:t>Transactions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on</w:t>
      </w:r>
      <w:proofErr w:type="spellEnd"/>
      <w:r w:rsidRPr="00370872">
        <w:rPr>
          <w:rFonts w:cs="Times New Roman"/>
        </w:rPr>
        <w:t xml:space="preserve"> Engineering Technologies - </w:t>
      </w:r>
      <w:proofErr w:type="spellStart"/>
      <w:r w:rsidRPr="00370872">
        <w:rPr>
          <w:rFonts w:cs="Times New Roman"/>
        </w:rPr>
        <w:t>Special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Edition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of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the</w:t>
      </w:r>
      <w:proofErr w:type="spellEnd"/>
      <w:r w:rsidRPr="00370872">
        <w:rPr>
          <w:rFonts w:cs="Times New Roman"/>
        </w:rPr>
        <w:t xml:space="preserve"> </w:t>
      </w:r>
      <w:r w:rsidR="00872C0F">
        <w:rPr>
          <w:rFonts w:cs="Times New Roman"/>
        </w:rPr>
        <w:t>ICMEE</w:t>
      </w:r>
      <w:r w:rsidRPr="00370872">
        <w:rPr>
          <w:rFonts w:cs="Times New Roman"/>
        </w:rPr>
        <w:t>, ed. Gi-</w:t>
      </w:r>
      <w:proofErr w:type="spellStart"/>
      <w:r w:rsidRPr="00370872">
        <w:rPr>
          <w:rFonts w:cs="Times New Roman"/>
        </w:rPr>
        <w:t>Chul</w:t>
      </w:r>
      <w:proofErr w:type="spellEnd"/>
      <w:r w:rsidRPr="00370872">
        <w:rPr>
          <w:rFonts w:cs="Times New Roman"/>
        </w:rPr>
        <w:t xml:space="preserve"> Yang, </w:t>
      </w:r>
      <w:proofErr w:type="spellStart"/>
      <w:r w:rsidRPr="00370872">
        <w:rPr>
          <w:rFonts w:cs="Times New Roman"/>
        </w:rPr>
        <w:t>Sio-Iong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Ao</w:t>
      </w:r>
      <w:proofErr w:type="spellEnd"/>
      <w:r w:rsidRPr="00370872">
        <w:rPr>
          <w:rFonts w:cs="Times New Roman"/>
        </w:rPr>
        <w:t xml:space="preserve">, Len Gelman, 399-412. ISBN: 978-94-017-9803-7. </w:t>
      </w:r>
      <w:proofErr w:type="spellStart"/>
      <w:r w:rsidRPr="00370872">
        <w:rPr>
          <w:rFonts w:cs="Times New Roman"/>
        </w:rPr>
        <w:t>Dordrecht</w:t>
      </w:r>
      <w:proofErr w:type="spellEnd"/>
      <w:r w:rsidRPr="00370872">
        <w:rPr>
          <w:rFonts w:cs="Times New Roman"/>
        </w:rPr>
        <w:t xml:space="preserve">: Springer </w:t>
      </w:r>
      <w:proofErr w:type="spellStart"/>
      <w:r w:rsidRPr="00370872">
        <w:rPr>
          <w:rFonts w:cs="Times New Roman"/>
        </w:rPr>
        <w:t>Netherlands</w:t>
      </w:r>
      <w:proofErr w:type="spellEnd"/>
      <w:r w:rsidRPr="00370872">
        <w:rPr>
          <w:rFonts w:cs="Times New Roman"/>
        </w:rPr>
        <w:t>.</w:t>
      </w:r>
    </w:p>
    <w:p w14:paraId="0977996B" w14:textId="699CF80F" w:rsidR="003C5D71" w:rsidRPr="00257E14" w:rsidRDefault="003C5D71" w:rsidP="003C5D71">
      <w:pPr>
        <w:rPr>
          <w:rFonts w:cs="Times New Roman"/>
        </w:rPr>
      </w:pPr>
      <w:r w:rsidRPr="008407E4">
        <w:rPr>
          <w:rFonts w:cs="Times New Roman"/>
          <w:lang w:val="en-GB"/>
        </w:rPr>
        <w:t>[</w:t>
      </w:r>
      <w:r w:rsidR="00370872" w:rsidRPr="008407E4">
        <w:rPr>
          <w:rFonts w:cs="Times New Roman"/>
          <w:lang w:val="en-GB"/>
        </w:rPr>
        <w:t>2</w:t>
      </w:r>
      <w:r w:rsidR="00F45D67" w:rsidRPr="008407E4">
        <w:rPr>
          <w:rFonts w:cs="Times New Roman"/>
          <w:lang w:val="en-GB"/>
        </w:rPr>
        <w:t>8</w:t>
      </w:r>
      <w:r w:rsidRPr="008407E4">
        <w:rPr>
          <w:rFonts w:cs="Times New Roman"/>
          <w:lang w:val="en-GB"/>
        </w:rPr>
        <w:t xml:space="preserve">] </w:t>
      </w:r>
      <w:proofErr w:type="spellStart"/>
      <w:r w:rsidRPr="008407E4">
        <w:rPr>
          <w:rFonts w:cs="Times New Roman"/>
          <w:lang w:val="en-GB"/>
        </w:rPr>
        <w:t>Jeong</w:t>
      </w:r>
      <w:proofErr w:type="spellEnd"/>
      <w:r w:rsidRPr="008407E4">
        <w:rPr>
          <w:rFonts w:cs="Times New Roman"/>
          <w:lang w:val="en-GB"/>
        </w:rPr>
        <w:t xml:space="preserve">, I-J., Lee, D-H (2019). </w:t>
      </w:r>
      <w:proofErr w:type="spellStart"/>
      <w:r w:rsidRPr="00370872">
        <w:rPr>
          <w:rFonts w:cs="Times New Roman"/>
        </w:rPr>
        <w:t>Generating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evenly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distributed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nondominated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solutions</w:t>
      </w:r>
      <w:proofErr w:type="spellEnd"/>
      <w:r w:rsidRPr="00370872">
        <w:rPr>
          <w:rFonts w:cs="Times New Roman"/>
        </w:rPr>
        <w:t xml:space="preserve"> in dual response </w:t>
      </w:r>
      <w:proofErr w:type="spellStart"/>
      <w:r w:rsidRPr="00370872">
        <w:rPr>
          <w:rFonts w:cs="Times New Roman"/>
        </w:rPr>
        <w:t>surface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optimization</w:t>
      </w:r>
      <w:proofErr w:type="spellEnd"/>
      <w:r w:rsidRPr="00370872">
        <w:rPr>
          <w:rFonts w:cs="Times New Roman"/>
        </w:rPr>
        <w:t xml:space="preserve">. </w:t>
      </w:r>
      <w:proofErr w:type="spellStart"/>
      <w:r w:rsidRPr="00370872">
        <w:rPr>
          <w:rFonts w:cs="Times New Roman"/>
        </w:rPr>
        <w:t>Quality</w:t>
      </w:r>
      <w:proofErr w:type="spellEnd"/>
      <w:r w:rsidRPr="00370872">
        <w:rPr>
          <w:rFonts w:cs="Times New Roman"/>
        </w:rPr>
        <w:t xml:space="preserve"> </w:t>
      </w:r>
      <w:proofErr w:type="spellStart"/>
      <w:r w:rsidRPr="00370872">
        <w:rPr>
          <w:rFonts w:cs="Times New Roman"/>
        </w:rPr>
        <w:t>Technology</w:t>
      </w:r>
      <w:proofErr w:type="spellEnd"/>
      <w:r w:rsidRPr="00370872">
        <w:rPr>
          <w:rFonts w:cs="Times New Roman"/>
        </w:rPr>
        <w:t xml:space="preserve"> &amp; </w:t>
      </w:r>
      <w:proofErr w:type="spellStart"/>
      <w:r w:rsidRPr="00257E14">
        <w:rPr>
          <w:rFonts w:cs="Times New Roman"/>
        </w:rPr>
        <w:t>Quantitative</w:t>
      </w:r>
      <w:proofErr w:type="spellEnd"/>
      <w:r w:rsidRPr="00257E14">
        <w:rPr>
          <w:rFonts w:cs="Times New Roman"/>
        </w:rPr>
        <w:t xml:space="preserve"> Management, 16(1)</w:t>
      </w:r>
      <w:r w:rsidR="00872C0F">
        <w:rPr>
          <w:rFonts w:cs="Times New Roman"/>
        </w:rPr>
        <w:t>:</w:t>
      </w:r>
      <w:r w:rsidRPr="00257E14">
        <w:rPr>
          <w:rFonts w:cs="Times New Roman"/>
        </w:rPr>
        <w:t xml:space="preserve"> 95-112.</w:t>
      </w:r>
    </w:p>
    <w:p w14:paraId="4C4562F4" w14:textId="0621E43B" w:rsidR="003C5D71" w:rsidRPr="00257E14" w:rsidRDefault="003C5D71" w:rsidP="003C5D71">
      <w:pPr>
        <w:rPr>
          <w:rFonts w:cs="Times New Roman"/>
        </w:rPr>
      </w:pPr>
      <w:r w:rsidRPr="00257E14">
        <w:rPr>
          <w:rFonts w:cs="Times New Roman"/>
        </w:rPr>
        <w:t>[2</w:t>
      </w:r>
      <w:r w:rsidR="00F45D67">
        <w:rPr>
          <w:rFonts w:cs="Times New Roman"/>
        </w:rPr>
        <w:t>9</w:t>
      </w:r>
      <w:r w:rsidRPr="00257E14">
        <w:rPr>
          <w:rFonts w:cs="Times New Roman"/>
        </w:rPr>
        <w:t xml:space="preserve">] </w:t>
      </w:r>
      <w:proofErr w:type="spellStart"/>
      <w:r w:rsidRPr="00257E14">
        <w:rPr>
          <w:rFonts w:cs="Times New Roman"/>
        </w:rPr>
        <w:t>Monfared</w:t>
      </w:r>
      <w:proofErr w:type="spellEnd"/>
      <w:r w:rsidRPr="00257E14">
        <w:rPr>
          <w:rFonts w:cs="Times New Roman"/>
        </w:rPr>
        <w:t xml:space="preserve">, M., </w:t>
      </w:r>
      <w:proofErr w:type="spellStart"/>
      <w:r w:rsidRPr="00257E14">
        <w:rPr>
          <w:rFonts w:cs="Times New Roman"/>
        </w:rPr>
        <w:t>Monabbati</w:t>
      </w:r>
      <w:proofErr w:type="spellEnd"/>
      <w:r w:rsidRPr="00257E14">
        <w:rPr>
          <w:rFonts w:cs="Times New Roman"/>
        </w:rPr>
        <w:t xml:space="preserve">, S., Azar, M. (2020). </w:t>
      </w:r>
      <w:proofErr w:type="spellStart"/>
      <w:r w:rsidRPr="00257E14">
        <w:rPr>
          <w:rFonts w:cs="Times New Roman"/>
        </w:rPr>
        <w:t>Bi-objective</w:t>
      </w:r>
      <w:proofErr w:type="spellEnd"/>
      <w:r w:rsidRPr="00257E14">
        <w:rPr>
          <w:rFonts w:cs="Times New Roman"/>
        </w:rPr>
        <w:t xml:space="preserve"> </w:t>
      </w:r>
      <w:proofErr w:type="spellStart"/>
      <w:r w:rsidRPr="00257E14">
        <w:rPr>
          <w:rFonts w:cs="Times New Roman"/>
        </w:rPr>
        <w:t>optimization</w:t>
      </w:r>
      <w:proofErr w:type="spellEnd"/>
      <w:r w:rsidRPr="00257E14">
        <w:rPr>
          <w:rFonts w:cs="Times New Roman"/>
        </w:rPr>
        <w:t xml:space="preserve"> </w:t>
      </w:r>
      <w:proofErr w:type="spellStart"/>
      <w:r w:rsidRPr="00257E14">
        <w:rPr>
          <w:rFonts w:cs="Times New Roman"/>
        </w:rPr>
        <w:t>problems</w:t>
      </w:r>
      <w:proofErr w:type="spellEnd"/>
      <w:r w:rsidRPr="00257E14">
        <w:rPr>
          <w:rFonts w:cs="Times New Roman"/>
        </w:rPr>
        <w:t xml:space="preserve"> </w:t>
      </w:r>
      <w:proofErr w:type="spellStart"/>
      <w:r w:rsidRPr="00257E14">
        <w:rPr>
          <w:rFonts w:cs="Times New Roman"/>
        </w:rPr>
        <w:t>with</w:t>
      </w:r>
      <w:proofErr w:type="spellEnd"/>
      <w:r w:rsidRPr="00257E14">
        <w:rPr>
          <w:rFonts w:cs="Times New Roman"/>
        </w:rPr>
        <w:t xml:space="preserve"> </w:t>
      </w:r>
      <w:proofErr w:type="spellStart"/>
      <w:r w:rsidRPr="00257E14">
        <w:rPr>
          <w:rFonts w:cs="Times New Roman"/>
        </w:rPr>
        <w:t>two</w:t>
      </w:r>
      <w:proofErr w:type="spellEnd"/>
      <w:r w:rsidRPr="00257E14">
        <w:rPr>
          <w:rFonts w:cs="Times New Roman"/>
        </w:rPr>
        <w:t xml:space="preserve"> </w:t>
      </w:r>
      <w:proofErr w:type="spellStart"/>
      <w:r w:rsidRPr="00257E14">
        <w:rPr>
          <w:rFonts w:cs="Times New Roman"/>
        </w:rPr>
        <w:t>decision</w:t>
      </w:r>
      <w:proofErr w:type="spellEnd"/>
      <w:r w:rsidRPr="00257E14">
        <w:rPr>
          <w:rFonts w:cs="Times New Roman"/>
        </w:rPr>
        <w:t xml:space="preserve"> </w:t>
      </w:r>
      <w:proofErr w:type="spellStart"/>
      <w:r w:rsidRPr="00257E14">
        <w:rPr>
          <w:rFonts w:cs="Times New Roman"/>
        </w:rPr>
        <w:t>makers</w:t>
      </w:r>
      <w:proofErr w:type="spellEnd"/>
      <w:r w:rsidRPr="00257E14">
        <w:rPr>
          <w:rFonts w:cs="Times New Roman"/>
        </w:rPr>
        <w:t xml:space="preserve">: </w:t>
      </w:r>
      <w:proofErr w:type="spellStart"/>
      <w:r w:rsidRPr="00257E14">
        <w:rPr>
          <w:rFonts w:cs="Times New Roman"/>
        </w:rPr>
        <w:t>Refining</w:t>
      </w:r>
      <w:proofErr w:type="spellEnd"/>
      <w:r w:rsidRPr="00257E14">
        <w:rPr>
          <w:rFonts w:cs="Times New Roman"/>
        </w:rPr>
        <w:t xml:space="preserve"> </w:t>
      </w:r>
      <w:proofErr w:type="spellStart"/>
      <w:r w:rsidRPr="00257E14">
        <w:rPr>
          <w:rFonts w:cs="Times New Roman"/>
        </w:rPr>
        <w:t>pareto-optimal</w:t>
      </w:r>
      <w:proofErr w:type="spellEnd"/>
      <w:r w:rsidRPr="00257E14">
        <w:rPr>
          <w:rFonts w:cs="Times New Roman"/>
        </w:rPr>
        <w:t xml:space="preserve"> </w:t>
      </w:r>
      <w:proofErr w:type="spellStart"/>
      <w:r w:rsidRPr="00257E14">
        <w:rPr>
          <w:rFonts w:cs="Times New Roman"/>
        </w:rPr>
        <w:t>front</w:t>
      </w:r>
      <w:proofErr w:type="spellEnd"/>
      <w:r w:rsidRPr="00257E14">
        <w:rPr>
          <w:rFonts w:cs="Times New Roman"/>
        </w:rPr>
        <w:t xml:space="preserve"> </w:t>
      </w:r>
      <w:proofErr w:type="spellStart"/>
      <w:r w:rsidRPr="00257E14">
        <w:rPr>
          <w:rFonts w:cs="Times New Roman"/>
        </w:rPr>
        <w:t>for</w:t>
      </w:r>
      <w:proofErr w:type="spellEnd"/>
      <w:r w:rsidRPr="00257E14">
        <w:rPr>
          <w:rFonts w:cs="Times New Roman"/>
        </w:rPr>
        <w:t xml:space="preserve"> </w:t>
      </w:r>
      <w:proofErr w:type="spellStart"/>
      <w:r w:rsidRPr="00257E14">
        <w:rPr>
          <w:rFonts w:cs="Times New Roman"/>
        </w:rPr>
        <w:t>equilibrium</w:t>
      </w:r>
      <w:proofErr w:type="spellEnd"/>
      <w:r w:rsidRPr="00257E14">
        <w:rPr>
          <w:rFonts w:cs="Times New Roman"/>
        </w:rPr>
        <w:t xml:space="preserve"> </w:t>
      </w:r>
      <w:proofErr w:type="spellStart"/>
      <w:r w:rsidRPr="00257E14">
        <w:rPr>
          <w:rFonts w:cs="Times New Roman"/>
        </w:rPr>
        <w:t>solution</w:t>
      </w:r>
      <w:proofErr w:type="spellEnd"/>
      <w:r w:rsidRPr="00257E14">
        <w:rPr>
          <w:rFonts w:cs="Times New Roman"/>
        </w:rPr>
        <w:t xml:space="preserve">. OR </w:t>
      </w:r>
      <w:proofErr w:type="spellStart"/>
      <w:r w:rsidRPr="00257E14">
        <w:rPr>
          <w:rFonts w:cs="Times New Roman"/>
        </w:rPr>
        <w:t>Spectrum</w:t>
      </w:r>
      <w:proofErr w:type="spellEnd"/>
      <w:r w:rsidRPr="00257E14">
        <w:rPr>
          <w:rFonts w:cs="Times New Roman"/>
        </w:rPr>
        <w:t xml:space="preserve">: </w:t>
      </w:r>
      <w:proofErr w:type="spellStart"/>
      <w:r w:rsidRPr="00257E14">
        <w:rPr>
          <w:rFonts w:cs="Times New Roman"/>
        </w:rPr>
        <w:t>Quantitative</w:t>
      </w:r>
      <w:proofErr w:type="spellEnd"/>
      <w:r w:rsidRPr="00257E14">
        <w:rPr>
          <w:rFonts w:cs="Times New Roman"/>
        </w:rPr>
        <w:t xml:space="preserve"> </w:t>
      </w:r>
      <w:proofErr w:type="spellStart"/>
      <w:r w:rsidRPr="00257E14">
        <w:rPr>
          <w:rFonts w:cs="Times New Roman"/>
        </w:rPr>
        <w:t>Approaches</w:t>
      </w:r>
      <w:proofErr w:type="spellEnd"/>
      <w:r w:rsidRPr="00257E14">
        <w:rPr>
          <w:rFonts w:cs="Times New Roman"/>
        </w:rPr>
        <w:t xml:space="preserve"> in Management, 42(2)</w:t>
      </w:r>
      <w:r w:rsidR="00872C0F">
        <w:rPr>
          <w:rFonts w:cs="Times New Roman"/>
        </w:rPr>
        <w:t>:</w:t>
      </w:r>
      <w:r w:rsidRPr="00257E14">
        <w:rPr>
          <w:rFonts w:cs="Times New Roman"/>
        </w:rPr>
        <w:t xml:space="preserve"> 567-584.</w:t>
      </w:r>
    </w:p>
    <w:p w14:paraId="1CF2169D" w14:textId="1DB70D8F" w:rsidR="003C5D71" w:rsidRPr="00257E14" w:rsidRDefault="003C5D71" w:rsidP="003C5D71">
      <w:pPr>
        <w:pStyle w:val="jz"/>
        <w:spacing w:before="0" w:beforeAutospacing="0" w:after="0" w:afterAutospacing="0" w:line="259" w:lineRule="auto"/>
        <w:jc w:val="both"/>
        <w:rPr>
          <w:spacing w:val="-2"/>
          <w:sz w:val="20"/>
          <w:szCs w:val="20"/>
        </w:rPr>
      </w:pPr>
      <w:r w:rsidRPr="00257E14">
        <w:rPr>
          <w:sz w:val="20"/>
          <w:szCs w:val="20"/>
        </w:rPr>
        <w:t>[</w:t>
      </w:r>
      <w:r w:rsidR="00F45D67">
        <w:rPr>
          <w:sz w:val="20"/>
          <w:szCs w:val="20"/>
        </w:rPr>
        <w:t>30</w:t>
      </w:r>
      <w:r w:rsidRPr="00257E14">
        <w:rPr>
          <w:sz w:val="20"/>
          <w:szCs w:val="20"/>
        </w:rPr>
        <w:t>] Anderson-Cook, C., Cao, Y., Lu, L. (2017)</w:t>
      </w:r>
      <w:r w:rsidR="00872C0F">
        <w:rPr>
          <w:sz w:val="20"/>
          <w:szCs w:val="20"/>
        </w:rPr>
        <w:t>.</w:t>
      </w:r>
      <w:r w:rsidRPr="00257E14">
        <w:rPr>
          <w:sz w:val="20"/>
          <w:szCs w:val="20"/>
        </w:rPr>
        <w:t xml:space="preserve"> Quality quandaries: Understanding aspects </w:t>
      </w:r>
      <w:r w:rsidRPr="00257E14">
        <w:rPr>
          <w:spacing w:val="-2"/>
          <w:sz w:val="20"/>
          <w:szCs w:val="20"/>
        </w:rPr>
        <w:t>influencing different types of multiple response optimization</w:t>
      </w:r>
      <w:r w:rsidR="00257E14">
        <w:rPr>
          <w:spacing w:val="-2"/>
          <w:sz w:val="20"/>
          <w:szCs w:val="20"/>
        </w:rPr>
        <w:t>.</w:t>
      </w:r>
      <w:r w:rsidRPr="00257E14">
        <w:rPr>
          <w:spacing w:val="-2"/>
          <w:sz w:val="20"/>
          <w:szCs w:val="20"/>
        </w:rPr>
        <w:t xml:space="preserve"> Quality Engineering, 29</w:t>
      </w:r>
      <w:r w:rsidR="00257E14">
        <w:rPr>
          <w:spacing w:val="-2"/>
          <w:sz w:val="20"/>
          <w:szCs w:val="20"/>
        </w:rPr>
        <w:t>(</w:t>
      </w:r>
      <w:r w:rsidRPr="00257E14">
        <w:rPr>
          <w:spacing w:val="-2"/>
          <w:sz w:val="20"/>
          <w:szCs w:val="20"/>
        </w:rPr>
        <w:t>2</w:t>
      </w:r>
      <w:r w:rsidR="00257E14">
        <w:rPr>
          <w:spacing w:val="-2"/>
          <w:sz w:val="20"/>
          <w:szCs w:val="20"/>
        </w:rPr>
        <w:t>)</w:t>
      </w:r>
      <w:r w:rsidR="00872C0F">
        <w:rPr>
          <w:spacing w:val="-2"/>
          <w:sz w:val="20"/>
          <w:szCs w:val="20"/>
        </w:rPr>
        <w:t>:</w:t>
      </w:r>
      <w:r w:rsidRPr="00257E14">
        <w:rPr>
          <w:spacing w:val="-2"/>
          <w:sz w:val="20"/>
          <w:szCs w:val="20"/>
        </w:rPr>
        <w:t xml:space="preserve"> 329-341.</w:t>
      </w:r>
    </w:p>
    <w:p w14:paraId="5CC9F31F" w14:textId="470D69F3" w:rsidR="0073610A" w:rsidRPr="00D36206" w:rsidRDefault="003C5D71" w:rsidP="00EE5FF0">
      <w:pPr>
        <w:rPr>
          <w:rFonts w:cs="Times New Roman"/>
        </w:rPr>
      </w:pPr>
      <w:r w:rsidRPr="00257E14">
        <w:rPr>
          <w:rFonts w:cs="Times New Roman"/>
        </w:rPr>
        <w:t>[</w:t>
      </w:r>
      <w:r w:rsidR="00DD3DF9" w:rsidRPr="00257E14">
        <w:rPr>
          <w:rFonts w:cs="Times New Roman"/>
        </w:rPr>
        <w:t>3</w:t>
      </w:r>
      <w:r w:rsidR="00F45D67">
        <w:rPr>
          <w:rFonts w:cs="Times New Roman"/>
        </w:rPr>
        <w:t>1</w:t>
      </w:r>
      <w:r w:rsidRPr="00257E14">
        <w:rPr>
          <w:rFonts w:cs="Times New Roman"/>
        </w:rPr>
        <w:t>] Lu, L., Chapman, J.</w:t>
      </w:r>
      <w:r w:rsidR="00927E89">
        <w:rPr>
          <w:rFonts w:cs="Times New Roman"/>
        </w:rPr>
        <w:t>,</w:t>
      </w:r>
      <w:r w:rsidRPr="00257E14">
        <w:rPr>
          <w:rFonts w:cs="Times New Roman"/>
        </w:rPr>
        <w:t xml:space="preserve"> Anderson-Cook, C. (2017). </w:t>
      </w:r>
      <w:proofErr w:type="spellStart"/>
      <w:r w:rsidRPr="00257E14">
        <w:rPr>
          <w:rFonts w:cs="Times New Roman"/>
        </w:rPr>
        <w:t>Multiple</w:t>
      </w:r>
      <w:proofErr w:type="spellEnd"/>
      <w:r w:rsidRPr="00257E14">
        <w:rPr>
          <w:rFonts w:cs="Times New Roman"/>
        </w:rPr>
        <w:t xml:space="preserve"> response </w:t>
      </w:r>
      <w:proofErr w:type="spellStart"/>
      <w:r w:rsidRPr="00257E14">
        <w:rPr>
          <w:rFonts w:cs="Times New Roman"/>
        </w:rPr>
        <w:t>optimization</w:t>
      </w:r>
      <w:proofErr w:type="spellEnd"/>
      <w:r w:rsidRPr="00257E14">
        <w:rPr>
          <w:rFonts w:cs="Times New Roman"/>
        </w:rPr>
        <w:t xml:space="preserve"> </w:t>
      </w:r>
      <w:proofErr w:type="spellStart"/>
      <w:r w:rsidRPr="00257E14">
        <w:rPr>
          <w:rFonts w:cs="Times New Roman"/>
        </w:rPr>
        <w:t>for</w:t>
      </w:r>
      <w:proofErr w:type="spellEnd"/>
      <w:r w:rsidRPr="00257E14">
        <w:rPr>
          <w:rFonts w:cs="Times New Roman"/>
        </w:rPr>
        <w:t xml:space="preserve"> </w:t>
      </w:r>
      <w:proofErr w:type="spellStart"/>
      <w:r w:rsidRPr="00257E14">
        <w:rPr>
          <w:rFonts w:cs="Times New Roman"/>
        </w:rPr>
        <w:t>higher</w:t>
      </w:r>
      <w:proofErr w:type="spellEnd"/>
      <w:r w:rsidRPr="00257E14">
        <w:rPr>
          <w:rFonts w:cs="Times New Roman"/>
        </w:rPr>
        <w:t xml:space="preserve"> </w:t>
      </w:r>
      <w:proofErr w:type="spellStart"/>
      <w:r w:rsidRPr="00257E14">
        <w:rPr>
          <w:rFonts w:cs="Times New Roman"/>
        </w:rPr>
        <w:t>dimensions</w:t>
      </w:r>
      <w:proofErr w:type="spellEnd"/>
      <w:r w:rsidRPr="00257E14">
        <w:rPr>
          <w:rFonts w:cs="Times New Roman"/>
        </w:rPr>
        <w:t xml:space="preserve"> in </w:t>
      </w:r>
      <w:proofErr w:type="spellStart"/>
      <w:r w:rsidRPr="00257E14">
        <w:rPr>
          <w:rFonts w:cs="Times New Roman"/>
        </w:rPr>
        <w:t>factors</w:t>
      </w:r>
      <w:proofErr w:type="spellEnd"/>
      <w:r w:rsidRPr="00257E14">
        <w:rPr>
          <w:rFonts w:cs="Times New Roman"/>
        </w:rPr>
        <w:t xml:space="preserve"> and responses</w:t>
      </w:r>
      <w:r w:rsidR="00257E14">
        <w:rPr>
          <w:rFonts w:cs="Times New Roman"/>
        </w:rPr>
        <w:t>.</w:t>
      </w:r>
      <w:r w:rsidRPr="00257E14">
        <w:rPr>
          <w:rFonts w:cs="Times New Roman"/>
        </w:rPr>
        <w:t xml:space="preserve"> </w:t>
      </w:r>
      <w:proofErr w:type="spellStart"/>
      <w:r w:rsidRPr="00257E14">
        <w:rPr>
          <w:rFonts w:cs="Times New Roman"/>
        </w:rPr>
        <w:t>Quality</w:t>
      </w:r>
      <w:proofErr w:type="spellEnd"/>
      <w:r w:rsidRPr="00257E14">
        <w:rPr>
          <w:rFonts w:cs="Times New Roman"/>
        </w:rPr>
        <w:t xml:space="preserve"> and </w:t>
      </w:r>
      <w:proofErr w:type="spellStart"/>
      <w:r w:rsidRPr="00257E14">
        <w:rPr>
          <w:rFonts w:cs="Times New Roman"/>
        </w:rPr>
        <w:t>Reliability</w:t>
      </w:r>
      <w:proofErr w:type="spellEnd"/>
      <w:r w:rsidRPr="00257E14">
        <w:rPr>
          <w:rFonts w:cs="Times New Roman"/>
        </w:rPr>
        <w:t xml:space="preserve"> Engineering International, 33(4)</w:t>
      </w:r>
      <w:r w:rsidR="00872C0F">
        <w:rPr>
          <w:rFonts w:cs="Times New Roman"/>
        </w:rPr>
        <w:t>:</w:t>
      </w:r>
      <w:r w:rsidRPr="00257E14">
        <w:rPr>
          <w:rFonts w:cs="Times New Roman"/>
        </w:rPr>
        <w:t xml:space="preserve"> 727-744.</w:t>
      </w:r>
    </w:p>
    <w:sectPr w:rsidR="0073610A" w:rsidRPr="00D36206" w:rsidSect="0073610A">
      <w:type w:val="continuous"/>
      <w:pgSz w:w="11906" w:h="16838" w:code="9"/>
      <w:pgMar w:top="1134" w:right="1418" w:bottom="1418" w:left="1418" w:header="1064" w:footer="709" w:gutter="0"/>
      <w:cols w:num="2" w:space="3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51E7" w14:textId="77777777" w:rsidR="00D67651" w:rsidRDefault="00D67651" w:rsidP="00FB73A9">
      <w:r>
        <w:separator/>
      </w:r>
    </w:p>
  </w:endnote>
  <w:endnote w:type="continuationSeparator" w:id="0">
    <w:p w14:paraId="21F2EF49" w14:textId="77777777" w:rsidR="00D67651" w:rsidRDefault="00D67651" w:rsidP="00FB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mrfqcAdvTT3713a231">
    <w:altName w:val="Cambria"/>
    <w:panose1 w:val="00000000000000000000"/>
    <w:charset w:val="00"/>
    <w:family w:val="roman"/>
    <w:notTrueType/>
    <w:pitch w:val="default"/>
  </w:font>
  <w:font w:name="Square721 Cn BT">
    <w:altName w:val="Arial"/>
    <w:charset w:val="00"/>
    <w:family w:val="swiss"/>
    <w:pitch w:val="variable"/>
    <w:sig w:usb0="00000001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6B3A" w14:textId="77777777" w:rsidR="00D67651" w:rsidRDefault="00D67651" w:rsidP="00FB73A9">
      <w:r>
        <w:separator/>
      </w:r>
    </w:p>
  </w:footnote>
  <w:footnote w:type="continuationSeparator" w:id="0">
    <w:p w14:paraId="1BF1E363" w14:textId="77777777" w:rsidR="00D67651" w:rsidRDefault="00D67651" w:rsidP="00FB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052530"/>
      <w:docPartObj>
        <w:docPartGallery w:val="Page Numbers (Top of Page)"/>
        <w:docPartUnique/>
      </w:docPartObj>
    </w:sdtPr>
    <w:sdtEndPr>
      <w:rPr>
        <w:rFonts w:ascii="Square721 Cn BT" w:hAnsi="Square721 Cn BT"/>
      </w:rPr>
    </w:sdtEndPr>
    <w:sdtContent>
      <w:p w14:paraId="689BFAFF" w14:textId="463164AC" w:rsidR="00D452D6" w:rsidRPr="00426533" w:rsidRDefault="00D452D6" w:rsidP="00FB73A9">
        <w:pPr>
          <w:pStyle w:val="Cabealho"/>
          <w:rPr>
            <w:rFonts w:cs="Times New Roman"/>
          </w:rPr>
        </w:pPr>
        <w:r w:rsidRPr="00426533">
          <w:rPr>
            <w:rFonts w:cs="Times New Roman"/>
            <w:b/>
            <w:noProof/>
            <w:sz w:val="16"/>
            <w:szCs w:val="16"/>
            <w:lang w:val="es-ES" w:eastAsia="es-ES"/>
          </w:rPr>
          <mc:AlternateContent>
            <mc:Choice Requires="wps">
              <w:drawing>
                <wp:anchor distT="45720" distB="45720" distL="114300" distR="114300" simplePos="0" relativeHeight="251654144" behindDoc="0" locked="0" layoutInCell="1" allowOverlap="1" wp14:anchorId="63A720B6" wp14:editId="1258719C">
                  <wp:simplePos x="0" y="0"/>
                  <wp:positionH relativeFrom="column">
                    <wp:posOffset>3951605</wp:posOffset>
                  </wp:positionH>
                  <wp:positionV relativeFrom="paragraph">
                    <wp:posOffset>3810</wp:posOffset>
                  </wp:positionV>
                  <wp:extent cx="2108200" cy="225425"/>
                  <wp:effectExtent l="0" t="0" r="0" b="3175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820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8D36D6" w14:textId="70FE4F96" w:rsidR="00D452D6" w:rsidRPr="004906A8" w:rsidRDefault="004906A8" w:rsidP="00830C3B">
                              <w:pPr>
                                <w:jc w:val="right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>XV CIBIM</w:t>
                              </w:r>
                              <w:r w:rsidR="004A17B4"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 xml:space="preserve"> – 2022,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3A720B6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0;text-align:left;margin-left:311.15pt;margin-top:.3pt;width:166pt;height:17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" filled="f" stroked="f">
                  <v:textbox>
                    <w:txbxContent>
                      <w:p w14:paraId="1D8D36D6" w14:textId="70FE4F96" w:rsidR="00D452D6" w:rsidRPr="004906A8" w:rsidRDefault="004906A8" w:rsidP="00830C3B">
                        <w:pPr>
                          <w:jc w:val="right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>XV CIBIM</w:t>
                        </w:r>
                        <w:r w:rsidR="004A17B4">
                          <w:rPr>
                            <w:sz w:val="16"/>
                            <w:szCs w:val="16"/>
                            <w:lang w:val="es-ES"/>
                          </w:rPr>
                          <w:t xml:space="preserve"> – 2022, Madrid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426533">
          <w:rPr>
            <w:rFonts w:cs="Times New Roman"/>
            <w:b/>
            <w:sz w:val="16"/>
            <w:szCs w:val="16"/>
          </w:rPr>
          <w:fldChar w:fldCharType="begin"/>
        </w:r>
        <w:r w:rsidRPr="00426533">
          <w:rPr>
            <w:rFonts w:cs="Times New Roman"/>
            <w:b/>
            <w:sz w:val="16"/>
            <w:szCs w:val="16"/>
          </w:rPr>
          <w:instrText>PAGE   \* MERGEFORMAT</w:instrText>
        </w:r>
        <w:r w:rsidRPr="00426533">
          <w:rPr>
            <w:rFonts w:cs="Times New Roman"/>
            <w:b/>
            <w:sz w:val="16"/>
            <w:szCs w:val="16"/>
          </w:rPr>
          <w:fldChar w:fldCharType="separate"/>
        </w:r>
        <w:r w:rsidR="00EE5FF0" w:rsidRPr="00EE5FF0">
          <w:rPr>
            <w:rFonts w:cs="Times New Roman"/>
            <w:b/>
            <w:noProof/>
            <w:sz w:val="16"/>
            <w:szCs w:val="16"/>
            <w:lang w:val="es-ES"/>
          </w:rPr>
          <w:t>2</w:t>
        </w:r>
        <w:r w:rsidRPr="00426533">
          <w:rPr>
            <w:rFonts w:cs="Times New Roman"/>
            <w:b/>
            <w:sz w:val="16"/>
            <w:szCs w:val="16"/>
          </w:rPr>
          <w:fldChar w:fldCharType="end"/>
        </w:r>
      </w:p>
      <w:p w14:paraId="7F0915D4" w14:textId="77777777" w:rsidR="00D452D6" w:rsidRDefault="00D452D6" w:rsidP="00FB73A9">
        <w:pPr>
          <w:pStyle w:val="Cabealho"/>
          <w:rPr>
            <w:rFonts w:ascii="Square721 Cn BT" w:hAnsi="Square721 Cn BT"/>
          </w:rPr>
        </w:pPr>
      </w:p>
      <w:p w14:paraId="52F070CB" w14:textId="6A761940" w:rsidR="00D452D6" w:rsidRPr="00463356" w:rsidRDefault="00000000" w:rsidP="00FB73A9">
        <w:pPr>
          <w:pStyle w:val="Cabealho"/>
          <w:rPr>
            <w:rFonts w:ascii="Square721 Cn BT" w:hAnsi="Square721 Cn BT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D298" w14:textId="2802E352" w:rsidR="00D452D6" w:rsidRDefault="00D452D6" w:rsidP="00463356">
    <w:pPr>
      <w:pStyle w:val="Cabealho"/>
      <w:tabs>
        <w:tab w:val="clear" w:pos="8838"/>
      </w:tabs>
      <w:jc w:val="right"/>
      <w:rPr>
        <w:rFonts w:ascii="Square721 Cn BT" w:hAnsi="Square721 Cn BT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57B69813" wp14:editId="660B238B">
              <wp:simplePos x="0" y="0"/>
              <wp:positionH relativeFrom="column">
                <wp:posOffset>-90805</wp:posOffset>
              </wp:positionH>
              <wp:positionV relativeFrom="paragraph">
                <wp:posOffset>-21590</wp:posOffset>
              </wp:positionV>
              <wp:extent cx="4613910" cy="264795"/>
              <wp:effectExtent l="0" t="0" r="0" b="1905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91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872779" w14:textId="777EFA24" w:rsidR="00D452D6" w:rsidRPr="00FB73A9" w:rsidRDefault="00DE4D12" w:rsidP="00FB73A9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DE4D12">
                            <w:rPr>
                              <w:sz w:val="16"/>
                              <w:szCs w:val="16"/>
                            </w:rPr>
                            <w:t>Decisões</w:t>
                          </w:r>
                          <w:proofErr w:type="spellEnd"/>
                          <w:r w:rsidRPr="00DE4D12">
                            <w:rPr>
                              <w:sz w:val="16"/>
                              <w:szCs w:val="16"/>
                            </w:rPr>
                            <w:t xml:space="preserve"> em </w:t>
                          </w:r>
                          <w:proofErr w:type="spellStart"/>
                          <w:r w:rsidRPr="00DE4D12">
                            <w:rPr>
                              <w:sz w:val="16"/>
                              <w:szCs w:val="16"/>
                            </w:rPr>
                            <w:t>Engenharia</w:t>
                          </w:r>
                          <w:proofErr w:type="spellEnd"/>
                          <w:r w:rsidRPr="00DE4D12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proofErr w:type="spellStart"/>
                          <w:r w:rsidRPr="00DE4D12">
                            <w:rPr>
                              <w:sz w:val="16"/>
                              <w:szCs w:val="16"/>
                            </w:rPr>
                            <w:t>Teoria</w:t>
                          </w:r>
                          <w:proofErr w:type="spellEnd"/>
                          <w:r w:rsidRPr="00DE4D12">
                            <w:rPr>
                              <w:sz w:val="16"/>
                              <w:szCs w:val="16"/>
                            </w:rPr>
                            <w:t xml:space="preserve"> dos </w:t>
                          </w:r>
                          <w:proofErr w:type="spellStart"/>
                          <w:r w:rsidR="00A7105F">
                            <w:rPr>
                              <w:sz w:val="16"/>
                              <w:szCs w:val="16"/>
                            </w:rPr>
                            <w:t>J</w:t>
                          </w:r>
                          <w:r w:rsidRPr="00DE4D12">
                            <w:rPr>
                              <w:sz w:val="16"/>
                              <w:szCs w:val="16"/>
                            </w:rPr>
                            <w:t>ogos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6981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7.15pt;margin-top:-1.7pt;width:363.3pt;height:20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" stroked="f">
              <v:textbox>
                <w:txbxContent>
                  <w:p w14:paraId="50872779" w14:textId="777EFA24" w:rsidR="00D452D6" w:rsidRPr="00FB73A9" w:rsidRDefault="00DE4D12" w:rsidP="00FB73A9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DE4D12">
                      <w:rPr>
                        <w:sz w:val="16"/>
                        <w:szCs w:val="16"/>
                      </w:rPr>
                      <w:t>Decisões</w:t>
                    </w:r>
                    <w:proofErr w:type="spellEnd"/>
                    <w:r w:rsidRPr="00DE4D12">
                      <w:rPr>
                        <w:sz w:val="16"/>
                        <w:szCs w:val="16"/>
                      </w:rPr>
                      <w:t xml:space="preserve"> em </w:t>
                    </w:r>
                    <w:proofErr w:type="spellStart"/>
                    <w:r w:rsidRPr="00DE4D12">
                      <w:rPr>
                        <w:sz w:val="16"/>
                        <w:szCs w:val="16"/>
                      </w:rPr>
                      <w:t>Engenharia</w:t>
                    </w:r>
                    <w:proofErr w:type="spellEnd"/>
                    <w:r w:rsidRPr="00DE4D12">
                      <w:rPr>
                        <w:sz w:val="16"/>
                        <w:szCs w:val="16"/>
                      </w:rPr>
                      <w:t xml:space="preserve"> – </w:t>
                    </w:r>
                    <w:proofErr w:type="spellStart"/>
                    <w:r w:rsidRPr="00DE4D12">
                      <w:rPr>
                        <w:sz w:val="16"/>
                        <w:szCs w:val="16"/>
                      </w:rPr>
                      <w:t>Teoria</w:t>
                    </w:r>
                    <w:proofErr w:type="spellEnd"/>
                    <w:r w:rsidRPr="00DE4D12">
                      <w:rPr>
                        <w:sz w:val="16"/>
                        <w:szCs w:val="16"/>
                      </w:rPr>
                      <w:t xml:space="preserve"> dos </w:t>
                    </w:r>
                    <w:proofErr w:type="spellStart"/>
                    <w:r w:rsidR="00A7105F">
                      <w:rPr>
                        <w:sz w:val="16"/>
                        <w:szCs w:val="16"/>
                      </w:rPr>
                      <w:t>J</w:t>
                    </w:r>
                    <w:r w:rsidRPr="00DE4D12">
                      <w:rPr>
                        <w:sz w:val="16"/>
                        <w:szCs w:val="16"/>
                      </w:rPr>
                      <w:t>ogos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rFonts w:ascii="Square721 Cn BT" w:hAnsi="Square721 Cn BT"/>
        </w:rPr>
        <w:id w:val="-131201069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>
          <w:rPr>
            <w:rFonts w:ascii="Square721 Cn BT" w:hAnsi="Square721 Cn BT"/>
          </w:rPr>
          <w:t xml:space="preserve">                           </w:t>
        </w:r>
        <w:r w:rsidRPr="00426533">
          <w:rPr>
            <w:rFonts w:cs="Times New Roman"/>
            <w:b/>
            <w:sz w:val="16"/>
            <w:szCs w:val="16"/>
          </w:rPr>
          <w:fldChar w:fldCharType="begin"/>
        </w:r>
        <w:r w:rsidRPr="00426533">
          <w:rPr>
            <w:rFonts w:cs="Times New Roman"/>
            <w:b/>
            <w:sz w:val="16"/>
            <w:szCs w:val="16"/>
          </w:rPr>
          <w:instrText>PAGE   \* MERGEFORMAT</w:instrText>
        </w:r>
        <w:r w:rsidRPr="00426533">
          <w:rPr>
            <w:rFonts w:cs="Times New Roman"/>
            <w:b/>
            <w:sz w:val="16"/>
            <w:szCs w:val="16"/>
          </w:rPr>
          <w:fldChar w:fldCharType="separate"/>
        </w:r>
        <w:r w:rsidR="00EE5FF0" w:rsidRPr="00EE5FF0">
          <w:rPr>
            <w:rFonts w:cs="Times New Roman"/>
            <w:b/>
            <w:noProof/>
            <w:sz w:val="16"/>
            <w:szCs w:val="16"/>
            <w:lang w:val="es-ES"/>
          </w:rPr>
          <w:t>3</w:t>
        </w:r>
        <w:r w:rsidRPr="00426533">
          <w:rPr>
            <w:rFonts w:cs="Times New Roman"/>
            <w:b/>
            <w:sz w:val="16"/>
            <w:szCs w:val="16"/>
          </w:rPr>
          <w:fldChar w:fldCharType="end"/>
        </w:r>
      </w:sdtContent>
    </w:sdt>
  </w:p>
  <w:p w14:paraId="0D93E715" w14:textId="77777777" w:rsidR="00D452D6" w:rsidRDefault="00D452D6" w:rsidP="00463356">
    <w:pPr>
      <w:pStyle w:val="Cabealho"/>
      <w:tabs>
        <w:tab w:val="clear" w:pos="8838"/>
      </w:tabs>
      <w:jc w:val="right"/>
      <w:rPr>
        <w:rFonts w:ascii="Square721 Cn BT" w:hAnsi="Square721 Cn BT"/>
      </w:rPr>
    </w:pPr>
  </w:p>
  <w:p w14:paraId="6250F50B" w14:textId="77777777" w:rsidR="00D452D6" w:rsidRPr="00463356" w:rsidRDefault="00D452D6" w:rsidP="00463356">
    <w:pPr>
      <w:pStyle w:val="Cabealho"/>
      <w:tabs>
        <w:tab w:val="clear" w:pos="8838"/>
      </w:tabs>
      <w:jc w:val="right"/>
      <w:rPr>
        <w:rFonts w:ascii="Square721 Cn BT" w:hAnsi="Square721 Cn B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3F40" w14:textId="1AEEB326" w:rsidR="00D519CE" w:rsidRPr="00F61111" w:rsidRDefault="00B57717" w:rsidP="00D519CE">
    <w:pPr>
      <w:pStyle w:val="Cabealho"/>
      <w:tabs>
        <w:tab w:val="left" w:pos="460"/>
      </w:tabs>
      <w:rPr>
        <w:rFonts w:cs="Times New Roman"/>
        <w:color w:val="003B68"/>
      </w:rPr>
    </w:pPr>
    <w:r w:rsidRPr="00F61111">
      <w:rPr>
        <w:noProof/>
        <w:color w:val="003B68"/>
        <w:lang w:val="es-ES" w:eastAsia="es-ES"/>
      </w:rPr>
      <w:drawing>
        <wp:anchor distT="0" distB="0" distL="114300" distR="114300" simplePos="0" relativeHeight="251664384" behindDoc="0" locked="0" layoutInCell="1" allowOverlap="1" wp14:anchorId="12E1FA6E" wp14:editId="4E9CFEC9">
          <wp:simplePos x="0" y="0"/>
          <wp:positionH relativeFrom="margin">
            <wp:posOffset>3729706</wp:posOffset>
          </wp:positionH>
          <wp:positionV relativeFrom="paragraph">
            <wp:posOffset>-12700</wp:posOffset>
          </wp:positionV>
          <wp:extent cx="2021703" cy="533400"/>
          <wp:effectExtent l="0" t="0" r="0" b="0"/>
          <wp:wrapNone/>
          <wp:docPr id="13" name="Imagen 1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54" cy="53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62A" w:rsidRPr="00F61111">
      <w:rPr>
        <w:rFonts w:cs="Times New Roman"/>
        <w:color w:val="003B68"/>
      </w:rPr>
      <w:t xml:space="preserve">XV </w:t>
    </w:r>
    <w:r w:rsidR="00744D7B" w:rsidRPr="00F61111">
      <w:rPr>
        <w:rFonts w:cs="Times New Roman"/>
        <w:color w:val="003B68"/>
      </w:rPr>
      <w:t xml:space="preserve">Congreso Iberoamericano de Ingeniería Mecánica </w:t>
    </w:r>
  </w:p>
  <w:p w14:paraId="07A60962" w14:textId="47D5A734" w:rsidR="00744D7B" w:rsidRPr="00F61111" w:rsidRDefault="00456E40" w:rsidP="00D519CE">
    <w:pPr>
      <w:pStyle w:val="Cabealho"/>
      <w:tabs>
        <w:tab w:val="left" w:pos="460"/>
      </w:tabs>
      <w:rPr>
        <w:rFonts w:cs="Times New Roman"/>
        <w:color w:val="003B68"/>
      </w:rPr>
    </w:pPr>
    <w:r w:rsidRPr="00F61111">
      <w:rPr>
        <w:rFonts w:cs="Times New Roman"/>
        <w:color w:val="003B68"/>
      </w:rPr>
      <w:t xml:space="preserve">XV </w:t>
    </w:r>
    <w:proofErr w:type="spellStart"/>
    <w:r w:rsidR="00744D7B" w:rsidRPr="00F61111">
      <w:rPr>
        <w:rFonts w:cs="Times New Roman"/>
        <w:color w:val="003B68"/>
      </w:rPr>
      <w:t>Congresso</w:t>
    </w:r>
    <w:proofErr w:type="spellEnd"/>
    <w:r w:rsidR="00744D7B" w:rsidRPr="00F61111">
      <w:rPr>
        <w:rFonts w:cs="Times New Roman"/>
        <w:color w:val="003B68"/>
      </w:rPr>
      <w:t xml:space="preserve"> </w:t>
    </w:r>
    <w:proofErr w:type="gramStart"/>
    <w:r w:rsidR="00744D7B" w:rsidRPr="00F61111">
      <w:rPr>
        <w:rFonts w:cs="Times New Roman"/>
        <w:color w:val="003B68"/>
      </w:rPr>
      <w:t>Ibero-</w:t>
    </w:r>
    <w:r w:rsidR="005713F2" w:rsidRPr="00F61111">
      <w:rPr>
        <w:rFonts w:cs="Times New Roman"/>
        <w:color w:val="003B68"/>
      </w:rPr>
      <w:t>a</w:t>
    </w:r>
    <w:r w:rsidR="00744D7B" w:rsidRPr="00F61111">
      <w:rPr>
        <w:rFonts w:cs="Times New Roman"/>
        <w:color w:val="003B68"/>
      </w:rPr>
      <w:t>mericano</w:t>
    </w:r>
    <w:proofErr w:type="gramEnd"/>
    <w:r w:rsidR="00744D7B" w:rsidRPr="00F61111">
      <w:rPr>
        <w:rFonts w:cs="Times New Roman"/>
        <w:color w:val="003B68"/>
      </w:rPr>
      <w:t xml:space="preserve"> de </w:t>
    </w:r>
    <w:proofErr w:type="spellStart"/>
    <w:r w:rsidR="00744D7B" w:rsidRPr="00F61111">
      <w:rPr>
        <w:rFonts w:cs="Times New Roman"/>
        <w:color w:val="003B68"/>
      </w:rPr>
      <w:t>Engenharia</w:t>
    </w:r>
    <w:proofErr w:type="spellEnd"/>
    <w:r w:rsidR="00744D7B" w:rsidRPr="00F61111">
      <w:rPr>
        <w:rFonts w:cs="Times New Roman"/>
        <w:color w:val="003B68"/>
      </w:rPr>
      <w:t xml:space="preserve"> </w:t>
    </w:r>
    <w:proofErr w:type="spellStart"/>
    <w:r w:rsidR="00744D7B" w:rsidRPr="00F61111">
      <w:rPr>
        <w:rFonts w:cs="Times New Roman"/>
        <w:color w:val="003B68"/>
      </w:rPr>
      <w:t>Mecânica</w:t>
    </w:r>
    <w:proofErr w:type="spellEnd"/>
  </w:p>
  <w:p w14:paraId="2CB69E92" w14:textId="058D5B28" w:rsidR="00D452D6" w:rsidRPr="00F61111" w:rsidRDefault="002D6396" w:rsidP="00744D7B">
    <w:pPr>
      <w:pStyle w:val="Cabealho"/>
      <w:rPr>
        <w:color w:val="003B68"/>
      </w:rPr>
    </w:pPr>
    <w:r w:rsidRPr="00F61111">
      <w:rPr>
        <w:rFonts w:cs="Times New Roman"/>
        <w:noProof/>
        <w:color w:val="003B68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9909C3" wp14:editId="41FB8D8D">
              <wp:simplePos x="0" y="0"/>
              <wp:positionH relativeFrom="margin">
                <wp:align>left</wp:align>
              </wp:positionH>
              <wp:positionV relativeFrom="paragraph">
                <wp:posOffset>253365</wp:posOffset>
              </wp:positionV>
              <wp:extent cx="5760000" cy="8626"/>
              <wp:effectExtent l="0" t="0" r="31750" b="29845"/>
              <wp:wrapNone/>
              <wp:docPr id="251" name="Straight Connector 2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8626"/>
                      </a:xfrm>
                      <a:prstGeom prst="line">
                        <a:avLst/>
                      </a:prstGeom>
                      <a:ln w="12700">
                        <a:solidFill>
                          <a:srgbClr val="0053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517083" id="Straight Connector 25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95pt" to="453.5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" strokecolor="#005392" strokeweight="1pt">
              <v:stroke joinstyle="miter"/>
              <w10:wrap anchorx="margin"/>
            </v:line>
          </w:pict>
        </mc:Fallback>
      </mc:AlternateContent>
    </w:r>
    <w:r w:rsidR="00456E40" w:rsidRPr="00F61111">
      <w:rPr>
        <w:rFonts w:cs="Times New Roman"/>
        <w:color w:val="003B68"/>
      </w:rPr>
      <w:t>Madrid</w:t>
    </w:r>
    <w:r w:rsidR="00744D7B" w:rsidRPr="00F61111">
      <w:rPr>
        <w:rFonts w:cs="Times New Roman"/>
        <w:color w:val="003B68"/>
      </w:rPr>
      <w:t xml:space="preserve">, </w:t>
    </w:r>
    <w:r w:rsidR="00031853" w:rsidRPr="00F61111">
      <w:rPr>
        <w:rFonts w:cs="Times New Roman"/>
        <w:color w:val="003B68"/>
      </w:rPr>
      <w:t xml:space="preserve">España, 22-24 de </w:t>
    </w:r>
    <w:r w:rsidR="00530DB1" w:rsidRPr="00F61111">
      <w:rPr>
        <w:rFonts w:cs="Times New Roman"/>
        <w:color w:val="003B68"/>
      </w:rPr>
      <w:t>noviembre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AB1"/>
    <w:multiLevelType w:val="multilevel"/>
    <w:tmpl w:val="511859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70081F"/>
    <w:multiLevelType w:val="hybridMultilevel"/>
    <w:tmpl w:val="7E284D60"/>
    <w:lvl w:ilvl="0" w:tplc="E0AA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6F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8A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9A0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16E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64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AF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2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A6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5D7939"/>
    <w:multiLevelType w:val="hybridMultilevel"/>
    <w:tmpl w:val="9544DA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14D6D"/>
    <w:multiLevelType w:val="hybridMultilevel"/>
    <w:tmpl w:val="48AA0D4C"/>
    <w:lvl w:ilvl="0" w:tplc="686E9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C8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23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08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BC2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382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A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72F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03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8144D0"/>
    <w:multiLevelType w:val="hybridMultilevel"/>
    <w:tmpl w:val="427E4A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020B9"/>
    <w:multiLevelType w:val="hybridMultilevel"/>
    <w:tmpl w:val="7D7804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01E42"/>
    <w:multiLevelType w:val="hybridMultilevel"/>
    <w:tmpl w:val="1008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44E08"/>
    <w:multiLevelType w:val="multilevel"/>
    <w:tmpl w:val="7BE2E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8123B"/>
    <w:multiLevelType w:val="hybridMultilevel"/>
    <w:tmpl w:val="6506F748"/>
    <w:lvl w:ilvl="0" w:tplc="08C02D0A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F20361"/>
    <w:multiLevelType w:val="hybridMultilevel"/>
    <w:tmpl w:val="BA7E11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149E9"/>
    <w:multiLevelType w:val="hybridMultilevel"/>
    <w:tmpl w:val="6B64673C"/>
    <w:lvl w:ilvl="0" w:tplc="C92E5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0A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25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5E8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C9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CA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6C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4C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E8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62C0D8C"/>
    <w:multiLevelType w:val="multilevel"/>
    <w:tmpl w:val="7C682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C5855FD"/>
    <w:multiLevelType w:val="hybridMultilevel"/>
    <w:tmpl w:val="3498F9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61390"/>
    <w:multiLevelType w:val="multilevel"/>
    <w:tmpl w:val="7C682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2786F3E"/>
    <w:multiLevelType w:val="hybridMultilevel"/>
    <w:tmpl w:val="AF2CDB7E"/>
    <w:lvl w:ilvl="0" w:tplc="40CC569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F5538"/>
    <w:multiLevelType w:val="hybridMultilevel"/>
    <w:tmpl w:val="51B893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F0F"/>
    <w:multiLevelType w:val="multilevel"/>
    <w:tmpl w:val="84764364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isLgl/>
      <w:suff w:val="space"/>
      <w:lvlText w:val="%1.%2."/>
      <w:lvlJc w:val="left"/>
      <w:pPr>
        <w:ind w:left="1701" w:firstLine="0"/>
      </w:pPr>
      <w:rPr>
        <w:rFonts w:hint="default"/>
      </w:rPr>
    </w:lvl>
    <w:lvl w:ilvl="2">
      <w:start w:val="1"/>
      <w:numFmt w:val="decimal"/>
      <w:pStyle w:val="Ttulo3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91480141">
    <w:abstractNumId w:val="5"/>
  </w:num>
  <w:num w:numId="2" w16cid:durableId="1993487866">
    <w:abstractNumId w:val="16"/>
  </w:num>
  <w:num w:numId="3" w16cid:durableId="102112395">
    <w:abstractNumId w:val="10"/>
  </w:num>
  <w:num w:numId="4" w16cid:durableId="1612516853">
    <w:abstractNumId w:val="3"/>
  </w:num>
  <w:num w:numId="5" w16cid:durableId="528107475">
    <w:abstractNumId w:val="1"/>
  </w:num>
  <w:num w:numId="6" w16cid:durableId="626275177">
    <w:abstractNumId w:val="14"/>
  </w:num>
  <w:num w:numId="7" w16cid:durableId="1166434580">
    <w:abstractNumId w:val="11"/>
  </w:num>
  <w:num w:numId="8" w16cid:durableId="1900091313">
    <w:abstractNumId w:val="12"/>
  </w:num>
  <w:num w:numId="9" w16cid:durableId="154030215">
    <w:abstractNumId w:val="15"/>
  </w:num>
  <w:num w:numId="10" w16cid:durableId="1117716852">
    <w:abstractNumId w:val="2"/>
  </w:num>
  <w:num w:numId="11" w16cid:durableId="1154641897">
    <w:abstractNumId w:val="4"/>
  </w:num>
  <w:num w:numId="12" w16cid:durableId="111831552">
    <w:abstractNumId w:val="7"/>
  </w:num>
  <w:num w:numId="13" w16cid:durableId="939408288">
    <w:abstractNumId w:val="13"/>
  </w:num>
  <w:num w:numId="14" w16cid:durableId="1381321427">
    <w:abstractNumId w:val="8"/>
  </w:num>
  <w:num w:numId="15" w16cid:durableId="1411849409">
    <w:abstractNumId w:val="6"/>
  </w:num>
  <w:num w:numId="16" w16cid:durableId="1181432677">
    <w:abstractNumId w:val="9"/>
  </w:num>
  <w:num w:numId="17" w16cid:durableId="149948489">
    <w:abstractNumId w:val="16"/>
  </w:num>
  <w:num w:numId="18" w16cid:durableId="21747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MwNDUHYjMDCwtzCyUdpeDU4uLM/DyQAsNaAGNqtREsAAAA"/>
  </w:docVars>
  <w:rsids>
    <w:rsidRoot w:val="00E72566"/>
    <w:rsid w:val="00002BA0"/>
    <w:rsid w:val="00002DF3"/>
    <w:rsid w:val="00004BB1"/>
    <w:rsid w:val="00005864"/>
    <w:rsid w:val="000079AE"/>
    <w:rsid w:val="00010BB3"/>
    <w:rsid w:val="00014332"/>
    <w:rsid w:val="000166CA"/>
    <w:rsid w:val="00020428"/>
    <w:rsid w:val="0002083C"/>
    <w:rsid w:val="00022DB1"/>
    <w:rsid w:val="000312B6"/>
    <w:rsid w:val="00031853"/>
    <w:rsid w:val="00032799"/>
    <w:rsid w:val="00032E60"/>
    <w:rsid w:val="00037E57"/>
    <w:rsid w:val="0004012C"/>
    <w:rsid w:val="000500AD"/>
    <w:rsid w:val="000552A0"/>
    <w:rsid w:val="000564F7"/>
    <w:rsid w:val="0005693D"/>
    <w:rsid w:val="00056ECF"/>
    <w:rsid w:val="00060941"/>
    <w:rsid w:val="00063DED"/>
    <w:rsid w:val="00064087"/>
    <w:rsid w:val="0006594F"/>
    <w:rsid w:val="00065E68"/>
    <w:rsid w:val="00067B58"/>
    <w:rsid w:val="00067C6F"/>
    <w:rsid w:val="000716C7"/>
    <w:rsid w:val="00075C38"/>
    <w:rsid w:val="00081B88"/>
    <w:rsid w:val="000921B2"/>
    <w:rsid w:val="00092B3E"/>
    <w:rsid w:val="00093E80"/>
    <w:rsid w:val="00095786"/>
    <w:rsid w:val="0009613D"/>
    <w:rsid w:val="000A00A2"/>
    <w:rsid w:val="000A1A9A"/>
    <w:rsid w:val="000A2DCA"/>
    <w:rsid w:val="000A37E7"/>
    <w:rsid w:val="000B139B"/>
    <w:rsid w:val="000B2E24"/>
    <w:rsid w:val="000B42FA"/>
    <w:rsid w:val="000B6692"/>
    <w:rsid w:val="000C562D"/>
    <w:rsid w:val="000C7F71"/>
    <w:rsid w:val="000D1D51"/>
    <w:rsid w:val="000D4F8F"/>
    <w:rsid w:val="000D6157"/>
    <w:rsid w:val="000D6E58"/>
    <w:rsid w:val="000D75FC"/>
    <w:rsid w:val="000E10B6"/>
    <w:rsid w:val="000E1B09"/>
    <w:rsid w:val="000E2927"/>
    <w:rsid w:val="000E2953"/>
    <w:rsid w:val="000E39A2"/>
    <w:rsid w:val="000F0323"/>
    <w:rsid w:val="000F3FED"/>
    <w:rsid w:val="000F5EA5"/>
    <w:rsid w:val="00100102"/>
    <w:rsid w:val="00102377"/>
    <w:rsid w:val="00104272"/>
    <w:rsid w:val="00105214"/>
    <w:rsid w:val="001111A1"/>
    <w:rsid w:val="00117AB9"/>
    <w:rsid w:val="001204E9"/>
    <w:rsid w:val="00124F8A"/>
    <w:rsid w:val="001255BC"/>
    <w:rsid w:val="00126351"/>
    <w:rsid w:val="00126C7E"/>
    <w:rsid w:val="00130DAE"/>
    <w:rsid w:val="001314B9"/>
    <w:rsid w:val="00131D4D"/>
    <w:rsid w:val="001322EC"/>
    <w:rsid w:val="001369E1"/>
    <w:rsid w:val="00137B95"/>
    <w:rsid w:val="00140025"/>
    <w:rsid w:val="00143EE1"/>
    <w:rsid w:val="00153D4E"/>
    <w:rsid w:val="00156538"/>
    <w:rsid w:val="001566C3"/>
    <w:rsid w:val="00157756"/>
    <w:rsid w:val="00162073"/>
    <w:rsid w:val="00162587"/>
    <w:rsid w:val="001707A9"/>
    <w:rsid w:val="0017204D"/>
    <w:rsid w:val="00181EB5"/>
    <w:rsid w:val="00186E57"/>
    <w:rsid w:val="001A3A07"/>
    <w:rsid w:val="001A5CC9"/>
    <w:rsid w:val="001A61BA"/>
    <w:rsid w:val="001A7969"/>
    <w:rsid w:val="001B1A9C"/>
    <w:rsid w:val="001B42E5"/>
    <w:rsid w:val="001B523C"/>
    <w:rsid w:val="001C295A"/>
    <w:rsid w:val="001D2923"/>
    <w:rsid w:val="001E13D8"/>
    <w:rsid w:val="001E6AD2"/>
    <w:rsid w:val="001E7075"/>
    <w:rsid w:val="001E775C"/>
    <w:rsid w:val="001E7B17"/>
    <w:rsid w:val="001F549D"/>
    <w:rsid w:val="001F6ABA"/>
    <w:rsid w:val="00202BA3"/>
    <w:rsid w:val="00203934"/>
    <w:rsid w:val="002073D4"/>
    <w:rsid w:val="00211049"/>
    <w:rsid w:val="00211EFE"/>
    <w:rsid w:val="00220BB3"/>
    <w:rsid w:val="00220E74"/>
    <w:rsid w:val="00230CFF"/>
    <w:rsid w:val="002315E2"/>
    <w:rsid w:val="00232C56"/>
    <w:rsid w:val="00233229"/>
    <w:rsid w:val="002345DE"/>
    <w:rsid w:val="0023636F"/>
    <w:rsid w:val="00237C92"/>
    <w:rsid w:val="00240A3D"/>
    <w:rsid w:val="00246D4D"/>
    <w:rsid w:val="002514D5"/>
    <w:rsid w:val="00254805"/>
    <w:rsid w:val="002550F1"/>
    <w:rsid w:val="00255A10"/>
    <w:rsid w:val="00256058"/>
    <w:rsid w:val="00257E14"/>
    <w:rsid w:val="002622EC"/>
    <w:rsid w:val="00262DA0"/>
    <w:rsid w:val="00264366"/>
    <w:rsid w:val="00264726"/>
    <w:rsid w:val="00267443"/>
    <w:rsid w:val="00267BF3"/>
    <w:rsid w:val="00270D49"/>
    <w:rsid w:val="002746ED"/>
    <w:rsid w:val="00275D11"/>
    <w:rsid w:val="00277FE3"/>
    <w:rsid w:val="00282755"/>
    <w:rsid w:val="00284D6A"/>
    <w:rsid w:val="002928F5"/>
    <w:rsid w:val="00295F42"/>
    <w:rsid w:val="00296E49"/>
    <w:rsid w:val="00296E4B"/>
    <w:rsid w:val="002A2E5E"/>
    <w:rsid w:val="002A4AE7"/>
    <w:rsid w:val="002A52B7"/>
    <w:rsid w:val="002A7A58"/>
    <w:rsid w:val="002B1613"/>
    <w:rsid w:val="002C3EFD"/>
    <w:rsid w:val="002C4AB4"/>
    <w:rsid w:val="002C7108"/>
    <w:rsid w:val="002D3E78"/>
    <w:rsid w:val="002D5912"/>
    <w:rsid w:val="002D5B11"/>
    <w:rsid w:val="002D6396"/>
    <w:rsid w:val="002E2C39"/>
    <w:rsid w:val="002E3299"/>
    <w:rsid w:val="002F1494"/>
    <w:rsid w:val="002F2CDF"/>
    <w:rsid w:val="003021D3"/>
    <w:rsid w:val="0030242D"/>
    <w:rsid w:val="00302E89"/>
    <w:rsid w:val="0030362A"/>
    <w:rsid w:val="00311726"/>
    <w:rsid w:val="00312B7C"/>
    <w:rsid w:val="003134B7"/>
    <w:rsid w:val="00315184"/>
    <w:rsid w:val="00315E48"/>
    <w:rsid w:val="003160FE"/>
    <w:rsid w:val="0031679C"/>
    <w:rsid w:val="0032069D"/>
    <w:rsid w:val="00320D78"/>
    <w:rsid w:val="00323F6E"/>
    <w:rsid w:val="00326850"/>
    <w:rsid w:val="00326CF1"/>
    <w:rsid w:val="00327937"/>
    <w:rsid w:val="003329B6"/>
    <w:rsid w:val="00340AA6"/>
    <w:rsid w:val="00344784"/>
    <w:rsid w:val="003524B9"/>
    <w:rsid w:val="00355BFF"/>
    <w:rsid w:val="00363313"/>
    <w:rsid w:val="0036719C"/>
    <w:rsid w:val="00367DB8"/>
    <w:rsid w:val="00370872"/>
    <w:rsid w:val="003713B8"/>
    <w:rsid w:val="0037285C"/>
    <w:rsid w:val="00375168"/>
    <w:rsid w:val="0038242A"/>
    <w:rsid w:val="00382BC5"/>
    <w:rsid w:val="00386943"/>
    <w:rsid w:val="00387873"/>
    <w:rsid w:val="00393BC5"/>
    <w:rsid w:val="00397327"/>
    <w:rsid w:val="00397767"/>
    <w:rsid w:val="003A1BC6"/>
    <w:rsid w:val="003A78C5"/>
    <w:rsid w:val="003B0B02"/>
    <w:rsid w:val="003B0EB7"/>
    <w:rsid w:val="003B24E1"/>
    <w:rsid w:val="003B3417"/>
    <w:rsid w:val="003B3D5A"/>
    <w:rsid w:val="003B62C4"/>
    <w:rsid w:val="003C0DDA"/>
    <w:rsid w:val="003C133C"/>
    <w:rsid w:val="003C3CD8"/>
    <w:rsid w:val="003C5D71"/>
    <w:rsid w:val="003C6922"/>
    <w:rsid w:val="003D131B"/>
    <w:rsid w:val="003D578F"/>
    <w:rsid w:val="003D5C6F"/>
    <w:rsid w:val="003E0B5B"/>
    <w:rsid w:val="003E5D1B"/>
    <w:rsid w:val="003E76B0"/>
    <w:rsid w:val="003F09A9"/>
    <w:rsid w:val="003F497A"/>
    <w:rsid w:val="003F6CC0"/>
    <w:rsid w:val="003F73DB"/>
    <w:rsid w:val="004009FF"/>
    <w:rsid w:val="00403D02"/>
    <w:rsid w:val="00404450"/>
    <w:rsid w:val="00405E56"/>
    <w:rsid w:val="00405ED2"/>
    <w:rsid w:val="00410E38"/>
    <w:rsid w:val="0041128A"/>
    <w:rsid w:val="00413BCF"/>
    <w:rsid w:val="004158A6"/>
    <w:rsid w:val="00425947"/>
    <w:rsid w:val="00426533"/>
    <w:rsid w:val="00426BDA"/>
    <w:rsid w:val="00434C8B"/>
    <w:rsid w:val="00435746"/>
    <w:rsid w:val="00443D1D"/>
    <w:rsid w:val="004450DE"/>
    <w:rsid w:val="00451205"/>
    <w:rsid w:val="0045173C"/>
    <w:rsid w:val="00455B98"/>
    <w:rsid w:val="00456E40"/>
    <w:rsid w:val="004608A0"/>
    <w:rsid w:val="00463356"/>
    <w:rsid w:val="004655D7"/>
    <w:rsid w:val="0046643A"/>
    <w:rsid w:val="0046728C"/>
    <w:rsid w:val="00473C62"/>
    <w:rsid w:val="00474BF4"/>
    <w:rsid w:val="004758B3"/>
    <w:rsid w:val="00477C26"/>
    <w:rsid w:val="00477DB2"/>
    <w:rsid w:val="00484200"/>
    <w:rsid w:val="00484652"/>
    <w:rsid w:val="004906A8"/>
    <w:rsid w:val="00491D55"/>
    <w:rsid w:val="00491D97"/>
    <w:rsid w:val="0049256F"/>
    <w:rsid w:val="00492BF5"/>
    <w:rsid w:val="004954EB"/>
    <w:rsid w:val="004A17B4"/>
    <w:rsid w:val="004A4281"/>
    <w:rsid w:val="004A60A7"/>
    <w:rsid w:val="004A6915"/>
    <w:rsid w:val="004B0A85"/>
    <w:rsid w:val="004B2672"/>
    <w:rsid w:val="004B3789"/>
    <w:rsid w:val="004B6281"/>
    <w:rsid w:val="004C1607"/>
    <w:rsid w:val="004C1FFC"/>
    <w:rsid w:val="004C430A"/>
    <w:rsid w:val="004C5140"/>
    <w:rsid w:val="004C6E42"/>
    <w:rsid w:val="004C7858"/>
    <w:rsid w:val="004D5FAD"/>
    <w:rsid w:val="004E0209"/>
    <w:rsid w:val="004E098D"/>
    <w:rsid w:val="004E5CEE"/>
    <w:rsid w:val="004F077A"/>
    <w:rsid w:val="00502363"/>
    <w:rsid w:val="00507171"/>
    <w:rsid w:val="0051321C"/>
    <w:rsid w:val="00520A28"/>
    <w:rsid w:val="00522006"/>
    <w:rsid w:val="00522D8D"/>
    <w:rsid w:val="00525076"/>
    <w:rsid w:val="00530DB1"/>
    <w:rsid w:val="00532BFE"/>
    <w:rsid w:val="0053696A"/>
    <w:rsid w:val="0054092E"/>
    <w:rsid w:val="00540B8D"/>
    <w:rsid w:val="00542BBE"/>
    <w:rsid w:val="00561135"/>
    <w:rsid w:val="00561DFC"/>
    <w:rsid w:val="0056201A"/>
    <w:rsid w:val="0056341C"/>
    <w:rsid w:val="005705C8"/>
    <w:rsid w:val="005713F2"/>
    <w:rsid w:val="00580873"/>
    <w:rsid w:val="00587719"/>
    <w:rsid w:val="00593312"/>
    <w:rsid w:val="00594123"/>
    <w:rsid w:val="005A1113"/>
    <w:rsid w:val="005A3898"/>
    <w:rsid w:val="005B07DC"/>
    <w:rsid w:val="005B1A8B"/>
    <w:rsid w:val="005B312E"/>
    <w:rsid w:val="005C27D1"/>
    <w:rsid w:val="005C44F0"/>
    <w:rsid w:val="005C5540"/>
    <w:rsid w:val="005D0DF1"/>
    <w:rsid w:val="005D4349"/>
    <w:rsid w:val="005D4E3D"/>
    <w:rsid w:val="005F1C0B"/>
    <w:rsid w:val="005F423B"/>
    <w:rsid w:val="005F61AA"/>
    <w:rsid w:val="00603D04"/>
    <w:rsid w:val="00606895"/>
    <w:rsid w:val="006123B7"/>
    <w:rsid w:val="0061386D"/>
    <w:rsid w:val="00617FAF"/>
    <w:rsid w:val="006206D6"/>
    <w:rsid w:val="00622D9D"/>
    <w:rsid w:val="00626358"/>
    <w:rsid w:val="0063103B"/>
    <w:rsid w:val="00634F49"/>
    <w:rsid w:val="006371D9"/>
    <w:rsid w:val="00640747"/>
    <w:rsid w:val="00645C9F"/>
    <w:rsid w:val="0064771E"/>
    <w:rsid w:val="0064776F"/>
    <w:rsid w:val="006505C4"/>
    <w:rsid w:val="0065096E"/>
    <w:rsid w:val="00652269"/>
    <w:rsid w:val="00653753"/>
    <w:rsid w:val="006561F5"/>
    <w:rsid w:val="00660803"/>
    <w:rsid w:val="00662B2B"/>
    <w:rsid w:val="00663A68"/>
    <w:rsid w:val="00663F69"/>
    <w:rsid w:val="00665899"/>
    <w:rsid w:val="0068016D"/>
    <w:rsid w:val="006855DD"/>
    <w:rsid w:val="00686DB2"/>
    <w:rsid w:val="0069190D"/>
    <w:rsid w:val="006933BC"/>
    <w:rsid w:val="0069357E"/>
    <w:rsid w:val="006A2847"/>
    <w:rsid w:val="006A2ECB"/>
    <w:rsid w:val="006A5AE4"/>
    <w:rsid w:val="006A5CB1"/>
    <w:rsid w:val="006B0B60"/>
    <w:rsid w:val="006B1718"/>
    <w:rsid w:val="006B38EB"/>
    <w:rsid w:val="006B3AB3"/>
    <w:rsid w:val="006B46C2"/>
    <w:rsid w:val="006B5C1A"/>
    <w:rsid w:val="006B7489"/>
    <w:rsid w:val="006D4FFB"/>
    <w:rsid w:val="006E220E"/>
    <w:rsid w:val="006E274D"/>
    <w:rsid w:val="006E4429"/>
    <w:rsid w:val="006E7BFB"/>
    <w:rsid w:val="006F4759"/>
    <w:rsid w:val="006F4BB4"/>
    <w:rsid w:val="006F5D5E"/>
    <w:rsid w:val="00702770"/>
    <w:rsid w:val="0070293C"/>
    <w:rsid w:val="00703045"/>
    <w:rsid w:val="00703F4D"/>
    <w:rsid w:val="00703F72"/>
    <w:rsid w:val="007056A3"/>
    <w:rsid w:val="00706D63"/>
    <w:rsid w:val="00707FD9"/>
    <w:rsid w:val="0071178A"/>
    <w:rsid w:val="00712689"/>
    <w:rsid w:val="00716CBF"/>
    <w:rsid w:val="007207D9"/>
    <w:rsid w:val="007212AF"/>
    <w:rsid w:val="0072207E"/>
    <w:rsid w:val="0072502C"/>
    <w:rsid w:val="0072569A"/>
    <w:rsid w:val="0072745F"/>
    <w:rsid w:val="00734D88"/>
    <w:rsid w:val="0073610A"/>
    <w:rsid w:val="007403BF"/>
    <w:rsid w:val="00740E10"/>
    <w:rsid w:val="00744C7D"/>
    <w:rsid w:val="00744D7B"/>
    <w:rsid w:val="007478C3"/>
    <w:rsid w:val="0075143E"/>
    <w:rsid w:val="00751976"/>
    <w:rsid w:val="00753104"/>
    <w:rsid w:val="007541F3"/>
    <w:rsid w:val="00754CBB"/>
    <w:rsid w:val="00755D1E"/>
    <w:rsid w:val="00757AD2"/>
    <w:rsid w:val="00764D86"/>
    <w:rsid w:val="00766109"/>
    <w:rsid w:val="00766FC3"/>
    <w:rsid w:val="00773B4D"/>
    <w:rsid w:val="00777D45"/>
    <w:rsid w:val="00780E13"/>
    <w:rsid w:val="0078133B"/>
    <w:rsid w:val="00781597"/>
    <w:rsid w:val="00781A16"/>
    <w:rsid w:val="007828EB"/>
    <w:rsid w:val="007844B4"/>
    <w:rsid w:val="007845FD"/>
    <w:rsid w:val="00786A32"/>
    <w:rsid w:val="007901CA"/>
    <w:rsid w:val="00796017"/>
    <w:rsid w:val="00796F2A"/>
    <w:rsid w:val="0079704E"/>
    <w:rsid w:val="007A0F58"/>
    <w:rsid w:val="007A273D"/>
    <w:rsid w:val="007A3371"/>
    <w:rsid w:val="007B128C"/>
    <w:rsid w:val="007B1489"/>
    <w:rsid w:val="007B6176"/>
    <w:rsid w:val="007B6E93"/>
    <w:rsid w:val="007B7A21"/>
    <w:rsid w:val="007C0F93"/>
    <w:rsid w:val="007C2560"/>
    <w:rsid w:val="007C4674"/>
    <w:rsid w:val="007C543A"/>
    <w:rsid w:val="007C668F"/>
    <w:rsid w:val="007C77BC"/>
    <w:rsid w:val="007C77E3"/>
    <w:rsid w:val="007D2E9F"/>
    <w:rsid w:val="007D3824"/>
    <w:rsid w:val="007E0049"/>
    <w:rsid w:val="007E1603"/>
    <w:rsid w:val="007E5264"/>
    <w:rsid w:val="007E529F"/>
    <w:rsid w:val="007F0976"/>
    <w:rsid w:val="007F45D8"/>
    <w:rsid w:val="007F784C"/>
    <w:rsid w:val="0080047D"/>
    <w:rsid w:val="00803946"/>
    <w:rsid w:val="00804988"/>
    <w:rsid w:val="00806FF8"/>
    <w:rsid w:val="0081367D"/>
    <w:rsid w:val="0082161D"/>
    <w:rsid w:val="008262E6"/>
    <w:rsid w:val="0082639C"/>
    <w:rsid w:val="00826632"/>
    <w:rsid w:val="0083008D"/>
    <w:rsid w:val="00830C3B"/>
    <w:rsid w:val="00830CD8"/>
    <w:rsid w:val="0083175D"/>
    <w:rsid w:val="00832A11"/>
    <w:rsid w:val="008340AC"/>
    <w:rsid w:val="00834A97"/>
    <w:rsid w:val="008407E4"/>
    <w:rsid w:val="0084275A"/>
    <w:rsid w:val="00845B18"/>
    <w:rsid w:val="0084680B"/>
    <w:rsid w:val="008513B0"/>
    <w:rsid w:val="008555D3"/>
    <w:rsid w:val="00856581"/>
    <w:rsid w:val="008709CA"/>
    <w:rsid w:val="00872C0F"/>
    <w:rsid w:val="008820FC"/>
    <w:rsid w:val="00884D1A"/>
    <w:rsid w:val="008939D8"/>
    <w:rsid w:val="008A1B31"/>
    <w:rsid w:val="008A2B5B"/>
    <w:rsid w:val="008A41E5"/>
    <w:rsid w:val="008A7C23"/>
    <w:rsid w:val="008B0F40"/>
    <w:rsid w:val="008B11ED"/>
    <w:rsid w:val="008B2977"/>
    <w:rsid w:val="008B40B2"/>
    <w:rsid w:val="008B7FDA"/>
    <w:rsid w:val="008C2507"/>
    <w:rsid w:val="008C3950"/>
    <w:rsid w:val="008C7C81"/>
    <w:rsid w:val="008E2F0A"/>
    <w:rsid w:val="008E4358"/>
    <w:rsid w:val="008E5A23"/>
    <w:rsid w:val="008E7E01"/>
    <w:rsid w:val="008F02BE"/>
    <w:rsid w:val="008F12D4"/>
    <w:rsid w:val="008F1629"/>
    <w:rsid w:val="008F2EF7"/>
    <w:rsid w:val="008F5A13"/>
    <w:rsid w:val="008F72E0"/>
    <w:rsid w:val="0090058A"/>
    <w:rsid w:val="0090112D"/>
    <w:rsid w:val="0090415C"/>
    <w:rsid w:val="00905898"/>
    <w:rsid w:val="00906269"/>
    <w:rsid w:val="0090703A"/>
    <w:rsid w:val="00914FD6"/>
    <w:rsid w:val="00925365"/>
    <w:rsid w:val="00927E89"/>
    <w:rsid w:val="009359D0"/>
    <w:rsid w:val="00940578"/>
    <w:rsid w:val="00941124"/>
    <w:rsid w:val="00944044"/>
    <w:rsid w:val="00946DBB"/>
    <w:rsid w:val="00947157"/>
    <w:rsid w:val="00952055"/>
    <w:rsid w:val="009564A0"/>
    <w:rsid w:val="00957597"/>
    <w:rsid w:val="00960B8F"/>
    <w:rsid w:val="00961A87"/>
    <w:rsid w:val="00963049"/>
    <w:rsid w:val="009636E9"/>
    <w:rsid w:val="009651AD"/>
    <w:rsid w:val="00965DF1"/>
    <w:rsid w:val="00967DED"/>
    <w:rsid w:val="00970B08"/>
    <w:rsid w:val="00973D2C"/>
    <w:rsid w:val="00974EEB"/>
    <w:rsid w:val="00982832"/>
    <w:rsid w:val="00983F55"/>
    <w:rsid w:val="0098656B"/>
    <w:rsid w:val="00987F60"/>
    <w:rsid w:val="00991634"/>
    <w:rsid w:val="00994F51"/>
    <w:rsid w:val="00996E64"/>
    <w:rsid w:val="009A40B1"/>
    <w:rsid w:val="009A4781"/>
    <w:rsid w:val="009A4D29"/>
    <w:rsid w:val="009B000C"/>
    <w:rsid w:val="009B1641"/>
    <w:rsid w:val="009B23CD"/>
    <w:rsid w:val="009B4D5F"/>
    <w:rsid w:val="009B592E"/>
    <w:rsid w:val="009B754F"/>
    <w:rsid w:val="009C126F"/>
    <w:rsid w:val="009C2728"/>
    <w:rsid w:val="009C2B2D"/>
    <w:rsid w:val="009C3CAC"/>
    <w:rsid w:val="009E037A"/>
    <w:rsid w:val="009E0CC5"/>
    <w:rsid w:val="009E1B2F"/>
    <w:rsid w:val="009E33FF"/>
    <w:rsid w:val="009E40C2"/>
    <w:rsid w:val="009E5961"/>
    <w:rsid w:val="009E5B02"/>
    <w:rsid w:val="009E7F43"/>
    <w:rsid w:val="009F30E2"/>
    <w:rsid w:val="009F3713"/>
    <w:rsid w:val="009F41A5"/>
    <w:rsid w:val="00A077DA"/>
    <w:rsid w:val="00A10A48"/>
    <w:rsid w:val="00A10E9A"/>
    <w:rsid w:val="00A112B3"/>
    <w:rsid w:val="00A11C34"/>
    <w:rsid w:val="00A16572"/>
    <w:rsid w:val="00A22528"/>
    <w:rsid w:val="00A225C8"/>
    <w:rsid w:val="00A27339"/>
    <w:rsid w:val="00A352DF"/>
    <w:rsid w:val="00A35791"/>
    <w:rsid w:val="00A45915"/>
    <w:rsid w:val="00A45B82"/>
    <w:rsid w:val="00A46EE1"/>
    <w:rsid w:val="00A53A2C"/>
    <w:rsid w:val="00A5411E"/>
    <w:rsid w:val="00A60D18"/>
    <w:rsid w:val="00A64CCD"/>
    <w:rsid w:val="00A7105F"/>
    <w:rsid w:val="00A74404"/>
    <w:rsid w:val="00A751E1"/>
    <w:rsid w:val="00A8276A"/>
    <w:rsid w:val="00A84CB6"/>
    <w:rsid w:val="00A85C55"/>
    <w:rsid w:val="00A87F73"/>
    <w:rsid w:val="00AA4150"/>
    <w:rsid w:val="00AA5FE4"/>
    <w:rsid w:val="00AB530C"/>
    <w:rsid w:val="00AC629D"/>
    <w:rsid w:val="00AD16A4"/>
    <w:rsid w:val="00AD6B5F"/>
    <w:rsid w:val="00AE1D54"/>
    <w:rsid w:val="00AE3C9D"/>
    <w:rsid w:val="00AE51D3"/>
    <w:rsid w:val="00AE6BC7"/>
    <w:rsid w:val="00AF0701"/>
    <w:rsid w:val="00AF167B"/>
    <w:rsid w:val="00AF4F1C"/>
    <w:rsid w:val="00AF597E"/>
    <w:rsid w:val="00AF59BC"/>
    <w:rsid w:val="00B01B0B"/>
    <w:rsid w:val="00B01DF4"/>
    <w:rsid w:val="00B03E1B"/>
    <w:rsid w:val="00B07CC7"/>
    <w:rsid w:val="00B104B2"/>
    <w:rsid w:val="00B10D33"/>
    <w:rsid w:val="00B127F0"/>
    <w:rsid w:val="00B201AE"/>
    <w:rsid w:val="00B20E87"/>
    <w:rsid w:val="00B22F9D"/>
    <w:rsid w:val="00B24914"/>
    <w:rsid w:val="00B31CDB"/>
    <w:rsid w:val="00B330C2"/>
    <w:rsid w:val="00B42F8C"/>
    <w:rsid w:val="00B45384"/>
    <w:rsid w:val="00B47C55"/>
    <w:rsid w:val="00B51DF3"/>
    <w:rsid w:val="00B57717"/>
    <w:rsid w:val="00B57B67"/>
    <w:rsid w:val="00B57E96"/>
    <w:rsid w:val="00B6526A"/>
    <w:rsid w:val="00B71ADF"/>
    <w:rsid w:val="00B73276"/>
    <w:rsid w:val="00B753AD"/>
    <w:rsid w:val="00B80822"/>
    <w:rsid w:val="00B90EB6"/>
    <w:rsid w:val="00B914D9"/>
    <w:rsid w:val="00B9202C"/>
    <w:rsid w:val="00B96A00"/>
    <w:rsid w:val="00B96D9B"/>
    <w:rsid w:val="00BB131D"/>
    <w:rsid w:val="00BB2C68"/>
    <w:rsid w:val="00BB31FD"/>
    <w:rsid w:val="00BB7E0E"/>
    <w:rsid w:val="00BC2186"/>
    <w:rsid w:val="00BC4B7E"/>
    <w:rsid w:val="00BC5570"/>
    <w:rsid w:val="00BC6198"/>
    <w:rsid w:val="00BC7AC5"/>
    <w:rsid w:val="00BD1561"/>
    <w:rsid w:val="00BD4371"/>
    <w:rsid w:val="00BD64C3"/>
    <w:rsid w:val="00BF0E65"/>
    <w:rsid w:val="00BF46F0"/>
    <w:rsid w:val="00BF5296"/>
    <w:rsid w:val="00BF5520"/>
    <w:rsid w:val="00BF6865"/>
    <w:rsid w:val="00C017CF"/>
    <w:rsid w:val="00C018C4"/>
    <w:rsid w:val="00C035C1"/>
    <w:rsid w:val="00C05085"/>
    <w:rsid w:val="00C067FC"/>
    <w:rsid w:val="00C078CF"/>
    <w:rsid w:val="00C140C8"/>
    <w:rsid w:val="00C14429"/>
    <w:rsid w:val="00C169C6"/>
    <w:rsid w:val="00C171DE"/>
    <w:rsid w:val="00C20FD1"/>
    <w:rsid w:val="00C217C9"/>
    <w:rsid w:val="00C22277"/>
    <w:rsid w:val="00C24EAF"/>
    <w:rsid w:val="00C421F0"/>
    <w:rsid w:val="00C42436"/>
    <w:rsid w:val="00C42D36"/>
    <w:rsid w:val="00C43791"/>
    <w:rsid w:val="00C45E2A"/>
    <w:rsid w:val="00C4631F"/>
    <w:rsid w:val="00C5141A"/>
    <w:rsid w:val="00C55E9F"/>
    <w:rsid w:val="00C602C0"/>
    <w:rsid w:val="00C67077"/>
    <w:rsid w:val="00C74B3E"/>
    <w:rsid w:val="00C75055"/>
    <w:rsid w:val="00C750C9"/>
    <w:rsid w:val="00C76F33"/>
    <w:rsid w:val="00C8136E"/>
    <w:rsid w:val="00C8756A"/>
    <w:rsid w:val="00C87975"/>
    <w:rsid w:val="00C90597"/>
    <w:rsid w:val="00C97579"/>
    <w:rsid w:val="00CB25C2"/>
    <w:rsid w:val="00CB3E7F"/>
    <w:rsid w:val="00CB63D5"/>
    <w:rsid w:val="00CB7B6E"/>
    <w:rsid w:val="00CC292B"/>
    <w:rsid w:val="00CC63F4"/>
    <w:rsid w:val="00CD3010"/>
    <w:rsid w:val="00CD31D4"/>
    <w:rsid w:val="00CD4C1A"/>
    <w:rsid w:val="00CE165A"/>
    <w:rsid w:val="00CE3094"/>
    <w:rsid w:val="00CE493B"/>
    <w:rsid w:val="00CE68EC"/>
    <w:rsid w:val="00CF0E5B"/>
    <w:rsid w:val="00CF248E"/>
    <w:rsid w:val="00CF4ACE"/>
    <w:rsid w:val="00D01BF9"/>
    <w:rsid w:val="00D01CD2"/>
    <w:rsid w:val="00D03A90"/>
    <w:rsid w:val="00D056C4"/>
    <w:rsid w:val="00D05719"/>
    <w:rsid w:val="00D061CE"/>
    <w:rsid w:val="00D07CD4"/>
    <w:rsid w:val="00D10124"/>
    <w:rsid w:val="00D11187"/>
    <w:rsid w:val="00D1398D"/>
    <w:rsid w:val="00D170DB"/>
    <w:rsid w:val="00D22CEB"/>
    <w:rsid w:val="00D230A2"/>
    <w:rsid w:val="00D27DB6"/>
    <w:rsid w:val="00D30033"/>
    <w:rsid w:val="00D3334B"/>
    <w:rsid w:val="00D36206"/>
    <w:rsid w:val="00D40ADC"/>
    <w:rsid w:val="00D41213"/>
    <w:rsid w:val="00D4206A"/>
    <w:rsid w:val="00D44211"/>
    <w:rsid w:val="00D4484D"/>
    <w:rsid w:val="00D452D6"/>
    <w:rsid w:val="00D45D8F"/>
    <w:rsid w:val="00D500C9"/>
    <w:rsid w:val="00D50CA7"/>
    <w:rsid w:val="00D519CE"/>
    <w:rsid w:val="00D51B90"/>
    <w:rsid w:val="00D54FB2"/>
    <w:rsid w:val="00D559EB"/>
    <w:rsid w:val="00D658B1"/>
    <w:rsid w:val="00D66063"/>
    <w:rsid w:val="00D6669B"/>
    <w:rsid w:val="00D67651"/>
    <w:rsid w:val="00D67BEE"/>
    <w:rsid w:val="00D72BDA"/>
    <w:rsid w:val="00D73A78"/>
    <w:rsid w:val="00D831CA"/>
    <w:rsid w:val="00D84162"/>
    <w:rsid w:val="00D90103"/>
    <w:rsid w:val="00D931EE"/>
    <w:rsid w:val="00DA008E"/>
    <w:rsid w:val="00DA0BCD"/>
    <w:rsid w:val="00DA1C32"/>
    <w:rsid w:val="00DA60D6"/>
    <w:rsid w:val="00DA6B01"/>
    <w:rsid w:val="00DA6B2F"/>
    <w:rsid w:val="00DB2EF8"/>
    <w:rsid w:val="00DB2FFC"/>
    <w:rsid w:val="00DB35D1"/>
    <w:rsid w:val="00DD224F"/>
    <w:rsid w:val="00DD3DF9"/>
    <w:rsid w:val="00DD4D54"/>
    <w:rsid w:val="00DD737B"/>
    <w:rsid w:val="00DD7B3C"/>
    <w:rsid w:val="00DE0A3D"/>
    <w:rsid w:val="00DE4155"/>
    <w:rsid w:val="00DE4D12"/>
    <w:rsid w:val="00DE5A68"/>
    <w:rsid w:val="00DE777B"/>
    <w:rsid w:val="00DF590B"/>
    <w:rsid w:val="00E00CDD"/>
    <w:rsid w:val="00E05218"/>
    <w:rsid w:val="00E05D18"/>
    <w:rsid w:val="00E072A9"/>
    <w:rsid w:val="00E0765D"/>
    <w:rsid w:val="00E10295"/>
    <w:rsid w:val="00E12C5D"/>
    <w:rsid w:val="00E17485"/>
    <w:rsid w:val="00E21DD8"/>
    <w:rsid w:val="00E22F10"/>
    <w:rsid w:val="00E25ECB"/>
    <w:rsid w:val="00E261C1"/>
    <w:rsid w:val="00E3149C"/>
    <w:rsid w:val="00E31502"/>
    <w:rsid w:val="00E31F81"/>
    <w:rsid w:val="00E34FCE"/>
    <w:rsid w:val="00E40895"/>
    <w:rsid w:val="00E412A2"/>
    <w:rsid w:val="00E41378"/>
    <w:rsid w:val="00E431FC"/>
    <w:rsid w:val="00E433B2"/>
    <w:rsid w:val="00E500FB"/>
    <w:rsid w:val="00E52732"/>
    <w:rsid w:val="00E53539"/>
    <w:rsid w:val="00E54D56"/>
    <w:rsid w:val="00E55FD5"/>
    <w:rsid w:val="00E60161"/>
    <w:rsid w:val="00E60FD2"/>
    <w:rsid w:val="00E61583"/>
    <w:rsid w:val="00E61D3D"/>
    <w:rsid w:val="00E61D42"/>
    <w:rsid w:val="00E63CC3"/>
    <w:rsid w:val="00E66004"/>
    <w:rsid w:val="00E72566"/>
    <w:rsid w:val="00E74248"/>
    <w:rsid w:val="00E7489F"/>
    <w:rsid w:val="00E76CE7"/>
    <w:rsid w:val="00E77607"/>
    <w:rsid w:val="00E8494F"/>
    <w:rsid w:val="00E8728E"/>
    <w:rsid w:val="00EA0530"/>
    <w:rsid w:val="00EA3FBD"/>
    <w:rsid w:val="00EB1CF4"/>
    <w:rsid w:val="00EB4154"/>
    <w:rsid w:val="00EB7785"/>
    <w:rsid w:val="00EC07C9"/>
    <w:rsid w:val="00EC190B"/>
    <w:rsid w:val="00EC265C"/>
    <w:rsid w:val="00EC290A"/>
    <w:rsid w:val="00EC49F9"/>
    <w:rsid w:val="00EC5C16"/>
    <w:rsid w:val="00EC718B"/>
    <w:rsid w:val="00ED2E43"/>
    <w:rsid w:val="00ED534E"/>
    <w:rsid w:val="00ED561C"/>
    <w:rsid w:val="00ED7B2B"/>
    <w:rsid w:val="00EE1D17"/>
    <w:rsid w:val="00EE594D"/>
    <w:rsid w:val="00EE5A9C"/>
    <w:rsid w:val="00EE5FF0"/>
    <w:rsid w:val="00EF4EF3"/>
    <w:rsid w:val="00EF5692"/>
    <w:rsid w:val="00EF5700"/>
    <w:rsid w:val="00F07957"/>
    <w:rsid w:val="00F101CF"/>
    <w:rsid w:val="00F24535"/>
    <w:rsid w:val="00F24C9F"/>
    <w:rsid w:val="00F2709E"/>
    <w:rsid w:val="00F3260E"/>
    <w:rsid w:val="00F32892"/>
    <w:rsid w:val="00F33C05"/>
    <w:rsid w:val="00F3772E"/>
    <w:rsid w:val="00F4234F"/>
    <w:rsid w:val="00F430DC"/>
    <w:rsid w:val="00F43FE4"/>
    <w:rsid w:val="00F44F63"/>
    <w:rsid w:val="00F45D67"/>
    <w:rsid w:val="00F469D8"/>
    <w:rsid w:val="00F47EFF"/>
    <w:rsid w:val="00F51524"/>
    <w:rsid w:val="00F51CFD"/>
    <w:rsid w:val="00F5590F"/>
    <w:rsid w:val="00F56631"/>
    <w:rsid w:val="00F61111"/>
    <w:rsid w:val="00F616DE"/>
    <w:rsid w:val="00F649DC"/>
    <w:rsid w:val="00F652C8"/>
    <w:rsid w:val="00F773CB"/>
    <w:rsid w:val="00F820A0"/>
    <w:rsid w:val="00F850E2"/>
    <w:rsid w:val="00F909A6"/>
    <w:rsid w:val="00F92E25"/>
    <w:rsid w:val="00F93467"/>
    <w:rsid w:val="00F963F6"/>
    <w:rsid w:val="00FA0FFC"/>
    <w:rsid w:val="00FA1C85"/>
    <w:rsid w:val="00FA21FB"/>
    <w:rsid w:val="00FB1C06"/>
    <w:rsid w:val="00FB1C4A"/>
    <w:rsid w:val="00FB4A7B"/>
    <w:rsid w:val="00FB73A9"/>
    <w:rsid w:val="00FC0086"/>
    <w:rsid w:val="00FC4259"/>
    <w:rsid w:val="00FC7F89"/>
    <w:rsid w:val="00FD1E45"/>
    <w:rsid w:val="00FD225E"/>
    <w:rsid w:val="00FE3777"/>
    <w:rsid w:val="00FE4382"/>
    <w:rsid w:val="00FE7335"/>
    <w:rsid w:val="00FF15E1"/>
    <w:rsid w:val="00FF18E8"/>
    <w:rsid w:val="00FF2749"/>
    <w:rsid w:val="00FF6825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22E86"/>
  <w15:docId w15:val="{FF8EE236-3D09-4A70-A15A-82BD8150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F6E"/>
    <w:pPr>
      <w:spacing w:after="0" w:line="240" w:lineRule="auto"/>
      <w:jc w:val="both"/>
    </w:pPr>
  </w:style>
  <w:style w:type="paragraph" w:styleId="Ttulo1">
    <w:name w:val="heading 1"/>
    <w:basedOn w:val="PargrafodaLista"/>
    <w:next w:val="Normal"/>
    <w:link w:val="Ttulo1Carter"/>
    <w:uiPriority w:val="9"/>
    <w:qFormat/>
    <w:rsid w:val="009C2728"/>
    <w:pPr>
      <w:numPr>
        <w:numId w:val="2"/>
      </w:numPr>
      <w:outlineLvl w:val="0"/>
    </w:pPr>
    <w:rPr>
      <w:rFonts w:cs="Times New Roman"/>
      <w:b/>
      <w:color w:val="000000"/>
    </w:rPr>
  </w:style>
  <w:style w:type="paragraph" w:styleId="Ttulo2">
    <w:name w:val="heading 2"/>
    <w:basedOn w:val="Ttulo1"/>
    <w:next w:val="Normal"/>
    <w:link w:val="Ttulo2Carter"/>
    <w:uiPriority w:val="9"/>
    <w:unhideWhenUsed/>
    <w:qFormat/>
    <w:rsid w:val="009C2728"/>
    <w:pPr>
      <w:numPr>
        <w:ilvl w:val="1"/>
      </w:numPr>
      <w:ind w:left="0"/>
      <w:outlineLvl w:val="1"/>
    </w:pPr>
  </w:style>
  <w:style w:type="paragraph" w:styleId="Ttulo3">
    <w:name w:val="heading 3"/>
    <w:basedOn w:val="Ttulo2"/>
    <w:next w:val="Normal"/>
    <w:link w:val="Ttulo3Carter"/>
    <w:uiPriority w:val="9"/>
    <w:unhideWhenUsed/>
    <w:qFormat/>
    <w:rsid w:val="00960B8F"/>
    <w:pPr>
      <w:numPr>
        <w:ilvl w:val="2"/>
      </w:numPr>
      <w:outlineLvl w:val="2"/>
    </w:p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B3D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256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Cabealho">
    <w:name w:val="header"/>
    <w:basedOn w:val="Normal"/>
    <w:link w:val="CabealhoCarter"/>
    <w:unhideWhenUsed/>
    <w:rsid w:val="00E72566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rsid w:val="00E72566"/>
  </w:style>
  <w:style w:type="paragraph" w:styleId="PargrafodaLista">
    <w:name w:val="List Paragraph"/>
    <w:basedOn w:val="Normal"/>
    <w:uiPriority w:val="34"/>
    <w:qFormat/>
    <w:rsid w:val="00E72566"/>
    <w:pPr>
      <w:ind w:left="720"/>
      <w:contextualSpacing/>
    </w:pPr>
  </w:style>
  <w:style w:type="table" w:styleId="TabelacomGrelha">
    <w:name w:val="Table Grid"/>
    <w:basedOn w:val="Tabelanormal"/>
    <w:uiPriority w:val="39"/>
    <w:rsid w:val="00E7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E72566"/>
    <w:rPr>
      <w:color w:val="0563C1" w:themeColor="hyperlink"/>
      <w:u w:val="single"/>
    </w:rPr>
  </w:style>
  <w:style w:type="character" w:customStyle="1" w:styleId="apple-style-span">
    <w:name w:val="apple-style-span"/>
    <w:basedOn w:val="Tipodeletrapredefinidodopargrafo"/>
    <w:rsid w:val="003C6922"/>
  </w:style>
  <w:style w:type="character" w:styleId="Refdenotaderodap">
    <w:name w:val="footnote reference"/>
    <w:basedOn w:val="Tipodeletrapredefinidodopargrafo"/>
    <w:uiPriority w:val="99"/>
    <w:unhideWhenUsed/>
    <w:rsid w:val="003C6922"/>
    <w:rPr>
      <w:vertAlign w:val="superscript"/>
    </w:rPr>
  </w:style>
  <w:style w:type="paragraph" w:styleId="SemEspaamento">
    <w:name w:val="No Spacing"/>
    <w:aliases w:val="Referencias,AutorP"/>
    <w:link w:val="SemEspaamentoCarter"/>
    <w:uiPriority w:val="1"/>
    <w:rsid w:val="003C6922"/>
    <w:pPr>
      <w:spacing w:after="0" w:line="240" w:lineRule="auto"/>
    </w:pPr>
    <w:rPr>
      <w:rFonts w:ascii="Arial" w:hAnsi="Arial"/>
      <w:lang w:val="es-ES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3C6922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3C6922"/>
    <w:rPr>
      <w:sz w:val="20"/>
      <w:szCs w:val="20"/>
    </w:rPr>
  </w:style>
  <w:style w:type="paragraph" w:customStyle="1" w:styleId="Nivel1Cuerpotrabajo">
    <w:name w:val="Nivel 1 Cuerpo trabajo"/>
    <w:basedOn w:val="Normal"/>
    <w:link w:val="Nivel1CuerpotrabajoCar"/>
    <w:rsid w:val="00994F51"/>
    <w:pPr>
      <w:spacing w:line="360" w:lineRule="auto"/>
    </w:pPr>
    <w:rPr>
      <w:rFonts w:ascii="Arial" w:hAnsi="Arial"/>
      <w:sz w:val="24"/>
    </w:rPr>
  </w:style>
  <w:style w:type="character" w:customStyle="1" w:styleId="Nivel1CuerpotrabajoCar">
    <w:name w:val="Nivel 1 Cuerpo trabajo Car"/>
    <w:basedOn w:val="Tipodeletrapredefinidodopargrafo"/>
    <w:link w:val="Nivel1Cuerpotrabajo"/>
    <w:rsid w:val="00994F51"/>
    <w:rPr>
      <w:rFonts w:ascii="Arial" w:hAnsi="Arial"/>
      <w:sz w:val="24"/>
    </w:rPr>
  </w:style>
  <w:style w:type="paragraph" w:customStyle="1" w:styleId="ListParagraph1">
    <w:name w:val="List Paragraph1"/>
    <w:basedOn w:val="Normal"/>
    <w:rsid w:val="00706D63"/>
    <w:pPr>
      <w:spacing w:after="80" w:line="360" w:lineRule="auto"/>
      <w:ind w:left="720"/>
    </w:pPr>
    <w:rPr>
      <w:rFonts w:ascii="Arial" w:eastAsia="Times New Roman" w:hAnsi="Arial" w:cs="Times New Roman"/>
      <w:sz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40A3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40A3D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C2728"/>
    <w:rPr>
      <w:rFonts w:cs="Times New Roman"/>
      <w:b/>
      <w:color w:val="000000"/>
    </w:rPr>
  </w:style>
  <w:style w:type="paragraph" w:styleId="Bibliografia">
    <w:name w:val="Bibliography"/>
    <w:basedOn w:val="Normal"/>
    <w:next w:val="Normal"/>
    <w:uiPriority w:val="37"/>
    <w:unhideWhenUsed/>
    <w:rsid w:val="005F1C0B"/>
  </w:style>
  <w:style w:type="table" w:customStyle="1" w:styleId="Tablanormal21">
    <w:name w:val="Tabla normal 21"/>
    <w:basedOn w:val="Tabelanormal"/>
    <w:uiPriority w:val="42"/>
    <w:rsid w:val="00DD4D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Tipodeletrapredefinidodopargrafo"/>
    <w:rsid w:val="004C6E42"/>
  </w:style>
  <w:style w:type="paragraph" w:styleId="Rodap">
    <w:name w:val="footer"/>
    <w:basedOn w:val="Normal"/>
    <w:link w:val="RodapCarter"/>
    <w:uiPriority w:val="99"/>
    <w:unhideWhenUsed/>
    <w:rsid w:val="004009FF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009FF"/>
  </w:style>
  <w:style w:type="paragraph" w:styleId="Reviso">
    <w:name w:val="Revision"/>
    <w:hidden/>
    <w:uiPriority w:val="99"/>
    <w:semiHidden/>
    <w:rsid w:val="003E0B5B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3E0B5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E0B5B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E0B5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0B5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E0B5B"/>
    <w:rPr>
      <w:b/>
      <w:bCs/>
      <w:sz w:val="20"/>
      <w:szCs w:val="2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B3D5A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67077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Tipodeletrapredefinidodopargrafo"/>
    <w:rsid w:val="003B0EB7"/>
  </w:style>
  <w:style w:type="paragraph" w:customStyle="1" w:styleId="AutoresNombres">
    <w:name w:val="Autores_Nombres"/>
    <w:rsid w:val="003B0EB7"/>
    <w:pPr>
      <w:suppressAutoHyphens/>
      <w:spacing w:after="0" w:line="240" w:lineRule="auto"/>
      <w:jc w:val="center"/>
    </w:pPr>
    <w:rPr>
      <w:rFonts w:ascii="Garamond" w:eastAsia="Times New Roman" w:hAnsi="Garamond" w:cs="Arial"/>
      <w:b/>
      <w:bCs/>
      <w:szCs w:val="32"/>
      <w:lang w:val="es-ES" w:eastAsia="es-ES"/>
    </w:rPr>
  </w:style>
  <w:style w:type="paragraph" w:customStyle="1" w:styleId="IEEEAuthorEmail">
    <w:name w:val="IEEE Author Email"/>
    <w:next w:val="Normal"/>
    <w:rsid w:val="003B0EB7"/>
    <w:pPr>
      <w:spacing w:after="60" w:line="240" w:lineRule="auto"/>
      <w:jc w:val="center"/>
    </w:pPr>
    <w:rPr>
      <w:rFonts w:ascii="Courier" w:eastAsia="Times New Roman" w:hAnsi="Courier" w:cs="Times New Roman"/>
      <w:sz w:val="18"/>
      <w:szCs w:val="24"/>
      <w:lang w:val="en-GB" w:eastAsia="en-GB"/>
    </w:rPr>
  </w:style>
  <w:style w:type="paragraph" w:customStyle="1" w:styleId="FrameContents">
    <w:name w:val="Frame Contents"/>
    <w:basedOn w:val="Normal"/>
    <w:rsid w:val="005D4349"/>
    <w:pPr>
      <w:suppressAutoHyphens/>
    </w:pPr>
    <w:rPr>
      <w:rFonts w:eastAsia="Times New Roman" w:cs="Times New Roman"/>
      <w:szCs w:val="24"/>
      <w:lang w:eastAsia="es-ES"/>
    </w:rPr>
  </w:style>
  <w:style w:type="paragraph" w:styleId="Legenda">
    <w:name w:val="caption"/>
    <w:aliases w:val="Fig Título"/>
    <w:basedOn w:val="Normal"/>
    <w:next w:val="Normal"/>
    <w:link w:val="LegendaCarter"/>
    <w:uiPriority w:val="35"/>
    <w:unhideWhenUsed/>
    <w:qFormat/>
    <w:rsid w:val="009C2728"/>
    <w:pPr>
      <w:spacing w:before="200"/>
    </w:pPr>
    <w:rPr>
      <w:rFonts w:eastAsiaTheme="minorEastAsia"/>
      <w:iCs/>
      <w:szCs w:val="18"/>
      <w:lang w:eastAsia="es-CO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960B8F"/>
    <w:rPr>
      <w:rFonts w:ascii="Times New Roman" w:hAnsi="Times New Roman" w:cs="Times New Roman"/>
      <w:b/>
      <w:noProof/>
      <w:color w:val="000000"/>
      <w:sz w:val="20"/>
      <w:szCs w:val="20"/>
    </w:rPr>
  </w:style>
  <w:style w:type="table" w:customStyle="1" w:styleId="Tablaconcuadrcula1">
    <w:name w:val="Tabla con cuadrícula1"/>
    <w:basedOn w:val="Tabelanormal"/>
    <w:next w:val="TabelacomGrelha"/>
    <w:uiPriority w:val="39"/>
    <w:rsid w:val="00CC292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elanormal"/>
    <w:next w:val="TabelacomGrelha"/>
    <w:uiPriority w:val="39"/>
    <w:rsid w:val="00CC292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elanormal"/>
    <w:next w:val="TabelacomGrelha"/>
    <w:uiPriority w:val="39"/>
    <w:rsid w:val="00F33C0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9C2728"/>
    <w:rPr>
      <w:rFonts w:cs="Times New Roman"/>
      <w:b/>
      <w:color w:val="000000"/>
    </w:rPr>
  </w:style>
  <w:style w:type="paragraph" w:customStyle="1" w:styleId="Texto">
    <w:name w:val="Texto"/>
    <w:link w:val="TextoCar"/>
    <w:rsid w:val="009B4D5F"/>
    <w:pPr>
      <w:spacing w:after="0" w:line="360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TextoCar">
    <w:name w:val="Texto Car"/>
    <w:link w:val="Texto"/>
    <w:rsid w:val="009B4D5F"/>
    <w:rPr>
      <w:rFonts w:ascii="Arial" w:eastAsia="Calibri" w:hAnsi="Arial" w:cs="Times New Roman"/>
      <w:sz w:val="24"/>
      <w:szCs w:val="24"/>
    </w:rPr>
  </w:style>
  <w:style w:type="character" w:customStyle="1" w:styleId="SemEspaamentoCarter">
    <w:name w:val="Sem Espaçamento Caráter"/>
    <w:aliases w:val="Referencias Caráter,AutorP Caráter"/>
    <w:link w:val="SemEspaamento"/>
    <w:uiPriority w:val="1"/>
    <w:rsid w:val="009B4D5F"/>
    <w:rPr>
      <w:rFonts w:ascii="Arial" w:hAnsi="Arial"/>
      <w:sz w:val="20"/>
      <w:lang w:val="es-ES"/>
    </w:rPr>
  </w:style>
  <w:style w:type="paragraph" w:customStyle="1" w:styleId="TtuloN2">
    <w:name w:val="Título N2"/>
    <w:link w:val="TtuloN2Car"/>
    <w:rsid w:val="009B4D5F"/>
    <w:pPr>
      <w:spacing w:after="0" w:line="360" w:lineRule="auto"/>
      <w:jc w:val="both"/>
    </w:pPr>
    <w:rPr>
      <w:rFonts w:ascii="Arial" w:eastAsia="Calibri" w:hAnsi="Arial" w:cs="Times New Roman"/>
      <w:i/>
      <w:sz w:val="24"/>
      <w:szCs w:val="24"/>
    </w:rPr>
  </w:style>
  <w:style w:type="character" w:customStyle="1" w:styleId="TtuloN2Car">
    <w:name w:val="Título N2 Car"/>
    <w:link w:val="TtuloN2"/>
    <w:rsid w:val="009B4D5F"/>
    <w:rPr>
      <w:rFonts w:ascii="Arial" w:eastAsia="Calibri" w:hAnsi="Arial" w:cs="Times New Roman"/>
      <w:i/>
      <w:sz w:val="24"/>
      <w:szCs w:val="24"/>
    </w:rPr>
  </w:style>
  <w:style w:type="paragraph" w:customStyle="1" w:styleId="Figura">
    <w:name w:val="Figura"/>
    <w:basedOn w:val="SemEspaamento"/>
    <w:link w:val="FiguraChar"/>
    <w:qFormat/>
    <w:rsid w:val="00FC4259"/>
    <w:pPr>
      <w:keepNext/>
      <w:jc w:val="center"/>
    </w:pPr>
  </w:style>
  <w:style w:type="paragraph" w:customStyle="1" w:styleId="TablaTtulo">
    <w:name w:val="Tabla Título"/>
    <w:basedOn w:val="Legenda"/>
    <w:link w:val="TablaTtuloChar"/>
    <w:qFormat/>
    <w:rsid w:val="00D72BDA"/>
    <w:pPr>
      <w:keepNext/>
    </w:pPr>
  </w:style>
  <w:style w:type="character" w:customStyle="1" w:styleId="FiguraChar">
    <w:name w:val="Figura Char"/>
    <w:basedOn w:val="SemEspaamentoCarter"/>
    <w:link w:val="Figura"/>
    <w:rsid w:val="00FC4259"/>
    <w:rPr>
      <w:rFonts w:ascii="Arial" w:hAnsi="Arial"/>
      <w:sz w:val="20"/>
      <w:lang w:val="es-ES"/>
    </w:rPr>
  </w:style>
  <w:style w:type="paragraph" w:customStyle="1" w:styleId="Ecuacin">
    <w:name w:val="Ecuación"/>
    <w:basedOn w:val="SemEspaamento"/>
    <w:link w:val="EcuacinChar"/>
    <w:rsid w:val="00803946"/>
    <w:pPr>
      <w:tabs>
        <w:tab w:val="left" w:pos="4111"/>
      </w:tabs>
      <w:jc w:val="center"/>
    </w:pPr>
    <w:rPr>
      <w:rFonts w:ascii="Cambria Math" w:hAnsi="Cambria Math"/>
      <w:i/>
    </w:rPr>
  </w:style>
  <w:style w:type="character" w:customStyle="1" w:styleId="LegendaCarter">
    <w:name w:val="Legenda Caráter"/>
    <w:aliases w:val="Fig Título Caráter"/>
    <w:basedOn w:val="Tipodeletrapredefinidodopargrafo"/>
    <w:link w:val="Legenda"/>
    <w:uiPriority w:val="35"/>
    <w:rsid w:val="009C2728"/>
    <w:rPr>
      <w:rFonts w:eastAsiaTheme="minorEastAsia"/>
      <w:iCs/>
      <w:szCs w:val="18"/>
      <w:lang w:eastAsia="es-CO"/>
    </w:rPr>
  </w:style>
  <w:style w:type="character" w:customStyle="1" w:styleId="TablaTtuloChar">
    <w:name w:val="Tabla Título Char"/>
    <w:basedOn w:val="LegendaCarter"/>
    <w:link w:val="TablaTtulo"/>
    <w:rsid w:val="00D72BDA"/>
    <w:rPr>
      <w:rFonts w:ascii="Times New Roman" w:eastAsiaTheme="minorEastAsia" w:hAnsi="Times New Roman"/>
      <w:iCs/>
      <w:noProof/>
      <w:sz w:val="18"/>
      <w:szCs w:val="18"/>
      <w:lang w:eastAsia="es-CO"/>
    </w:rPr>
  </w:style>
  <w:style w:type="character" w:customStyle="1" w:styleId="EcuacinChar">
    <w:name w:val="Ecuación Char"/>
    <w:basedOn w:val="SemEspaamentoCarter"/>
    <w:link w:val="Ecuacin"/>
    <w:rsid w:val="00803946"/>
    <w:rPr>
      <w:rFonts w:ascii="Cambria Math" w:hAnsi="Cambria Math"/>
      <w:i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9B754F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val="en-US"/>
    </w:rPr>
  </w:style>
  <w:style w:type="paragraph" w:customStyle="1" w:styleId="jz">
    <w:name w:val="jz"/>
    <w:basedOn w:val="Normal"/>
    <w:rsid w:val="000F032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en-GB" w:eastAsia="pt-PT"/>
    </w:rPr>
  </w:style>
  <w:style w:type="character" w:customStyle="1" w:styleId="fontstyle01">
    <w:name w:val="fontstyle01"/>
    <w:basedOn w:val="Tipodeletrapredefinidodopargrafo"/>
    <w:rsid w:val="00F820A0"/>
    <w:rPr>
      <w:rFonts w:ascii="RmrfqcAdvTT3713a231" w:hAnsi="RmrfqcAdvTT3713a231" w:hint="default"/>
      <w:b w:val="0"/>
      <w:bCs w:val="0"/>
      <w:i w:val="0"/>
      <w:iCs w:val="0"/>
      <w:color w:val="131413"/>
      <w:sz w:val="20"/>
      <w:szCs w:val="20"/>
    </w:rPr>
  </w:style>
  <w:style w:type="paragraph" w:styleId="Corpodetexto3">
    <w:name w:val="Body Text 3"/>
    <w:basedOn w:val="Normal"/>
    <w:link w:val="Corpodetexto3Carter"/>
    <w:uiPriority w:val="99"/>
    <w:unhideWhenUsed/>
    <w:rsid w:val="0072745F"/>
    <w:pPr>
      <w:spacing w:after="160" w:line="259" w:lineRule="auto"/>
    </w:pPr>
    <w:rPr>
      <w:rFonts w:asciiTheme="minorHAnsi" w:hAnsiTheme="minorHAnsi"/>
      <w:sz w:val="22"/>
      <w:szCs w:val="22"/>
      <w:lang w:val="en-GB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rsid w:val="0072745F"/>
    <w:rPr>
      <w:rFonts w:asciiTheme="minorHAnsi" w:hAnsiTheme="minorHAnsi"/>
      <w:sz w:val="22"/>
      <w:szCs w:val="22"/>
      <w:lang w:val="en-GB"/>
    </w:rPr>
  </w:style>
  <w:style w:type="character" w:customStyle="1" w:styleId="articlebreadcrumbs">
    <w:name w:val="article__breadcrumbs"/>
    <w:basedOn w:val="Tipodeletrapredefinidodopargrafo"/>
    <w:rsid w:val="003C5D71"/>
  </w:style>
  <w:style w:type="character" w:styleId="Hiperligaovisitada">
    <w:name w:val="FollowedHyperlink"/>
    <w:basedOn w:val="Tipodeletrapredefinidodopargrafo"/>
    <w:uiPriority w:val="99"/>
    <w:semiHidden/>
    <w:unhideWhenUsed/>
    <w:rsid w:val="006B46C2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53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8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no.costa@estsetubal.ips.pt" TargetMode="External"/><Relationship Id="rId13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o.lourenco@estsetubal.ips.pt" TargetMode="External"/><Relationship Id="rId14" Type="http://schemas.openxmlformats.org/officeDocument/2006/relationships/image" Target="media/image3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Kog96</b:Tag>
    <b:SourceType>JournalArticle</b:SourceType>
    <b:Guid>{2713BA2E-FEB1-49ED-8F64-CF3912445D45}</b:Guid>
    <b:Author>
      <b:Author>
        <b:NameList>
          <b:Person>
            <b:Last>Kogut</b:Last>
            <b:First>B</b:First>
            <b:Middle>y Zander, U.</b:Middle>
          </b:Person>
        </b:NameList>
      </b:Author>
    </b:Author>
    <b:Title>Knowledge of the firm, combinative capabilities, and the replication of technology.</b:Title>
    <b:JournalName>Organization sciences</b:JournalName>
    <b:Year>1996</b:Year>
    <b:Pages>383-397</b:Pages>
    <b:Volume>3</b:Volume>
    <b:Issue>3</b:Issue>
    <b:RefOrder>1</b:RefOrder>
  </b:Source>
  <b:Source>
    <b:Tag>Non03</b:Tag>
    <b:SourceType>JournalArticle</b:SourceType>
    <b:Guid>{4DA6C142-F90A-410D-B82A-6599A6FD6E57}</b:Guid>
    <b:Author>
      <b:Author>
        <b:NameList>
          <b:Person>
            <b:Last>Nonaka</b:Last>
            <b:First>I.</b:First>
            <b:Middle>y Toyama, R,</b:Middle>
          </b:Person>
        </b:NameList>
      </b:Author>
    </b:Author>
    <b:Title>The knowledge-creating theory revisited: Knowledge creation as a synthesizing process.</b:Title>
    <b:JournalName>Knowledge management reserach and practices</b:JournalName>
    <b:Year>2003</b:Year>
    <b:Pages>2-10</b:Pages>
    <b:Volume>1</b:Volume>
    <b:RefOrder>2</b:RefOrder>
  </b:Source>
  <b:Source>
    <b:Tag>Ala10</b:Tag>
    <b:SourceType>JournalArticle</b:SourceType>
    <b:Guid>{D34426F6-441F-48F4-B587-C1C8CB3DBBBD}</b:Guid>
    <b:Author>
      <b:Author>
        <b:NameList>
          <b:Person>
            <b:Last>Alavi</b:Last>
            <b:First>M.</b:First>
            <b:Middle>y Leidner, D.E.</b:Middle>
          </b:Person>
        </b:NameList>
      </b:Author>
    </b:Author>
    <b:Title>Assessing the valur of corporate blogs: a social capital perspective.</b:Title>
    <b:JournalName>IEEE transaction on prefoessional communication.</b:JournalName>
    <b:Year>2010</b:Year>
    <b:Pages>358-359</b:Pages>
    <b:Volume>53</b:Volume>
    <b:Issue>4</b:Issue>
    <b:RefOrder>5</b:RefOrder>
  </b:Source>
  <b:Source>
    <b:Tag>Flo10</b:Tag>
    <b:SourceType>JournalArticle</b:SourceType>
    <b:Guid>{6D5D6A64-9592-4D97-B899-5A784F006C67}</b:Guid>
    <b:Author>
      <b:Author>
        <b:NameList>
          <b:Person>
            <b:Last>Floortje Blindenbach-Driessen</b:Last>
            <b:First>Jan</b:First>
            <b:Middle>van Dalen andJan van den Ende</b:Middle>
          </b:Person>
        </b:NameList>
      </b:Author>
    </b:Author>
    <b:Title>Innovation management practices compared: the example of projec-based Firms</b:Title>
    <b:JournalName>Journal of Product Innovation Management</b:JournalName>
    <b:Year>2010</b:Year>
    <b:Pages>705-724</b:Pages>
    <b:Volume>27</b:Volume>
    <b:RefOrder>4</b:RefOrder>
  </b:Source>
  <b:Source>
    <b:Tag>Wii97</b:Tag>
    <b:SourceType>JournalArticle</b:SourceType>
    <b:Guid>{7C8AC62C-BC0D-4FE1-8E4D-2B6472664664}</b:Guid>
    <b:Author>
      <b:Author>
        <b:NameList>
          <b:Person>
            <b:Last>Wiig</b:Last>
            <b:First>K.</b:First>
            <b:Middle>M</b:Middle>
          </b:Person>
        </b:NameList>
      </b:Author>
    </b:Author>
    <b:Title>Integrating intellectual capital and knowledge management.</b:Title>
    <b:JournalName>Long Rang planning</b:JournalName>
    <b:Year>1997</b:Year>
    <b:Pages>399-405</b:Pages>
    <b:Volume>30</b:Volume>
    <b:Issue>3</b:Issue>
    <b:RefOrder>13</b:RefOrder>
  </b:Source>
  <b:Source>
    <b:Tag>Bho05</b:Tag>
    <b:SourceType>JournalArticle</b:SourceType>
    <b:Guid>{23FF41EF-09DD-4185-8BF0-2B1EED6B8B5E}</b:Guid>
    <b:Author>
      <b:Author>
        <b:NameList>
          <b:Person>
            <b:Last>G.</b:Last>
            <b:First>Bhojaraju</b:First>
          </b:Person>
        </b:NameList>
      </b:Author>
    </b:Author>
    <b:Title>Knowledge management: why do we need it for corporates</b:Title>
    <b:JournalName>malasyan Journal of Library &amp; information science</b:JournalName>
    <b:Year>2005</b:Year>
    <b:Pages>37-50</b:Pages>
    <b:Volume>10</b:Volume>
    <b:Issue>2</b:Issue>
    <b:RefOrder>14</b:RefOrder>
  </b:Source>
  <b:Source>
    <b:Tag>Zha</b:Tag>
    <b:SourceType>JournalArticle</b:SourceType>
    <b:Guid>{76808851-6A2C-455A-924E-30C523CE3017}</b:Guid>
    <b:Author>
      <b:Author>
        <b:NameList>
          <b:Person>
            <b:Last>Zhang</b:Last>
            <b:First>H.S.,</b:First>
            <b:Middle>Shu, C.L., Juang, X. and Malter, A.J.</b:Middle>
          </b:Person>
        </b:NameList>
      </b:Author>
    </b:Author>
    <b:Title>Managing Knowledge for innovation: the role of cooperation, competition, and alliance nationality.</b:Title>
    <b:JournalName>Journal Inernational marketing</b:JournalName>
    <b:Pages>74-94</b:Pages>
    <b:Volume>18</b:Volume>
    <b:Issue>4</b:Issue>
    <b:RefOrder>15</b:RefOrder>
  </b:Source>
  <b:Source>
    <b:Tag>Lee051</b:Tag>
    <b:SourceType>JournalArticle</b:SourceType>
    <b:Guid>{85641460-989E-4E5E-ABA2-B2BD1F279E23}</b:Guid>
    <b:Author>
      <b:Author>
        <b:NameList>
          <b:Person>
            <b:Last>Lee</b:Last>
            <b:First>K.C.,</b:First>
            <b:Middle>Lee, S. y Kang, I.W.</b:Middle>
          </b:Person>
        </b:NameList>
      </b:Author>
    </b:Author>
    <b:Title>KMPI: measuting knowledge management performance</b:Title>
    <b:JournalName>Information and management</b:JournalName>
    <b:Year>2005</b:Year>
    <b:Pages>469-482</b:Pages>
    <b:Volume>42</b:Volume>
    <b:Issue>3</b:Issue>
    <b:RefOrder>16</b:RefOrder>
  </b:Source>
  <b:Source>
    <b:Tag>Rav11</b:Tag>
    <b:SourceType>JournalArticle</b:SourceType>
    <b:Guid>{9BB86510-4773-4D82-A1C8-144FA358A9E0}</b:Guid>
    <b:Author>
      <b:Author>
        <b:NameList>
          <b:Person>
            <b:Last>Ravichandran</b:Last>
            <b:First>S.</b:First>
          </b:Person>
        </b:NameList>
      </b:Author>
    </b:Author>
    <b:Title>Innovation in green chemistry</b:Title>
    <b:JournalName>International Journal of chemTech research</b:JournalName>
    <b:Year>2011</b:Year>
    <b:Pages>1511-1513</b:Pages>
    <b:Volume>3</b:Volume>
    <b:Issue>3</b:Issue>
    <b:RefOrder>20</b:RefOrder>
  </b:Source>
  <b:Source>
    <b:Tag>Dam98</b:Tag>
    <b:SourceType>JournalArticle</b:SourceType>
    <b:Guid>{0D6E64D2-BE4F-49DB-B25F-EDA3759E4AE2}</b:Guid>
    <b:Author>
      <b:Author>
        <b:NameList>
          <b:Person>
            <b:Last>Damanpour</b:Last>
            <b:First>F.</b:First>
          </b:Person>
        </b:NameList>
      </b:Author>
    </b:Author>
    <b:Title>Innovation type, radicalness, and the adoption process</b:Title>
    <b:JournalName>Comunication research</b:JournalName>
    <b:Year>1998</b:Year>
    <b:Pages>545-567</b:Pages>
    <b:Volume>15</b:Volume>
    <b:RefOrder>21</b:RefOrder>
  </b:Source>
  <b:Source>
    <b:Tag>Tra03</b:Tag>
    <b:SourceType>JournalArticle</b:SourceType>
    <b:Guid>{A1620195-B444-471F-B148-474F74A14491}</b:Guid>
    <b:Author>
      <b:Author>
        <b:NameList>
          <b:Person>
            <b:Last>Tranfield</b:Last>
            <b:First>David.</b:First>
            <b:Middle>Denyer, David y Smart, Palminder.</b:Middle>
          </b:Person>
        </b:NameList>
      </b:Author>
    </b:Author>
    <b:Title>Towards and methodology for developing evidence: informed management knowledge by means of systematic review</b:Title>
    <b:JournalName>British Journal of management</b:JournalName>
    <b:Year>2003</b:Year>
    <b:RefOrder>27</b:RefOrder>
  </b:Source>
  <b:Source>
    <b:Tag>Mel10</b:Tag>
    <b:SourceType>JournalArticle</b:SourceType>
    <b:Guid>{D21D93FD-81C2-4170-B549-7AC86D6D439A}</b:Guid>
    <b:Author>
      <b:Author>
        <b:NameList>
          <b:Person>
            <b:Last>Melnyk</b:Last>
            <b:First>Bernadette.</b:First>
            <b:Middle>Fineout-Overhalt Ellen</b:Middle>
          </b:Person>
        </b:NameList>
      </b:Author>
    </b:Author>
    <b:Title>Evidence-based practice: step by step</b:Title>
    <b:JournalName>AJN</b:JournalName>
    <b:Year>2010</b:Year>
    <b:Pages>51-53</b:Pages>
    <b:Volume>110</b:Volume>
    <b:Issue>1</b:Issue>
    <b:RefOrder>28</b:RefOrder>
  </b:Source>
  <b:Source>
    <b:Tag>Rob05</b:Tag>
    <b:SourceType>Book</b:SourceType>
    <b:Guid>{4B010414-EC38-4741-88EE-5AC554374673}</b:Guid>
    <b:Title>Administración</b:Title>
    <b:Year>2005</b:Year>
    <b:Author>
      <b:Author>
        <b:NameList>
          <b:Person>
            <b:Last>Robbins</b:Last>
            <b:First>Stephen.</b:First>
            <b:Middle>Coulter Mary.</b:Middle>
          </b:Person>
        </b:NameList>
      </b:Author>
    </b:Author>
    <b:City>Mexico</b:City>
    <b:Publisher>Pearson Education</b:Publisher>
    <b:RefOrder>55</b:RefOrder>
  </b:Source>
  <b:Source>
    <b:Tag>Cha11</b:Tag>
    <b:SourceType>JournalArticle</b:SourceType>
    <b:Guid>{4100D021-D1CD-4068-8D15-FCDDB2436ADC}</b:Guid>
    <b:Author>
      <b:Author>
        <b:NameList>
          <b:Person>
            <b:Last>Chang</b:Last>
            <b:First>H.H.,</b:First>
            <b:Middle>Wang, L.C.</b:Middle>
          </b:Person>
        </b:NameList>
      </b:Author>
    </b:Author>
    <b:Title>Enterprise information portals in support of business process, design teams and collaborative commerce performance</b:Title>
    <b:Year>2011</b:Year>
    <b:JournalName>International Journal of information management</b:JournalName>
    <b:Pages>171-182</b:Pages>
    <b:Volume>31</b:Volume>
    <b:Issue>2</b:Issue>
    <b:RefOrder>29</b:RefOrder>
  </b:Source>
  <b:Source>
    <b:Tag>Bae10</b:Tag>
    <b:SourceType>JournalArticle</b:SourceType>
    <b:Guid>{E82D3645-B8B0-4DB2-90AE-C6151FAC0B4D}</b:Guid>
    <b:Author>
      <b:Author>
        <b:NameList>
          <b:Person>
            <b:Last>Baehr</b:Last>
            <b:First>C.</b:First>
            <b:Middle>and Alex-Brown, K.</b:Middle>
          </b:Person>
        </b:NameList>
      </b:Author>
    </b:Author>
    <b:Title>The value of corporate blogs: a social capital perspective</b:Title>
    <b:JournalName>IEEE transaction on professional comunication</b:JournalName>
    <b:Year>2010</b:Year>
    <b:Pages>358-359</b:Pages>
    <b:Volume>53</b:Volume>
    <b:Issue>4</b:Issue>
    <b:RefOrder>30</b:RefOrder>
  </b:Source>
  <b:Source>
    <b:Tag>Gar12</b:Tag>
    <b:SourceType>JournalArticle</b:SourceType>
    <b:Guid>{C634E383-CDB0-4C36-85A0-3779461C9723}</b:Guid>
    <b:Author>
      <b:Author>
        <b:NameList>
          <b:Person>
            <b:Last>Garringos-Simon</b:Last>
            <b:First>F.J.</b:First>
          </b:Person>
        </b:NameList>
      </b:Author>
    </b:Author>
    <b:Title>Social Networks and Web 3.0: their impact on the management and marketing of organization.</b:Title>
    <b:JournalName>Management Decision</b:JournalName>
    <b:Year>2012</b:Year>
    <b:Volume>50</b:Volume>
    <b:Issue>10</b:Issue>
    <b:RefOrder>64</b:RefOrder>
  </b:Source>
  <b:Source>
    <b:Tag>Gut12</b:Tag>
    <b:SourceType>Report</b:SourceType>
    <b:Guid>{771D3E89-246C-4C3F-9BE6-89BA96C0A0F2}</b:Guid>
    <b:Author>
      <b:Author>
        <b:NameList>
          <b:Person>
            <b:Last>Gutierrez</b:Last>
            <b:First>javier</b:First>
          </b:Person>
        </b:NameList>
      </b:Author>
    </b:Author>
    <b:Title>¿que es un framework web?</b:Title>
    <b:Year>2012</b:Year>
    <b:Publisher>Universidad de Sevilla</b:Publisher>
    <b:City>Sevilla</b:City>
    <b:RefOrder>46</b:RefOrder>
  </b:Source>
  <b:Source>
    <b:Tag>Dic00</b:Tag>
    <b:SourceType>Report</b:SourceType>
    <b:Guid>{D1149123-94CE-44CE-AEDB-DFF553B86DD4}</b:Guid>
    <b:Author>
      <b:Author>
        <b:NameList>
          <b:Person>
            <b:Last>Dickinson</b:Last>
            <b:First>A.</b:First>
          </b:Person>
        </b:NameList>
      </b:Author>
    </b:Author>
    <b:Title>Enhancing Knowledge management in enterprise</b:Title>
    <b:Year>2000</b:Year>
    <b:Publisher>ENKE IST project IST-2000-29482</b:Publisher>
    <b:RefOrder>65</b:RefOrder>
  </b:Source>
  <b:Source>
    <b:Tag>Roc13</b:Tag>
    <b:SourceType>JournalArticle</b:SourceType>
    <b:Guid>{93F24E57-AEBC-4F27-8E43-450718AB07B9}</b:Guid>
    <b:Title>Imagenes de organizaciones en empresas brasileñas: detección y análisis con minería de datos</b:Title>
    <b:Year>2013</b:Year>
    <b:Author>
      <b:Author>
        <b:NameList>
          <b:Person>
            <b:Last>Rocha</b:Last>
            <b:First>E.,</b:First>
            <b:Middle>Cobo, Al., Vanti, A.</b:Middle>
          </b:Person>
        </b:NameList>
      </b:Author>
    </b:Author>
    <b:JournalName>Revista ciencias de administración</b:JournalName>
    <b:Pages>1516-3865</b:Pages>
    <b:Volume>15</b:Volume>
    <b:Issue>37</b:Issue>
    <b:RefOrder>31</b:RefOrder>
  </b:Source>
  <b:Source>
    <b:Tag>Eis02</b:Tag>
    <b:SourceType>JournalArticle</b:SourceType>
    <b:Guid>{4D473F58-A7B9-4B0C-A783-376612D562F0}</b:Guid>
    <b:Author>
      <b:Author>
        <b:NameList>
          <b:Person>
            <b:Last>Eisenhardt</b:Last>
            <b:First>K.M.</b:First>
            <b:Middle>and Santos, F. M.</b:Middle>
          </b:Person>
        </b:NameList>
      </b:Author>
    </b:Author>
    <b:Title>Knowledge-based view: a new theory or strategy.</b:Title>
    <b:JournalName>handbook of strategy and management</b:JournalName>
    <b:Year>2002</b:Year>
    <b:Pages>139-164</b:Pages>
    <b:Volume>SAGE</b:Volume>
    <b:RefOrder>45</b:RefOrder>
  </b:Source>
  <b:Source>
    <b:Tag>Hoe08</b:Tag>
    <b:SourceType>JournalArticle</b:SourceType>
    <b:Guid>{D415EADC-ADC1-43F7-8CAB-72818AF7F69F}</b:Guid>
    <b:Author>
      <b:Author>
        <b:NameList>
          <b:Person>
            <b:Last>Hoegg</b:Last>
            <b:First>Roman</b:First>
            <b:Middle>and Meckel, Miryam.</b:Middle>
          </b:Person>
        </b:NameList>
      </b:Author>
    </b:Author>
    <b:Title>Overview of business models for web 2.0 communities.</b:Title>
    <b:JournalName>Institute of media and communication management</b:JournalName>
    <b:Year>2008</b:Year>
    <b:RefOrder>32</b:RefOrder>
  </b:Source>
  <b:Source>
    <b:Tag>Hoo12</b:Tag>
    <b:SourceType>JournalArticle</b:SourceType>
    <b:Guid>{BBB96F2B-160E-4170-8827-ED600E8403C3}</b:Guid>
    <b:Author>
      <b:Author>
        <b:NameList>
          <b:Person>
            <b:Last>Hoon Song</b:Last>
            <b:First>Ji.</b:First>
            <b:Middle>Kolb, Judith. Hee Lee, Ung. Kyoung, Kim Hye.</b:Middle>
          </b:Person>
        </b:NameList>
      </b:Author>
    </b:Author>
    <b:Title>Rol of transformational leadershio in effective organizational knwoledge creation practices: medianting effects of employees' work engagement</b:Title>
    <b:JournalName>Human Resource development</b:JournalName>
    <b:Year>2012</b:Year>
    <b:RefOrder>56</b:RefOrder>
  </b:Source>
  <b:Source>
    <b:Tag>Kim06</b:Tag>
    <b:SourceType>JournalArticle</b:SourceType>
    <b:Guid>{098B0560-23D8-4CBC-9AE0-00D272B18BA0}</b:Guid>
    <b:Author>
      <b:Author>
        <b:NameList>
          <b:Person>
            <b:Last>Kim</b:Last>
            <b:First>J.A.</b:First>
          </b:Person>
        </b:NameList>
      </b:Author>
    </b:Author>
    <b:Title>Measuring the impact of knowledge management</b:Title>
    <b:JournalName>IFLA journal</b:JournalName>
    <b:Year>2006</b:Year>
    <b:Pages>362-367</b:Pages>
    <b:Volume>32</b:Volume>
    <b:Issue>4</b:Issue>
    <b:RefOrder>47</b:RefOrder>
  </b:Source>
  <b:Source>
    <b:Tag>Kim11</b:Tag>
    <b:SourceType>JournalArticle</b:SourceType>
    <b:Guid>{5FCE1BFF-031B-4973-912E-BED8FF853C81}</b:Guid>
    <b:Author>
      <b:Author>
        <b:NameList>
          <b:Person>
            <b:Last>Kim</b:Last>
            <b:First>J.,</b:First>
            <b:Middle>Song, J., and Jones, D. R.</b:Middle>
          </b:Person>
        </b:NameList>
      </b:Author>
    </b:Author>
    <b:Title>The cognitive selection framework for knowledge acquisition strategies in virtual communities</b:Title>
    <b:JournalName>International Journal Information management</b:JournalName>
    <b:Year>2011</b:Year>
    <b:Pages>111-120</b:Pages>
    <b:Volume>31</b:Volume>
    <b:RefOrder>48</b:RefOrder>
  </b:Source>
  <b:Source>
    <b:Tag>lan12</b:Tag>
    <b:SourceType>JournalArticle</b:SourceType>
    <b:Guid>{CEFBEB33-C0CB-4E0B-A67B-8E7537C4576C}</b:Guid>
    <b:Author>
      <b:Author>
        <b:NameList>
          <b:Person>
            <b:Last>lanktin</b:Last>
            <b:First>N.</b:First>
            <b:Middle>K., Speier, C. &amp; Wilson, E.</b:Middle>
          </b:Person>
        </b:NameList>
      </b:Author>
    </b:Author>
    <b:Title>Internet-based knowledge acquisition: task complexity and performance. </b:Title>
    <b:JournalName>Decision support systems</b:JournalName>
    <b:Year>2012</b:Year>
    <b:RefOrder>49</b:RefOrder>
  </b:Source>
  <b:Source>
    <b:Tag>Lin11</b:Tag>
    <b:SourceType>JournalArticle</b:SourceType>
    <b:Guid>{99F1D89B-ED58-448F-B9ED-AAC2C5A1E261}</b:Guid>
    <b:Author>
      <b:Author>
        <b:NameList>
          <b:Person>
            <b:Last>Lin</b:Last>
            <b:First>C.</b:First>
            <b:Middle>P.</b:Middle>
          </b:Person>
        </b:NameList>
      </b:Author>
    </b:Author>
    <b:Title>Modeling job effectiveness and its antecedents from social capital perspective: a survey of virtual teams within business organizations.</b:Title>
    <b:JournalName>Computer in human behavior</b:JournalName>
    <b:Year>2011</b:Year>
    <b:Pages>915-923</b:Pages>
    <b:Volume>27</b:Volume>
    <b:Issue>2</b:Issue>
    <b:RefOrder>50</b:RefOrder>
  </b:Source>
  <b:Source>
    <b:Tag>Wal10</b:Tag>
    <b:SourceType>JournalArticle</b:SourceType>
    <b:Guid>{6B41B36A-599C-4E62-A010-E9182C13B15C}</b:Guid>
    <b:Author>
      <b:Author>
        <b:NameList>
          <b:Person>
            <b:Last>Walczak</b:Last>
            <b:First>S.</b:First>
          </b:Person>
        </b:NameList>
      </b:Author>
    </b:Author>
    <b:Title>Utilization and perceived benefit for diverse users of communities of practice in healthcare organization</b:Title>
    <b:JournalName>Journal of organizational and end user computing</b:JournalName>
    <b:Year>2010</b:Year>
    <b:Pages>24-50</b:Pages>
    <b:Volume>22</b:Volume>
    <b:Issue>4</b:Issue>
    <b:RefOrder>51</b:RefOrder>
  </b:Source>
  <b:Source>
    <b:Tag>Shu12</b:Tag>
    <b:SourceType>JournalArticle</b:SourceType>
    <b:Guid>{EC9B59AC-9CF4-4549-8261-BE764F1C9265}</b:Guid>
    <b:Author>
      <b:Author>
        <b:NameList>
          <b:Person>
            <b:Last>Shu-Hsien</b:Last>
            <b:First>Liao.</b:First>
            <b:Middle>Wen-Jung, Chang, Da-chian, HU. and Yi-lan, Yueh.</b:Middle>
          </b:Person>
        </b:NameList>
      </b:Author>
    </b:Author>
    <b:Title>Relationship among organizational culture, knowledge acquisition, organizational learning and organizational innovation in taiman's banking and insurance industries</b:Title>
    <b:JournalName>The international journal of human resource management</b:JournalName>
    <b:Year>2012</b:Year>
    <b:RefOrder>39</b:RefOrder>
  </b:Source>
  <b:Source>
    <b:Tag>Nar00</b:Tag>
    <b:SourceType>JournalArticle</b:SourceType>
    <b:Guid>{18B27DD1-B694-49C0-B8D6-23CD533EE6FE}</b:Guid>
    <b:Title>Organizational knowledge, human resource management, and sustained competitive advantage: toward a framework.</b:Title>
    <b:JournalName>Competitiveness review</b:JournalName>
    <b:Year>2000</b:Year>
    <b:Pages>123-135</b:Pages>
    <b:Volume>10</b:Volume>
    <b:Author>
      <b:Author>
        <b:NameList>
          <b:Person>
            <b:Last>Narasimba</b:Last>
            <b:First>S.</b:First>
          </b:Person>
        </b:NameList>
      </b:Author>
    </b:Author>
    <b:RefOrder>52</b:RefOrder>
  </b:Source>
  <b:Source>
    <b:Tag>Mor10</b:Tag>
    <b:SourceType>JournalArticle</b:SourceType>
    <b:Guid>{27287D76-EFE3-49EA-8CD2-F372AA39840C}</b:Guid>
    <b:Author>
      <b:Author>
        <b:NameList>
          <b:Person>
            <b:Last>Moresi</b:Last>
            <b:First>E.</b:First>
            <b:Middle>A. and mendes, S.P.</b:Middle>
          </b:Person>
        </b:NameList>
      </b:Author>
    </b:Author>
    <b:Title>Knowledge sharing in corporates portals</b:Title>
    <b:JournalName>Transinformacao</b:JournalName>
    <b:Year>2010</b:Year>
    <b:Pages>19-32</b:Pages>
    <b:Volume>22</b:Volume>
    <b:Issue>1</b:Issue>
    <b:RefOrder>66</b:RefOrder>
  </b:Source>
  <b:Source>
    <b:Tag>Mah12</b:Tag>
    <b:SourceType>JournalArticle</b:SourceType>
    <b:Guid>{24C720A2-CC2D-45B5-B99E-C148CA958F37}</b:Guid>
    <b:Author>
      <b:Author>
        <b:NameList>
          <b:Person>
            <b:Last>Mahr</b:Last>
            <b:First>D.</b:First>
            <b:Middle>Lievens, A.</b:Middle>
          </b:Person>
        </b:NameList>
      </b:Author>
    </b:Author>
    <b:Title>Virtual lead user communities: drivers of knowledge creation for innovation</b:Title>
    <b:JournalName>Research Policy</b:JournalName>
    <b:Year>2012</b:Year>
    <b:RefOrder>53</b:RefOrder>
  </b:Source>
  <b:Source>
    <b:Tag>Liu10</b:Tag>
    <b:SourceType>JournalArticle</b:SourceType>
    <b:Guid>{64DB4D57-A923-4F81-B6F0-F280FA6A3003}</b:Guid>
    <b:Author>
      <b:Author>
        <b:NameList>
          <b:Person>
            <b:Last>Liu</b:Last>
            <b:First>D.</b:First>
            <b:Middle>ray, G. and Whinston, A.B.</b:Middle>
          </b:Person>
        </b:NameList>
      </b:Author>
    </b:Author>
    <b:Title>The interaction between knowledge codification and knowledge-sharing networks</b:Title>
    <b:JournalName>Information systems research</b:JournalName>
    <b:Year>2010</b:Year>
    <b:Pages>892-9006</b:Pages>
    <b:Volume>21</b:Volume>
    <b:Issue>4</b:Issue>
    <b:RefOrder>54</b:RefOrder>
  </b:Source>
  <b:Source>
    <b:Tag>Non06</b:Tag>
    <b:SourceType>JournalArticle</b:SourceType>
    <b:Guid>{B9CC771E-2127-465C-9D0B-AF9940902FE9}</b:Guid>
    <b:Author>
      <b:Author>
        <b:NameList>
          <b:Person>
            <b:Last>Nonaka</b:Last>
            <b:First>I.</b:First>
            <b:Middle>Von Krogh, G. Voelpel, S.</b:Middle>
          </b:Person>
        </b:NameList>
      </b:Author>
    </b:Author>
    <b:Title>Organizational Knowledge creation theory: evolutionary paths and future advances.</b:Title>
    <b:JournalName>Organization studies</b:JournalName>
    <b:Year>2006</b:Year>
    <b:Pages>1179-1208</b:Pages>
    <b:Volume>27</b:Volume>
    <b:Issue>8</b:Issue>
    <b:RefOrder>3</b:RefOrder>
  </b:Source>
  <b:Source>
    <b:Tag>Sto</b:Tag>
    <b:SourceType>JournalArticle</b:SourceType>
    <b:Guid>{AE199050-6F86-4400-B798-038A89068040}</b:Guid>
    <b:Author>
      <b:Author>
        <b:NameList>
          <b:Person>
            <b:Last>Stocker</b:Last>
            <b:First>G.</b:First>
          </b:Person>
        </b:NameList>
      </b:Author>
    </b:Author>
    <b:Title>Gestion de conocimiento en la práctica</b:Title>
    <b:JournalName>http://www.stockergroup.com</b:JournalName>
    <b:RefOrder>71</b:RefOrder>
  </b:Source>
  <b:Source>
    <b:Tag>Gom10</b:Tag>
    <b:SourceType>JournalArticle</b:SourceType>
    <b:Guid>{27DC4C18-23AB-422B-95EB-99513AC5CE1A}</b:Guid>
    <b:Title>A framework and computer system for knowledge-level acquisition, representation, and reasoning with process knowledge</b:Title>
    <b:Year>2010</b:Year>
    <b:Author>
      <b:Author>
        <b:NameList>
          <b:Person>
            <b:Last>Gomez-Perez</b:Last>
            <b:First>J.</b:First>
            <b:Middle>M. Merdmann, M., Greaves, M. Corcho, O. &amp; Benjamins, R.</b:Middle>
          </b:Person>
        </b:NameList>
      </b:Author>
    </b:Author>
    <b:JournalName>International Journal of Human Computer studies</b:JournalName>
    <b:Pages>641-688</b:Pages>
    <b:Volume>68</b:Volume>
    <b:Issue>10</b:Issue>
    <b:RefOrder>38</b:RefOrder>
  </b:Source>
  <b:Source>
    <b:Tag>Non95</b:Tag>
    <b:SourceType>JournalArticle</b:SourceType>
    <b:Guid>{D79A4824-C2AA-4FAA-95AF-199999E2BDCC}</b:Guid>
    <b:Author>
      <b:Author>
        <b:NameList>
          <b:Person>
            <b:Last>Nonaka</b:Last>
            <b:First>I</b:First>
            <b:Middle>y Takeuchi, H.</b:Middle>
          </b:Person>
        </b:NameList>
      </b:Author>
    </b:Author>
    <b:Title>How Japanese Companies create the dynamics of innovations</b:Title>
    <b:JournalName>Oxford University Press</b:JournalName>
    <b:Year>1995</b:Year>
    <b:RefOrder>10</b:RefOrder>
  </b:Source>
  <b:Source>
    <b:Tag>Dav98</b:Tag>
    <b:SourceType>JournalArticle</b:SourceType>
    <b:Guid>{AC9BC1FA-CF05-418E-8005-2A3011B7A187}</b:Guid>
    <b:Title>Working Knowledge</b:Title>
    <b:JournalName>Harvard Business School Press</b:JournalName>
    <b:Year>1998</b:Year>
    <b:Author>
      <b:Author>
        <b:NameList>
          <b:Person>
            <b:Last>Davenport</b:Last>
            <b:First>T.,</b:First>
            <b:Middle>Prusak, L.</b:Middle>
          </b:Person>
        </b:NameList>
      </b:Author>
    </b:Author>
    <b:RefOrder>12</b:RefOrder>
  </b:Source>
  <b:Source>
    <b:Tag>Pab08</b:Tag>
    <b:SourceType>Report</b:SourceType>
    <b:Guid>{E2B0A525-4869-45F5-BF9C-BED6D14FF853}</b:Guid>
    <b:Author>
      <b:Author>
        <b:NameList>
          <b:Person>
            <b:Last>Pablo</b:Last>
            <b:First>Torre</b:First>
          </b:Person>
        </b:NameList>
      </b:Author>
    </b:Author>
    <b:Title>Modelo experimental para la detección, adquisición de competencias y definición de perfiles profesionales en el sector multimedia de las empresas TIC</b:Title>
    <b:Year>2008</b:Year>
    <b:Publisher>Universidad Politecnica de Cataluña</b:Publisher>
    <b:City>Barcelona</b:City>
    <b:RefOrder>6</b:RefOrder>
  </b:Source>
  <b:Source>
    <b:Tag>Mar80</b:Tag>
    <b:SourceType>Book</b:SourceType>
    <b:Guid>{4E203FB2-7A6D-4178-A437-EEFFF2D34D54}</b:Guid>
    <b:Author>
      <b:Author>
        <b:NameList>
          <b:Person>
            <b:Last>Marshall</b:Last>
            <b:First>A.</b:First>
          </b:Person>
        </b:NameList>
      </b:Author>
    </b:Author>
    <b:Title>Principles of Econocmics.</b:Title>
    <b:Year>1980</b:Year>
    <b:Publisher>Macmillan and Co</b:Publisher>
    <b:RefOrder>7</b:RefOrder>
  </b:Source>
  <b:Source>
    <b:Tag>Wit02</b:Tag>
    <b:SourceType>JournalArticle</b:SourceType>
    <b:Guid>{B925298B-6245-4279-AE0E-E82E675CE7BE}</b:Guid>
    <b:Author>
      <b:Author>
        <b:NameList>
          <b:Person>
            <b:Last>Witt</b:Last>
            <b:First>Ulrich</b:First>
          </b:Person>
        </b:NameList>
      </b:Author>
    </b:Author>
    <b:Title>¿How evolutionary is Shumpeter's theory of economic development?</b:Title>
    <b:Year>2002</b:Year>
    <b:JournalName>Industry and Innovation</b:JournalName>
    <b:Volume>9</b:Volume>
    <b:RefOrder>8</b:RefOrder>
  </b:Source>
  <b:Source>
    <b:Tag>JOz10</b:Tag>
    <b:SourceType>Report</b:SourceType>
    <b:Guid>{F0C45064-837F-41AF-98DC-CA708DFFFE48}</b:Guid>
    <b:Author>
      <b:Author>
        <b:NameList>
          <b:Person>
            <b:Last>JOzami Barreiro</b:Last>
            <b:First>Francisco.</b:First>
          </b:Person>
        </b:NameList>
      </b:Author>
    </b:Author>
    <b:Title>Gestión del conocimiento y soluciones de negocio en micro, pequeña y medianas empresas de la republica de argentina.</b:Title>
    <b:Year>2010</b:Year>
    <b:RefOrder>9</b:RefOrder>
  </b:Source>
  <b:Source>
    <b:Tag>Ser03</b:Tag>
    <b:SourceType>Report</b:SourceType>
    <b:Guid>{9265DEA5-4E49-4902-AFB7-8931D9856BDA}</b:Guid>
    <b:Author>
      <b:Author>
        <b:NameList>
          <b:Person>
            <b:Last>Serradell López</b:Last>
            <b:First>Enric.</b:First>
            <b:Middle>Perez, Angel Juan.</b:Middle>
          </b:Person>
        </b:NameList>
      </b:Author>
    </b:Author>
    <b:Title>La gestión del conocimeinto en la nueva economía</b:Title>
    <b:Year>2003</b:Year>
    <b:Publisher>Universidad Abierta de Cataluña</b:Publisher>
    <b:City>2003</b:City>
    <b:RefOrder>11</b:RefOrder>
  </b:Source>
  <b:Source>
    <b:Tag>Car94</b:Tag>
    <b:SourceType>JournalArticle</b:SourceType>
    <b:Guid>{1CCE3CD9-3844-4850-AB0E-4F7A710AE7FF}</b:Guid>
    <b:Author>
      <b:Author>
        <b:NameList>
          <b:Person>
            <b:Last>Carnegie</b:Last>
            <b:First>J.</b:First>
          </b:Person>
        </b:NameList>
      </b:Author>
    </b:Author>
    <b:Title>Best practices and enterprise bergaining</b:Title>
    <b:Year>1994</b:Year>
    <b:JournalName>Aus Helth REv</b:JournalName>
    <b:Pages>37-46</b:Pages>
    <b:RefOrder>18</b:RefOrder>
  </b:Source>
  <b:Source>
    <b:Tag>Can96</b:Tag>
    <b:SourceType>JournalArticle</b:SourceType>
    <b:Guid>{071432C4-5EDE-45C5-B383-F49EB6F7C98A}</b:Guid>
    <b:Author>
      <b:Author>
        <b:NameList>
          <b:Person>
            <b:Last>Canberra</b:Last>
            <b:First>Australia</b:First>
          </b:Person>
        </b:NameList>
      </b:Author>
    </b:Author>
    <b:Title>Australian health organisations taking up best practice challenge: the best practice in the health sector program</b:Title>
    <b:JournalName>Australian goverment publishing service</b:JournalName>
    <b:Year>1996</b:Year>
    <b:RefOrder>19</b:RefOrder>
  </b:Source>
  <b:Source>
    <b:Tag>Ala01</b:Tag>
    <b:SourceType>JournalArticle</b:SourceType>
    <b:Guid>{3FC26996-443B-4D80-A233-78B520CF6B64}</b:Guid>
    <b:Author>
      <b:Author>
        <b:NameList>
          <b:Person>
            <b:Last>Alavi</b:Last>
            <b:First>M.</b:First>
            <b:Middle>Leidner, D.</b:Middle>
          </b:Person>
        </b:NameList>
      </b:Author>
    </b:Author>
    <b:Title>Review: Knowledge management and knowledge management systems: conceptual foundations and research issues</b:Title>
    <b:JournalName>MIS Quartely</b:JournalName>
    <b:Year>2001</b:Year>
    <b:Volume>25</b:Volume>
    <b:RefOrder>22</b:RefOrder>
  </b:Source>
  <b:Source>
    <b:Tag>Kan03</b:Tag>
    <b:SourceType>JournalArticle</b:SourceType>
    <b:Guid>{CDACB6CC-F2AB-4A8F-B273-AE68FB49E362}</b:Guid>
    <b:Author>
      <b:Author>
        <b:NameList>
          <b:Person>
            <b:Last>Kankanhalli</b:Last>
            <b:First>Atreyi.</b:First>
            <b:Middle>Susanto Juliana.</b:Middle>
          </b:Person>
        </b:NameList>
      </b:Author>
    </b:Author>
    <b:Title>The rol of IT in seccessful knowledge management iniciatives</b:Title>
    <b:JournalName>Comunications of the ACM</b:JournalName>
    <b:Year>2003</b:Year>
    <b:Pages>69-73</b:Pages>
    <b:Volume>46</b:Volume>
    <b:Issue>9</b:Issue>
    <b:RefOrder>23</b:RefOrder>
  </b:Source>
  <b:Source>
    <b:Tag>Kru10</b:Tag>
    <b:SourceType>JournalArticle</b:SourceType>
    <b:Guid>{EA3659B4-0BFD-4ED0-8BAE-69E1ADBF1F59}</b:Guid>
    <b:Author>
      <b:Author>
        <b:NameList>
          <b:Person>
            <b:Last>Kruger</b:Last>
            <b:First>C.</b:First>
            <b:Middle>J. &amp; Johnson, R.</b:Middle>
          </b:Person>
        </b:NameList>
      </b:Author>
    </b:Author>
    <b:Title>Information management as an enabler of knowledge management maturity: a south african perspective</b:Title>
    <b:JournalName>International Journal of Information management</b:JournalName>
    <b:Year>2010</b:Year>
    <b:RefOrder>24</b:RefOrder>
  </b:Source>
  <b:Source>
    <b:Tag>Kha03</b:Tag>
    <b:SourceType>JournalArticle</b:SourceType>
    <b:Guid>{41F01385-66E0-4778-911E-8A57E5CE6B52}</b:Guid>
    <b:Author>
      <b:Author>
        <b:NameList>
          <b:Person>
            <b:Last>Khandelwal</b:Last>
            <b:First>V.</b:First>
          </b:Person>
        </b:NameList>
      </b:Author>
    </b:Author>
    <b:Title>Exploring knowledge management and aplications</b:Title>
    <b:JournalName>Norwegian school of management</b:JournalName>
    <b:Year>2003</b:Year>
    <b:Pages>1-10</b:Pages>
    <b:Volume>16</b:Volume>
    <b:RefOrder>25</b:RefOrder>
  </b:Source>
  <b:Source>
    <b:Tag>Han09</b:Tag>
    <b:SourceType>JournalArticle</b:SourceType>
    <b:Guid>{9FDA31F8-BBBA-48F7-BE6C-866FA7EAF7CA}</b:Guid>
    <b:Author>
      <b:Author>
        <b:NameList>
          <b:Person>
            <b:Last>Hanisch</b:Last>
            <b:First>Bastian.</b:First>
            <b:Middle>Muller, Anna. Linder, Frank</b:Middle>
          </b:Person>
        </b:NameList>
      </b:Author>
    </b:Author>
    <b:Title>Knowledge management in temporary project environments</b:Title>
    <b:JournalName>Journal of knowledge</b:JournalName>
    <b:Year>2009</b:Year>
    <b:RefOrder>26</b:RefOrder>
  </b:Source>
  <b:Source>
    <b:Tag>Val06</b:Tag>
    <b:SourceType>JournalArticle</b:SourceType>
    <b:Guid>{41E46A08-8D67-4AFC-812F-BA40536FD630}</b:Guid>
    <b:Author>
      <b:Author>
        <b:NameList>
          <b:Person>
            <b:Last>Vallejos</b:Last>
            <b:First>Sofia.</b:First>
          </b:Person>
        </b:NameList>
      </b:Author>
    </b:Author>
    <b:Title>Minería de datos</b:Title>
    <b:JournalName>Universidad Nacional del Nordeste</b:JournalName>
    <b:Year>2006</b:Year>
    <b:Publisher>Universidad Nacional del Nordeste</b:Publisher>
    <b:RefOrder>33</b:RefOrder>
  </b:Source>
  <b:Source>
    <b:Tag>Chi08</b:Tag>
    <b:SourceType>JournalArticle</b:SourceType>
    <b:Guid>{664B9786-473B-48BA-9CDF-A4C766128C39}</b:Guid>
    <b:Author>
      <b:Author>
        <b:NameList>
          <b:Person>
            <b:Last>Chian</b:Last>
            <b:First>Ivy.</b:First>
            <b:Middle>Chao, Chee-Knowng</b:Middle>
          </b:Person>
        </b:NameList>
      </b:Author>
    </b:Author>
    <b:Title>Knowledge management in small and medium-sized enterprises</b:Title>
    <b:JournalName>Communications of the acm</b:JournalName>
    <b:Year>2008</b:Year>
    <b:RefOrder>34</b:RefOrder>
  </b:Source>
  <b:Source>
    <b:Tag>Mcc87</b:Tag>
    <b:SourceType>JournalArticle</b:SourceType>
    <b:Guid>{53F48CD9-CCBE-47E5-B363-CE130CFE4B0F}</b:Guid>
    <b:Author>
      <b:Author>
        <b:NameList>
          <b:Person>
            <b:Last>Mccracken</b:Last>
            <b:First>Donald.</b:First>
            <b:Middle>Akscyn, Robert</b:Middle>
          </b:Person>
        </b:NameList>
      </b:Author>
    </b:Author>
    <b:Title>KMS: a distributed hypermedia system for managing knwledge in organizations</b:Title>
    <b:Year>1987</b:Year>
    <b:RefOrder>35</b:RefOrder>
  </b:Source>
  <b:Source>
    <b:Tag>Lak10</b:Tag>
    <b:SourceType>JournalArticle</b:SourceType>
    <b:Guid>{A24798F4-3C29-4392-A1F6-696218776E23}</b:Guid>
    <b:Author>
      <b:Author>
        <b:NameList>
          <b:Person>
            <b:Last>Lakulu. Modi &amp; Abdullah</b:Last>
            <b:First>Rusli.</b:First>
          </b:Person>
        </b:NameList>
      </b:Author>
    </b:Author>
    <b:Title>A framework of collaborative knowledge management system in open source software develpment environment</b:Title>
    <b:JournalName>Computer and information science</b:JournalName>
    <b:Year>2010</b:Year>
    <b:Volume>3</b:Volume>
    <b:Issue>1</b:Issue>
    <b:RefOrder>36</b:RefOrder>
  </b:Source>
  <b:Source>
    <b:Tag>Jan</b:Tag>
    <b:SourceType>JournalArticle</b:SourceType>
    <b:Guid>{C8958B91-C10C-42E6-B0B7-4C8349125251}</b:Guid>
    <b:Author>
      <b:Author>
        <b:NameList>
          <b:Person>
            <b:Last>Janezic</b:Last>
            <b:First>Gustavo.</b:First>
            <b:Middle>Branca, Diego.</b:Middle>
          </b:Person>
        </b:NameList>
      </b:Author>
    </b:Author>
    <b:Title>Sistema de soporte de decisiones en contextos industriales. Universidad de Palermo</b:Title>
    <b:RefOrder>37</b:RefOrder>
  </b:Source>
  <b:Source>
    <b:Tag>Lee10</b:Tag>
    <b:SourceType>JournalArticle</b:SourceType>
    <b:Guid>{105F3F09-07E9-4D70-9A2F-ADB6DB93C284}</b:Guid>
    <b:Author>
      <b:Author>
        <b:NameList>
          <b:Person>
            <b:Last>Lee. Pauline. Gillespie</b:Last>
            <b:First>Nicole.</b:First>
            <b:Middle>Mann, Leon. Wearing, Alexander.</b:Middle>
          </b:Person>
        </b:NameList>
      </b:Author>
    </b:Author>
    <b:Title>Leadership and trust: their effect on knowledge sharing and team performance.</b:Title>
    <b:JournalName>Management Learning</b:JournalName>
    <b:Year>2010</b:Year>
    <b:RefOrder>41</b:RefOrder>
  </b:Source>
  <b:Source>
    <b:Tag>OEC02</b:Tag>
    <b:SourceType>Report</b:SourceType>
    <b:Guid>{5B74A7BD-480D-4021-ABE0-6DB88C9054DA}</b:Guid>
    <b:Title>Glosario de los principales términos sobre evaluación y gestión basada en resultados</b:Title>
    <b:Year>2002</b:Year>
    <b:Author>
      <b:Author>
        <b:NameList>
          <b:Person>
            <b:Last>OECD_DAC</b:Last>
          </b:Person>
        </b:NameList>
      </b:Author>
    </b:Author>
    <b:RefOrder>42</b:RefOrder>
  </b:Source>
  <b:Source>
    <b:Tag>Coo98</b:Tag>
    <b:SourceType>JournalArticle</b:SourceType>
    <b:Guid>{10F2664E-185A-4440-9F8B-4A074CFD82E1}</b:Guid>
    <b:Title>Knowledge management practices' and path-dependency in innovation</b:Title>
    <b:Year>1998</b:Year>
    <b:Author>
      <b:Author>
        <b:NameList>
          <b:Person>
            <b:Last>Cooms</b:Last>
            <b:First>R.</b:First>
            <b:Middle>Hull, R.</b:Middle>
          </b:Person>
        </b:NameList>
      </b:Author>
    </b:Author>
    <b:JournalName>Research Policy</b:JournalName>
    <b:RefOrder>43</b:RefOrder>
  </b:Source>
  <b:Source>
    <b:Tag>Mer12</b:Tag>
    <b:SourceType>DocumentFromInternetSite</b:SourceType>
    <b:Guid>{8935251E-73FD-4026-91EE-1CFC51D2F170}</b:Guid>
    <b:Author>
      <b:Author>
        <b:NameList>
          <b:Person>
            <b:Last>Meroño Cerdan</b:Last>
            <b:First>Angel</b:First>
          </b:Person>
        </b:NameList>
      </b:Author>
    </b:Author>
    <b:Title>Departamento de organización de empresas y finanzas. Universidad de Murcia.</b:Title>
    <b:YearAccessed>2012</b:YearAccessed>
    <b:MonthAccessed>07</b:MonthAccessed>
    <b:DayAccessed>25</b:DayAccessed>
    <b:URL>&lt;http://www.minetur.gob.es/Publicaciones/Publicacionesperiodicas/EconomiaIndustrial/RevistaEconomiaIndustrial/357/11_AngelMerono_357.pdf&gt;</b:URL>
    <b:RefOrder>44</b:RefOrder>
  </b:Source>
  <b:Source>
    <b:Tag>Tan03</b:Tag>
    <b:SourceType>Misc</b:SourceType>
    <b:Guid>{B27CF95E-8C7A-4616-BCEC-6DFECC2C334C}</b:Guid>
    <b:Title>Redes de computadoras</b:Title>
    <b:Year>2003</b:Year>
    <b:Publisher>Pearson education</b:Publisher>
    <b:Author>
      <b:Author>
        <b:NameList>
          <b:Person>
            <b:Last>Tanenbaum</b:Last>
            <b:First>Andree</b:First>
            <b:Middle>Stuart</b:Middle>
          </b:Person>
        </b:NameList>
      </b:Author>
    </b:Author>
    <b:RefOrder>58</b:RefOrder>
  </b:Source>
  <b:Source>
    <b:Tag>Mar09</b:Tag>
    <b:SourceType>JournalArticle</b:SourceType>
    <b:Guid>{C764FE9B-C62C-4F4F-9532-4B2072BCA558}</b:Guid>
    <b:Title>Past projects memory: Knowledge capitalization from the early phases of innovative projects</b:Title>
    <b:Year>2009</b:Year>
    <b:Author>
      <b:Author>
        <b:NameList>
          <b:Person>
            <b:Last>Marcandella</b:Last>
            <b:First>Elise.</b:First>
            <b:Middle>Durand, Marie-Gaetane. Renaud, Jean. Boly, Vincent.</b:Middle>
          </b:Person>
        </b:NameList>
      </b:Author>
    </b:Author>
    <b:JournalName>Concurrent engineering-research and aplications</b:JournalName>
    <b:RefOrder>59</b:RefOrder>
  </b:Source>
  <b:Source>
    <b:Tag>Hod03</b:Tag>
    <b:SourceType>JournalArticle</b:SourceType>
    <b:Guid>{5EDC42BD-A78F-4C5D-80E2-9546F65BE74C}</b:Guid>
    <b:Author>
      <b:Author>
        <b:NameList>
          <b:Person>
            <b:Last>Hodson</b:Last>
            <b:First>Peter.</b:First>
          </b:Person>
        </b:NameList>
      </b:Author>
    </b:Author>
    <b:Title>Local area networks</b:Title>
    <b:JournalName>Cengage Learning EMEA</b:JournalName>
    <b:Year>2003</b:Year>
    <b:Pages>250</b:Pages>
    <b:RefOrder>60</b:RefOrder>
  </b:Source>
  <b:Source>
    <b:Tag>Pan09</b:Tag>
    <b:SourceType>Misc</b:SourceType>
    <b:Guid>{400B3503-A4A0-4B83-9DC0-955C25EE6E04}</b:Guid>
    <b:Author>
      <b:Author>
        <b:NameList>
          <b:Person>
            <b:Last>Pant</b:Last>
            <b:First>laxmi.</b:First>
          </b:Person>
        </b:NameList>
      </b:Author>
    </b:Author>
    <b:Title>Learning networks for bridging knowledge divides in international development: aligning approaches and initiatives</b:Title>
    <b:Year>2009</b:Year>
    <b:RefOrder>61</b:RefOrder>
  </b:Source>
  <b:Source>
    <b:Tag>Kle11</b:Tag>
    <b:SourceType>JournalArticle</b:SourceType>
    <b:Guid>{E0DD2530-4E45-4542-864E-8D41126A1A3F}</b:Guid>
    <b:Author>
      <b:Author>
        <b:NameList>
          <b:Person>
            <b:Last>Kleinnijenhuis</b:Last>
            <b:First>Jan.</b:First>
            <b:Middle>Van Den Hoof, Bart. Utz, Sonja. Vermeulen, Ivar. Huysman, Marleen.</b:Middle>
          </b:Person>
        </b:NameList>
      </b:Author>
    </b:Author>
    <b:Title>Social influence in networks of practice: an analysis of organizational communication content.</b:Title>
    <b:Year>2011</b:Year>
    <b:JournalName>Communication research</b:JournalName>
    <b:RefOrder>62</b:RefOrder>
  </b:Source>
  <b:Source>
    <b:Tag>Pér12</b:Tag>
    <b:SourceType>InternetSite</b:SourceType>
    <b:Guid>{C8AFF026-ADF7-4CB1-AF62-ABE82E7BEA97}</b:Guid>
    <b:Author>
      <b:Author>
        <b:NameList>
          <b:Person>
            <b:Last>Pérez</b:Last>
            <b:First>Chantal</b:First>
          </b:Person>
        </b:NameList>
      </b:Author>
    </b:Author>
    <b:Title>Pérez, Chantal</b:Title>
    <b:YearAccessed>2012</b:YearAccessed>
    <b:MonthAccessed>07</b:MonthAccessed>
    <b:DayAccessed>25</b:DayAccessed>
    <b:URL>&lt;http://elies.rediris.es/elies18/522.html&gt;</b:URL>
    <b:RefOrder>40</b:RefOrder>
  </b:Source>
  <b:Source>
    <b:Tag>Jon09</b:Tag>
    <b:SourceType>JournalArticle</b:SourceType>
    <b:Guid>{73C7ECC7-9386-4FC3-B11F-5651DE0E56B7}</b:Guid>
    <b:Title>Collaborative Knowledge management social network and organizational learning</b:Title>
    <b:Year>2009</b:Year>
    <b:Author>
      <b:Author>
        <b:NameList>
          <b:Person>
            <b:Last>Jones</b:Last>
            <b:First>Patricia.</b:First>
          </b:Person>
        </b:NameList>
      </b:Author>
    </b:Author>
    <b:JournalName>Collaborative knowledge management</b:JournalName>
    <b:RefOrder>63</b:RefOrder>
  </b:Source>
  <b:Source>
    <b:Tag>Daf87</b:Tag>
    <b:SourceType>JournalArticle</b:SourceType>
    <b:Guid>{30A07C87-6F33-4CD6-927B-6BD76C6A922F}</b:Guid>
    <b:Author>
      <b:Author>
        <b:NameList>
          <b:Person>
            <b:Last>Daft</b:Last>
            <b:First>R.</b:First>
            <b:Middle>Huber, G.</b:Middle>
          </b:Person>
        </b:NameList>
      </b:Author>
    </b:Author>
    <b:Title>Hor organizations learn: a communication framework </b:Title>
    <b:JournalName>Research in the sociology of organizations</b:JournalName>
    <b:Year>1987</b:Year>
    <b:Pages>1-36</b:Pages>
    <b:Volume>5</b:Volume>
    <b:RefOrder>67</b:RefOrder>
  </b:Source>
  <b:Source>
    <b:Tag>Dav981</b:Tag>
    <b:SourceType>JournalArticle</b:SourceType>
    <b:Guid>{158F695E-A90C-4385-9690-AFA547D69F5A}</b:Guid>
    <b:Author>
      <b:Author>
        <b:NameList>
          <b:Person>
            <b:Last>Davenport</b:Last>
            <b:First>T.</b:First>
            <b:Middle>Beers, M.C.</b:Middle>
          </b:Person>
        </b:NameList>
      </b:Author>
    </b:Author>
    <b:Title>Proyectos exitosos de gestión del conocimiento.</b:Title>
    <b:JournalName>Harvard deusto business review</b:JournalName>
    <b:Year>1998</b:Year>
    <b:Pages>4-19</b:Pages>
    <b:RefOrder>68</b:RefOrder>
  </b:Source>
  <b:Source>
    <b:Tag>Cib96</b:Tag>
    <b:SourceType>Misc</b:SourceType>
    <b:Guid>{50CBD32B-40B6-4FCA-8E94-29BE94108E75}</b:Guid>
    <b:Author>
      <b:Author>
        <b:NameList>
          <b:Person>
            <b:Last>Ciborra</b:Last>
            <b:First>Andrew.</b:First>
          </b:Person>
        </b:NameList>
      </b:Author>
    </b:Author>
    <b:Title>Core capabilities and information technology: an organizational learning approach.</b:Title>
    <b:JournalName>Moingeon</b:JournalName>
    <b:Year>1996</b:Year>
    <b:RefOrder>69</b:RefOrder>
  </b:Source>
  <b:Source>
    <b:Tag>Gie02</b:Tag>
    <b:SourceType>ConferenceProceedings</b:SourceType>
    <b:Guid>{291CE731-3622-4527-A989-C9766FA09AF9}</b:Guid>
    <b:Title>Managerial action on improving learning behaviour in product innovation process.</b:Title>
    <b:Year>2002</b:Year>
    <b:City>Athens, Greece</b:City>
    <b:Author>
      <b:Author>
        <b:NameList>
          <b:Person>
            <b:Last>Gieskes</b:Last>
            <b:First>J.</b:First>
          </b:Person>
        </b:NameList>
      </b:Author>
    </b:Author>
    <b:ConferenceName>Presentation for the third european conferences on organizational knowledge, learning and capabilities</b:ConferenceName>
    <b:RefOrder>70</b:RefOrder>
  </b:Source>
  <b:Source>
    <b:Tag>Ver12</b:Tag>
    <b:SourceType>Misc</b:SourceType>
    <b:Guid>{0AC3C95C-A510-4A16-812C-E62C7086BAF5}</b:Guid>
    <b:Title>organizational learning, knowledge management, and intellectual capital: an integrative conceptual model</b:Title>
    <b:Year>2012</b:Year>
    <b:City>Canadá</b:City>
    <b:Author>
      <b:Author>
        <b:NameList>
          <b:Person>
            <b:Last>Vera</b:Last>
            <b:First>Dusya.</b:First>
            <b:Middle>Crossan Mary.</b:Middle>
          </b:Person>
        </b:NameList>
      </b:Author>
    </b:Author>
    <b:RefOrder>57</b:RefOrder>
  </b:Source>
  <b:Source>
    <b:Tag>Bjo05</b:Tag>
    <b:SourceType>JournalArticle</b:SourceType>
    <b:Guid>{A0977A51-A0FC-4022-BEA7-CD06053E3743}</b:Guid>
    <b:Author>
      <b:Author>
        <b:NameList>
          <b:Person>
            <b:Last>Bjorge</b:Last>
            <b:First>Timenes</b:First>
            <b:Middle>Laugen. Nuran Acur. Boer, Harry and Frick, Jan.</b:Middle>
          </b:Person>
        </b:NameList>
      </b:Author>
    </b:Author>
    <b:Title>Best Manufacturing practices: what do the best-performing companies do?</b:Title>
    <b:Year>2005</b:Year>
    <b:Pages>131-150</b:Pages>
    <b:JournalName>International Journal of Operations &amp; production management</b:JournalName>
    <b:Volume>25</b:Volume>
    <b:Issue>2</b:Issue>
    <b:RefOrder>17</b:RefOrder>
  </b:Source>
  <b:Source>
    <b:Tag>RCG08</b:Tag>
    <b:SourceType>Book</b:SourceType>
    <b:Guid>{88F1D87B-68F6-4B2C-A784-CA905BCF24BB}</b:Guid>
    <b:Title>Digital Image Processing</b:Title>
    <b:Year>2008</b:Year>
    <b:Author>
      <b:Author>
        <b:NameList>
          <b:Person>
            <b:Last>R.C Gonzalez</b:Last>
          </b:Person>
          <b:Person>
            <b:Last>Woods</b:Last>
            <b:First>R.E.</b:First>
          </b:Person>
        </b:NameList>
      </b:Author>
    </b:Author>
    <b:Publisher>Pearson Prentice Hall</b:Publisher>
    <b:RefOrder>9</b:RefOrder>
  </b:Source>
  <b:Source>
    <b:Tag>MNi08</b:Tag>
    <b:SourceType>Book</b:SourceType>
    <b:Guid>{16FA7F15-C2B6-4C06-8236-92E2CF7B1BCF}</b:Guid>
    <b:Author>
      <b:Author>
        <b:NameList>
          <b:Person>
            <b:Last>Nixon</b:Last>
            <b:First>M.</b:First>
          </b:Person>
        </b:NameList>
      </b:Author>
    </b:Author>
    <b:Title>Feature Extraction &amp; Image Processing</b:Title>
    <b:Year>2008</b:Year>
    <b:Publisher>Elsevier Science</b:Publisher>
    <b:RefOrder>10</b:RefOrder>
  </b:Source>
  <b:Source>
    <b:Tag>Sav12</b:Tag>
    <b:SourceType>ArticleInAPeriodical</b:SourceType>
    <b:Guid>{F6F0FC15-FF50-46DC-81EC-703505112D9E}</b:Guid>
    <b:Author>
      <b:Author>
        <b:NameList>
          <b:Person>
            <b:Last>Savakar</b:Last>
            <b:First>Dayanand</b:First>
          </b:Person>
        </b:NameList>
      </b:Author>
    </b:Author>
    <b:Title>Identification and Classification of Bulk Fruits Images using Artificial Neural Networks</b:Title>
    <b:Year>2012</b:Year>
    <b:JournalName>International Journal of Engineering and InnovativeTechnology (IJEIT) </b:JournalName>
    <b:Volume>1</b:Volume>
    <b:Issue>3</b:Issue>
    <b:PeriodicalTitle>International Journal of Engineering and Innovative Technology (IJEIT)</b:PeriodicalTitle>
    <b:RefOrder>11</b:RefOrder>
  </b:Source>
  <b:Source>
    <b:Tag>Has95</b:Tag>
    <b:SourceType>Book</b:SourceType>
    <b:Guid>{F1BE11A0-D9D6-4B11-BDC2-EC384E9AFA52}</b:Guid>
    <b:Author>
      <b:Author>
        <b:NameList>
          <b:Person>
            <b:Last>Hassoun</b:Last>
            <b:First>M.</b:First>
          </b:Person>
        </b:NameList>
      </b:Author>
    </b:Author>
    <b:Title>Fundamentals of Artificial Neural Networks</b:Title>
    <b:Year>1995</b:Year>
    <b:Publisher>A Bradford Book</b:Publisher>
    <b:RefOrder>12</b:RefOrder>
  </b:Source>
  <b:Source>
    <b:Tag>Zul09</b:Tag>
    <b:SourceType>ArticleInAPeriodical</b:SourceType>
    <b:Guid>{72755A87-E699-41CD-AC81-CC050DCB633D}</b:Guid>
    <b:Title>Procesamiento de imágenes para la clasificación de café cereza</b:Title>
    <b:Year>2009</b:Year>
    <b:Author>
      <b:Author>
        <b:NameList>
          <b:Person>
            <b:Last>Sandoval</b:Last>
            <b:First>Zulma</b:First>
          </b:Person>
          <b:Person>
            <b:Last>Prieto</b:Last>
            <b:First>Flavio</b:First>
          </b:Person>
        </b:NameList>
      </b:Author>
    </b:Author>
    <b:JournalName>Prospectiva</b:JournalName>
    <b:Pages>67-73</b:Pages>
    <b:Volume>7</b:Volume>
    <b:Issue>1</b:Issue>
    <b:PeriodicalTitle>Prospectiva</b:PeriodicalTitle>
    <b:RefOrder>13</b:RefOrder>
  </b:Source>
  <b:Source>
    <b:Tag>Ins13</b:Tag>
    <b:SourceType>InternetSite</b:SourceType>
    <b:Guid>{9A64B77B-5B45-42C9-AF7E-9E223331ABF3}</b:Guid>
    <b:Title>Receiver Operating Characteristic Curves</b:Title>
    <b:Year>2013</b:Year>
    <b:Author>
      <b:Author>
        <b:NameList>
          <b:Person>
            <b:Last>Institute for Evidence-Based Health Professions Education</b:Last>
            <b:First>The</b:First>
            <b:Middle>University of Georgia</b:Middle>
          </b:Person>
        </b:NameList>
      </b:Author>
    </b:Author>
    <b:ProductionCompany>The University of Georgia</b:ProductionCompany>
    <b:Month>March</b:Month>
    <b:Day>11</b:Day>
    <b:YearAccessed>2014</b:YearAccessed>
    <b:MonthAccessed>October</b:MonthAccessed>
    <b:DayAccessed>5</b:DayAccessed>
    <b:URL>http://ebp.uga.edu/courses/Chapter%204%20-%20Diagnosis%20I/8%20-%20ROC%20curves.html</b:URL>
    <b:RefOrder>14</b:RefOrder>
  </b:Source>
  <b:Source>
    <b:Tag>San05</b:Tag>
    <b:SourceType>Misc</b:SourceType>
    <b:Guid>{F5413501-91B2-4678-BC4B-0C87FF9D5A24}</b:Guid>
    <b:Author>
      <b:Author>
        <b:NameList>
          <b:Person>
            <b:Last>Sandoval</b:Last>
            <b:First>Zulma</b:First>
          </b:Person>
        </b:NameList>
      </b:Author>
      <b:Editor>
        <b:NameList>
          <b:Person>
            <b:Last>Departamento de Electricidad</b:Last>
            <b:First>Eletrónica</b:First>
            <b:Middle>y Computación</b:Middle>
          </b:Person>
        </b:NameList>
      </b:Editor>
    </b:Author>
    <b:Title>Caracterización y Clasificación de Café Cereza Usando Visión Artificial</b:Title>
    <b:Year>2005</b:Year>
    <b:City>Manizales</b:City>
    <b:Publisher>Universidad Nacional de Colombia Sede Manizales</b:Publisher>
    <b:PublicationTitle>Tesis de Maestría</b:PublicationTitle>
    <b:RefOrder>15</b:RefOrder>
  </b:Source>
  <b:Source>
    <b:Tag>Pue01</b:Tag>
    <b:SourceType>DocumentFromInternetSite</b:SourceType>
    <b:Guid>{DC863F7D-2542-420D-A0AE-4915E9649B7B}</b:Guid>
    <b:Author>
      <b:Author>
        <b:NameList>
          <b:Person>
            <b:Last>Puerta</b:Last>
            <b:First>G.</b:First>
          </b:Person>
        </b:NameList>
      </b:Author>
    </b:Author>
    <b:Title>Cenicafé</b:Title>
    <b:Year>2001</b:Year>
    <b:Month>Febrero</b:Month>
    <b:YearAccessed>2015</b:YearAccessed>
    <b:MonthAccessed>Enero</b:MonthAccessed>
    <b:DayAccessed>7</b:DayAccessed>
    <b:URL>http://www.cenicafe.org/es/publications/avt0284.pdf</b:URL>
    <b:RefOrder>1</b:RefOrder>
  </b:Source>
  <b:Source>
    <b:Tag>TOl</b:Tag>
    <b:SourceType>ArticleInAPeriodical</b:SourceType>
    <b:Guid>{002EBC0D-BB4B-4644-8C7B-D01DDD55FE56}</b:Guid>
    <b:Title>Dispositivo hidráulico de bajo impacto ambiental para limpieza y clasificación del café en cereza</b:Title>
    <b:Author>
      <b:Author>
        <b:NameList>
          <b:Person>
            <b:Last>Oliveros</b:Last>
            <b:First>T.</b:First>
          </b:Person>
          <b:Person>
            <b:Last>U.</b:Last>
            <b:First>C.E.</b:First>
            <b:Middle>Sanz</b:Middle>
          </b:Person>
          <b:Person>
            <b:Last>Montoya</b:Last>
            <b:First>R.</b:First>
          </b:Person>
          <b:Person>
            <b:Last>Moreno</b:Last>
            <b:First>E.C.</b:First>
          </b:Person>
        </b:NameList>
      </b:Author>
    </b:Author>
    <b:JournalName>Cenicafé</b:JournalName>
    <b:Year>2009</b:Year>
    <b:Pages>229-238</b:Pages>
    <b:Volume>60</b:Volume>
    <b:Issue>3</b:Issue>
    <b:PeriodicalTitle>Cenicafe</b:PeriodicalTitle>
    <b:RefOrder>2</b:RefOrder>
  </b:Source>
  <b:Source>
    <b:Tag>diaz</b:Tag>
    <b:SourceType>ArticleInAPeriodical</b:SourceType>
    <b:Guid>{A1E3A2AC-A2B6-4209-944C-0D4B8D97E35A}</b:Guid>
    <b:Author>
      <b:Author>
        <b:NameList>
          <b:Person>
            <b:Last>Acevedo</b:Last>
            <b:First>John</b:First>
            <b:Middle>Alexander Díaz</b:Middle>
          </b:Person>
        </b:NameList>
      </b:Author>
    </b:Author>
    <b:Title>Diseño De Un Sistema De Selección De Café Mediante La Caracterización De Imágenes</b:Title>
    <b:JournalName>ENGI Revista Electrónica de la Facultad de Ingeniería</b:JournalName>
    <b:Year>2013</b:Year>
    <b:Volume>1</b:Volume>
    <b:Issue>2</b:Issue>
    <b:PeriodicalTitle>ENGI Revista Electrónica de la Facultad de Ingeniería</b:PeriodicalTitle>
    <b:RefOrder>3</b:RefOrder>
  </b:Source>
  <b:Source>
    <b:Tag>Gen07</b:Tag>
    <b:SourceType>ArticleInAPeriodical</b:SourceType>
    <b:Guid>{825773DE-C109-4F86-8E92-00D019B2B53E}</b:Guid>
    <b:Author>
      <b:Author>
        <b:NameList>
          <b:Person>
            <b:Last>Daza</b:Last>
            <b:First>Genaro</b:First>
          </b:Person>
          <b:Person>
            <b:Last>Sánchez</b:Last>
            <b:First>Luis</b:First>
            <b:Middle>G.</b:Middle>
          </b:Person>
          <b:Person>
            <b:Last>Julio F. Suárez</b:Last>
          </b:Person>
        </b:NameList>
      </b:Author>
    </b:Author>
    <b:Title>Selección de características orientada a sistemas de reconocimiento de granos maduros de café</b:Title>
    <b:JournalName>Scientia et Technica</b:JournalName>
    <b:Year>2007</b:Year>
    <b:Volume>3</b:Volume>
    <b:Issue>35</b:Issue>
    <b:PeriodicalTitle>Scientia et Technica</b:PeriodicalTitle>
    <b:RefOrder>4</b:RefOrder>
  </b:Source>
  <b:Source>
    <b:Tag>zulma</b:Tag>
    <b:SourceType>ArticleInAPeriodical</b:SourceType>
    <b:Guid>{C583C49F-BD40-42E6-9E9A-1B2E9FF41B7B}</b:Guid>
    <b:Author>
      <b:Author>
        <b:NameList>
          <b:Person>
            <b:Last>Sandoval Niño</b:Last>
            <b:First>Zulma</b:First>
            <b:Middle>Liliana</b:Middle>
          </b:Person>
          <b:Person>
            <b:Last>Prieto Ortiz</b:Last>
            <b:First>Flavio</b:First>
            <b:Middle>Augusto</b:Middle>
          </b:Person>
        </b:NameList>
      </b:Author>
    </b:Author>
    <b:Title>Caracterización de café cereza empleando técnicas de visión artificial</b:Title>
    <b:JournalName>Revista Facultad Nacional de Agronomía-Medellín</b:JournalName>
    <b:Year>2007</b:Year>
    <b:Pages>4105-4127</b:Pages>
    <b:Volume>60</b:Volume>
    <b:Issue>2</b:Issue>
    <b:PeriodicalTitle>Revista Facultad Nacional de Agronomía-Medellín</b:PeriodicalTitle>
    <b:RefOrder>5</b:RefOrder>
  </b:Source>
  <b:Source>
    <b:Tag>piña</b:Tag>
    <b:SourceType>ArticleInAPeriodical</b:SourceType>
    <b:Guid>{195E0B34-1B0B-4B15-BBB0-CE4D927E3592}</b:Guid>
    <b:Title>Evaluación del estado de maduración de la piña en su variedad perolera mediante técnicas de visión artificial</b:Title>
    <b:Year>2012</b:Year>
    <b:Author>
      <b:Author>
        <b:NameList>
          <b:Person>
            <b:Last>Silva</b:Last>
            <b:First>Luis</b:First>
            <b:Middle>Angel</b:Middle>
          </b:Person>
          <b:Person>
            <b:Last>Lizcano</b:Last>
            <b:First>Sergio</b:First>
          </b:Person>
        </b:NameList>
      </b:Author>
    </b:Author>
    <b:JournalName>Iteckne</b:JournalName>
    <b:Volume>9</b:Volume>
    <b:Issue>1</b:Issue>
    <b:PeriodicalTitle>Iteckne</b:PeriodicalTitle>
    <b:RefOrder>6</b:RefOrder>
  </b:Source>
  <b:Source>
    <b:Tag>guevara</b:Tag>
    <b:SourceType>ArticleInAPeriodical</b:SourceType>
    <b:Guid>{3274ADE3-B2A2-4B61-9512-D3A9CBFC9A59}</b:Guid>
    <b:Author>
      <b:Author>
        <b:NameList>
          <b:Person>
            <b:Last>F. Guevara Hernandez</b:Last>
          </b:Person>
          <b:Person>
            <b:Last>Gomez-Gil</b:Last>
            <b:First>J.</b:First>
          </b:Person>
        </b:NameList>
      </b:Author>
    </b:Author>
    <b:Title>A machine vision system for classification of wheat and barley grain kernels</b:Title>
    <b:JournalName>Spanish Journal of Agricultural Research</b:JournalName>
    <b:Year>2011</b:Year>
    <b:Pages>672-680</b:Pages>
    <b:Volume>9</b:Volume>
    <b:Issue>3</b:Issue>
    <b:PeriodicalTitle>Spanish Journal of Agricultural Research</b:PeriodicalTitle>
    <b:RefOrder>7</b:RefOrder>
  </b:Source>
  <b:Source>
    <b:Tag>Cen11</b:Tag>
    <b:SourceType>InternetSite</b:SourceType>
    <b:Guid>{2EABDB2A-DAED-4168-BB30-A0E989A54851}</b:Guid>
    <b:Author>
      <b:Author>
        <b:NameList>
          <b:Person>
            <b:Last>CENICAFE</b:Last>
          </b:Person>
        </b:NameList>
      </b:Author>
    </b:Author>
    <b:Title>Cultivemos café / Manejo Integrado del Cultivo</b:Title>
    <b:Year>2011</b:Year>
    <b:Month>06</b:Month>
    <b:Day>15</b:Day>
    <b:YearAccessed>2014</b:YearAccessed>
    <b:MonthAccessed>12</b:MonthAccessed>
    <b:DayAccessed>22</b:DayAccessed>
    <b:URL>http://www.cenicafe.org/es/index.php/cultivemos_cafe/plagas</b:URL>
    <b:RefOrder>8</b:RefOrder>
  </b:Source>
  <b:Source>
    <b:Tag>The14</b:Tag>
    <b:SourceType>Misc</b:SourceType>
    <b:Guid>{3FBBF02E-B6C1-4CD3-B43C-9670550B3D12}</b:Guid>
    <b:Title>2014 IEEE Thesaurus Version 1.0</b:Title>
    <b:Year>2014</b:Year>
    <b:Author>
      <b:Author>
        <b:Corporate>The Institute of Electrical and Electronics Engineering (IEEE)</b:Corporate>
      </b:Author>
    </b:Author>
    <b:Publisher>IEEE</b:Publisher>
    <b:YearAccessed>2016</b:YearAccessed>
    <b:MonthAccessed>Abril</b:MonthAccessed>
    <b:DayAccessed>10</b:DayAccessed>
    <b:URL>http://www.ieee.org/ucm/groups/public/@ieee/@web/@org/@pubs/documents/file/20042208.pdf</b:URL>
    <b:RefOrder>1</b:RefOrder>
  </b:Source>
  <b:Source>
    <b:Tag>Ins09</b:Tag>
    <b:SourceType>Misc</b:SourceType>
    <b:Guid>{4620C093-28C2-4F14-BD08-DD54EF3B0CAB}</b:Guid>
    <b:Author>
      <b:Author>
        <b:Corporate>Institute of Electrical and Electronics Engineers</b:Corporate>
      </b:Author>
    </b:Author>
    <b:Title>IEEE Citation Reference</b:Title>
    <b:Year>2009</b:Year>
    <b:Publisher>IEEE</b:Publisher>
    <b:Month>Septiembre</b:Month>
    <b:CountryRegion>USA</b:CountryRegion>
    <b:URL>http://www.ieee.org/documents/ieeecitationref.pdf</b:URL>
    <b:RefOrder>2</b:RefOrder>
  </b:Source>
</b:Sources>
</file>

<file path=customXml/itemProps1.xml><?xml version="1.0" encoding="utf-8"?>
<ds:datastoreItem xmlns:ds="http://schemas.openxmlformats.org/officeDocument/2006/customXml" ds:itemID="{D66CCBF6-216D-46D3-B220-6144504C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4914</Words>
  <Characters>26541</Characters>
  <Application>Microsoft Office Word</Application>
  <DocSecurity>0</DocSecurity>
  <Lines>221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BARRA MINGORANCE</dc:creator>
  <cp:keywords/>
  <dc:description/>
  <cp:lastModifiedBy>Nuno Costa</cp:lastModifiedBy>
  <cp:revision>4</cp:revision>
  <cp:lastPrinted>2016-05-06T04:48:00Z</cp:lastPrinted>
  <dcterms:created xsi:type="dcterms:W3CDTF">2022-09-15T17:58:00Z</dcterms:created>
  <dcterms:modified xsi:type="dcterms:W3CDTF">2022-09-15T18:07:00Z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dianaforerotoloza@gmail.com@www.mendeley.com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