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728D3" w14:textId="77777777" w:rsidR="002F2CDF" w:rsidRPr="008D6D5C" w:rsidRDefault="002F2CDF" w:rsidP="002F2CDF">
      <w:pPr>
        <w:pStyle w:val="Default"/>
        <w:tabs>
          <w:tab w:val="left" w:pos="2268"/>
        </w:tabs>
        <w:jc w:val="center"/>
        <w:rPr>
          <w:rFonts w:eastAsia="Calibri"/>
          <w:b/>
          <w:bCs/>
          <w:sz w:val="32"/>
          <w:szCs w:val="28"/>
          <w:lang w:val="es-ES"/>
        </w:rPr>
      </w:pPr>
    </w:p>
    <w:p w14:paraId="3E2604FD" w14:textId="77777777" w:rsidR="002F2CDF" w:rsidRPr="008D6D5C" w:rsidRDefault="001D779B" w:rsidP="002F2CDF">
      <w:pPr>
        <w:pStyle w:val="Default"/>
        <w:tabs>
          <w:tab w:val="left" w:pos="2268"/>
        </w:tabs>
        <w:jc w:val="center"/>
        <w:rPr>
          <w:b/>
          <w:sz w:val="32"/>
          <w:szCs w:val="28"/>
          <w:lang w:val="es-ES"/>
        </w:rPr>
      </w:pPr>
      <w:r w:rsidRPr="008D6D5C">
        <w:rPr>
          <w:rFonts w:eastAsia="Calibri"/>
          <w:b/>
          <w:bCs/>
          <w:sz w:val="32"/>
          <w:szCs w:val="28"/>
          <w:lang w:val="es-ES"/>
        </w:rPr>
        <w:t>Análisis del comportamiento de los robots articulados verticales en operaciones de mecanizado</w:t>
      </w:r>
    </w:p>
    <w:p w14:paraId="539A2BC3" w14:textId="77777777" w:rsidR="002F2CDF" w:rsidRPr="008D6D5C" w:rsidRDefault="002F2CDF" w:rsidP="002F2CDF">
      <w:pPr>
        <w:pStyle w:val="Default"/>
        <w:tabs>
          <w:tab w:val="left" w:pos="5223"/>
        </w:tabs>
        <w:rPr>
          <w:sz w:val="20"/>
          <w:szCs w:val="20"/>
          <w:lang w:val="es-ES"/>
        </w:rPr>
      </w:pPr>
    </w:p>
    <w:p w14:paraId="5C8DA71D" w14:textId="77777777" w:rsidR="002D6396" w:rsidRPr="008D6D5C" w:rsidRDefault="002D6396" w:rsidP="002F2CDF">
      <w:pPr>
        <w:pStyle w:val="Default"/>
        <w:tabs>
          <w:tab w:val="left" w:pos="5223"/>
        </w:tabs>
        <w:rPr>
          <w:sz w:val="20"/>
          <w:szCs w:val="20"/>
          <w:lang w:val="es-ES"/>
        </w:rPr>
      </w:pPr>
    </w:p>
    <w:p w14:paraId="4150E41E" w14:textId="77777777" w:rsidR="002F2CDF" w:rsidRPr="008D6D5C" w:rsidRDefault="002F2CDF" w:rsidP="002F2CDF">
      <w:pPr>
        <w:pStyle w:val="Default"/>
        <w:tabs>
          <w:tab w:val="left" w:pos="5223"/>
        </w:tabs>
        <w:rPr>
          <w:sz w:val="20"/>
          <w:szCs w:val="20"/>
          <w:lang w:val="es-ES"/>
        </w:rPr>
      </w:pPr>
    </w:p>
    <w:p w14:paraId="574C31E8" w14:textId="77777777" w:rsidR="002F2CDF" w:rsidRPr="008D6D5C" w:rsidRDefault="002F2CDF" w:rsidP="002F2CDF">
      <w:pPr>
        <w:pStyle w:val="Default"/>
        <w:tabs>
          <w:tab w:val="left" w:pos="5223"/>
        </w:tabs>
        <w:rPr>
          <w:sz w:val="20"/>
          <w:szCs w:val="20"/>
          <w:lang w:val="es-ES"/>
        </w:rPr>
      </w:pPr>
    </w:p>
    <w:p w14:paraId="21237769" w14:textId="77777777" w:rsidR="002F2CDF" w:rsidRPr="008D6D5C" w:rsidRDefault="001D779B" w:rsidP="00362333">
      <w:pPr>
        <w:pStyle w:val="Default"/>
        <w:jc w:val="center"/>
        <w:rPr>
          <w:b/>
          <w:bCs/>
          <w:smallCaps/>
          <w:sz w:val="20"/>
          <w:szCs w:val="20"/>
          <w:vertAlign w:val="superscript"/>
          <w:lang w:val="es-ES"/>
        </w:rPr>
      </w:pPr>
      <w:r w:rsidRPr="008D6D5C">
        <w:rPr>
          <w:b/>
          <w:bCs/>
          <w:sz w:val="20"/>
          <w:szCs w:val="20"/>
          <w:lang w:val="es-ES"/>
        </w:rPr>
        <w:t>Eugenio Ferreras-</w:t>
      </w:r>
      <w:proofErr w:type="spellStart"/>
      <w:r w:rsidRPr="008D6D5C">
        <w:rPr>
          <w:b/>
          <w:bCs/>
          <w:sz w:val="20"/>
          <w:szCs w:val="20"/>
          <w:lang w:val="es-ES"/>
        </w:rPr>
        <w:t>Higuero</w:t>
      </w:r>
      <w:proofErr w:type="spellEnd"/>
      <w:r w:rsidRPr="008D6D5C">
        <w:rPr>
          <w:b/>
          <w:bCs/>
          <w:sz w:val="20"/>
          <w:szCs w:val="20"/>
          <w:lang w:val="es-ES"/>
        </w:rPr>
        <w:t xml:space="preserve"> </w:t>
      </w:r>
      <w:r w:rsidR="002F2CDF" w:rsidRPr="008D6D5C">
        <w:rPr>
          <w:b/>
          <w:bCs/>
          <w:smallCaps/>
          <w:sz w:val="20"/>
          <w:szCs w:val="20"/>
          <w:vertAlign w:val="superscript"/>
          <w:lang w:val="es-ES"/>
        </w:rPr>
        <w:t>1</w:t>
      </w:r>
      <w:r w:rsidR="002F2CDF" w:rsidRPr="008D6D5C">
        <w:rPr>
          <w:b/>
          <w:bCs/>
          <w:smallCaps/>
          <w:sz w:val="20"/>
          <w:szCs w:val="20"/>
          <w:lang w:val="es-ES"/>
        </w:rPr>
        <w:t>,</w:t>
      </w:r>
      <w:r w:rsidR="002F2CDF" w:rsidRPr="008D6D5C">
        <w:rPr>
          <w:b/>
          <w:bCs/>
          <w:sz w:val="20"/>
          <w:szCs w:val="20"/>
          <w:lang w:val="es-ES"/>
        </w:rPr>
        <w:t xml:space="preserve"> </w:t>
      </w:r>
      <w:r w:rsidRPr="008D6D5C">
        <w:rPr>
          <w:b/>
          <w:bCs/>
          <w:sz w:val="20"/>
          <w:szCs w:val="20"/>
          <w:lang w:val="es-ES"/>
        </w:rPr>
        <w:t xml:space="preserve">Eduardo Díez-Cifuentes </w:t>
      </w:r>
      <w:r w:rsidR="002F2CDF" w:rsidRPr="008D6D5C">
        <w:rPr>
          <w:b/>
          <w:bCs/>
          <w:smallCaps/>
          <w:sz w:val="20"/>
          <w:szCs w:val="20"/>
          <w:vertAlign w:val="superscript"/>
          <w:lang w:val="es-ES"/>
        </w:rPr>
        <w:t>2</w:t>
      </w:r>
      <w:r w:rsidR="002F2CDF" w:rsidRPr="008D6D5C">
        <w:rPr>
          <w:b/>
          <w:bCs/>
          <w:smallCaps/>
          <w:sz w:val="20"/>
          <w:szCs w:val="20"/>
          <w:lang w:val="es-ES"/>
        </w:rPr>
        <w:t xml:space="preserve">, </w:t>
      </w:r>
      <w:r w:rsidRPr="008D6D5C">
        <w:rPr>
          <w:b/>
          <w:bCs/>
          <w:sz w:val="20"/>
          <w:szCs w:val="20"/>
          <w:lang w:val="es-ES"/>
        </w:rPr>
        <w:t>Erardo Leal-Muñoz</w:t>
      </w:r>
      <w:r w:rsidR="00660F56" w:rsidRPr="008D6D5C">
        <w:rPr>
          <w:b/>
          <w:bCs/>
          <w:smallCaps/>
          <w:sz w:val="20"/>
          <w:szCs w:val="20"/>
          <w:vertAlign w:val="superscript"/>
          <w:lang w:val="es-ES"/>
        </w:rPr>
        <w:t xml:space="preserve"> 3</w:t>
      </w:r>
      <w:r w:rsidR="002F2CDF" w:rsidRPr="008D6D5C">
        <w:rPr>
          <w:b/>
          <w:bCs/>
          <w:smallCaps/>
          <w:sz w:val="20"/>
          <w:szCs w:val="20"/>
          <w:lang w:val="es-ES"/>
        </w:rPr>
        <w:t xml:space="preserve">, </w:t>
      </w:r>
      <w:r w:rsidR="00362333" w:rsidRPr="008D6D5C">
        <w:rPr>
          <w:b/>
          <w:bCs/>
          <w:sz w:val="20"/>
          <w:szCs w:val="20"/>
          <w:lang w:val="es-ES"/>
        </w:rPr>
        <w:t xml:space="preserve">Miguel Clavijo-Jiménez </w:t>
      </w:r>
      <w:r w:rsidR="00362333" w:rsidRPr="008D6D5C">
        <w:rPr>
          <w:b/>
          <w:bCs/>
          <w:smallCaps/>
          <w:sz w:val="20"/>
          <w:szCs w:val="20"/>
          <w:vertAlign w:val="superscript"/>
          <w:lang w:val="es-ES"/>
        </w:rPr>
        <w:t>4</w:t>
      </w:r>
      <w:r w:rsidR="00362333" w:rsidRPr="008D6D5C">
        <w:rPr>
          <w:b/>
          <w:bCs/>
          <w:sz w:val="20"/>
          <w:szCs w:val="20"/>
          <w:lang w:val="es-ES"/>
        </w:rPr>
        <w:t xml:space="preserve">, </w:t>
      </w:r>
      <w:r w:rsidRPr="008D6D5C">
        <w:rPr>
          <w:b/>
          <w:bCs/>
          <w:sz w:val="20"/>
          <w:szCs w:val="20"/>
          <w:lang w:val="es-ES"/>
        </w:rPr>
        <w:t xml:space="preserve">Antonio Vizán-Idoipe </w:t>
      </w:r>
      <w:r w:rsidR="00362333" w:rsidRPr="008D6D5C">
        <w:rPr>
          <w:b/>
          <w:bCs/>
          <w:smallCaps/>
          <w:sz w:val="20"/>
          <w:szCs w:val="20"/>
          <w:vertAlign w:val="superscript"/>
          <w:lang w:val="es-ES"/>
        </w:rPr>
        <w:t>5</w:t>
      </w:r>
    </w:p>
    <w:p w14:paraId="68A8C0B9" w14:textId="77777777" w:rsidR="002F2CDF" w:rsidRPr="008D6D5C" w:rsidRDefault="002F2CDF" w:rsidP="002F2CDF">
      <w:pPr>
        <w:pStyle w:val="Default"/>
        <w:jc w:val="center"/>
        <w:rPr>
          <w:sz w:val="20"/>
          <w:szCs w:val="20"/>
          <w:lang w:val="es-ES"/>
        </w:rPr>
      </w:pPr>
    </w:p>
    <w:p w14:paraId="2CF66149" w14:textId="77777777" w:rsidR="002F2CDF" w:rsidRPr="008D6D5C" w:rsidRDefault="002F2CDF" w:rsidP="00D658B1">
      <w:pPr>
        <w:pStyle w:val="Default"/>
        <w:ind w:left="1416" w:hanging="1416"/>
        <w:jc w:val="center"/>
        <w:rPr>
          <w:sz w:val="20"/>
          <w:szCs w:val="20"/>
          <w:lang w:val="es-ES"/>
        </w:rPr>
      </w:pPr>
    </w:p>
    <w:p w14:paraId="02FEEC77" w14:textId="77777777" w:rsidR="002F2CDF" w:rsidRPr="008D6D5C" w:rsidRDefault="002F2CDF" w:rsidP="002F2CDF">
      <w:pPr>
        <w:jc w:val="center"/>
        <w:rPr>
          <w:sz w:val="18"/>
          <w:lang w:val="es-ES"/>
        </w:rPr>
      </w:pPr>
      <w:r w:rsidRPr="008D6D5C">
        <w:rPr>
          <w:sz w:val="18"/>
          <w:vertAlign w:val="superscript"/>
          <w:lang w:val="es-ES"/>
        </w:rPr>
        <w:t>1</w:t>
      </w:r>
      <w:r w:rsidR="001D779B" w:rsidRPr="008D6D5C">
        <w:rPr>
          <w:sz w:val="18"/>
          <w:lang w:val="es-ES"/>
        </w:rPr>
        <w:t>Departamento de Ingeniería Mecánica</w:t>
      </w:r>
      <w:r w:rsidRPr="008D6D5C">
        <w:rPr>
          <w:sz w:val="18"/>
          <w:lang w:val="es-ES"/>
        </w:rPr>
        <w:t xml:space="preserve">, Universidad </w:t>
      </w:r>
      <w:r w:rsidR="00660F56" w:rsidRPr="008D6D5C">
        <w:rPr>
          <w:sz w:val="18"/>
          <w:lang w:val="es-ES"/>
        </w:rPr>
        <w:t>Politécnica de Madrid, Espa</w:t>
      </w:r>
      <w:r w:rsidR="00362333" w:rsidRPr="008D6D5C">
        <w:rPr>
          <w:sz w:val="18"/>
          <w:lang w:val="es-ES"/>
        </w:rPr>
        <w:t>ña</w:t>
      </w:r>
      <w:r w:rsidRPr="008D6D5C">
        <w:rPr>
          <w:sz w:val="18"/>
          <w:lang w:val="es-ES"/>
        </w:rPr>
        <w:t xml:space="preserve">. Email: </w:t>
      </w:r>
      <w:r w:rsidR="00362333" w:rsidRPr="008D6D5C">
        <w:rPr>
          <w:sz w:val="18"/>
          <w:lang w:val="es-ES"/>
        </w:rPr>
        <w:t>ferreraseu@gmail.com</w:t>
      </w:r>
    </w:p>
    <w:p w14:paraId="08C23487" w14:textId="77777777" w:rsidR="002F2CDF" w:rsidRPr="008D6D5C" w:rsidRDefault="002F2CDF" w:rsidP="002F2CDF">
      <w:pPr>
        <w:jc w:val="center"/>
        <w:rPr>
          <w:sz w:val="18"/>
          <w:lang w:val="es-ES"/>
        </w:rPr>
      </w:pPr>
      <w:r w:rsidRPr="008D6D5C">
        <w:rPr>
          <w:rStyle w:val="Refdenotaalpie"/>
          <w:rFonts w:cs="Times New Roman"/>
          <w:sz w:val="16"/>
          <w:szCs w:val="18"/>
          <w:lang w:val="es-ES"/>
        </w:rPr>
        <w:t xml:space="preserve">2 </w:t>
      </w:r>
      <w:r w:rsidR="00660F56" w:rsidRPr="008D6D5C">
        <w:rPr>
          <w:sz w:val="18"/>
          <w:lang w:val="es-ES"/>
        </w:rPr>
        <w:t xml:space="preserve">Departamento de Ingeniería Mecánica, </w:t>
      </w:r>
      <w:r w:rsidRPr="008D6D5C">
        <w:rPr>
          <w:sz w:val="18"/>
          <w:lang w:val="es-ES"/>
        </w:rPr>
        <w:t>Uni</w:t>
      </w:r>
      <w:r w:rsidR="00362333" w:rsidRPr="008D6D5C">
        <w:rPr>
          <w:sz w:val="18"/>
          <w:lang w:val="es-ES"/>
        </w:rPr>
        <w:t>versidad de La Frontera</w:t>
      </w:r>
      <w:r w:rsidRPr="008D6D5C">
        <w:rPr>
          <w:sz w:val="18"/>
          <w:lang w:val="es-ES"/>
        </w:rPr>
        <w:t xml:space="preserve">, </w:t>
      </w:r>
      <w:r w:rsidR="00362333" w:rsidRPr="008D6D5C">
        <w:rPr>
          <w:sz w:val="18"/>
          <w:lang w:val="es-ES"/>
        </w:rPr>
        <w:t>Chile. Email: eduardo.diez@ufrontera.cl</w:t>
      </w:r>
    </w:p>
    <w:p w14:paraId="1D65C15D" w14:textId="77777777" w:rsidR="002F2CDF" w:rsidRPr="008D6D5C" w:rsidRDefault="002F2CDF" w:rsidP="002F2CDF">
      <w:pPr>
        <w:jc w:val="center"/>
        <w:rPr>
          <w:sz w:val="18"/>
          <w:lang w:val="es-ES"/>
        </w:rPr>
      </w:pPr>
      <w:r w:rsidRPr="008D6D5C">
        <w:rPr>
          <w:rStyle w:val="Refdenotaalpie"/>
          <w:sz w:val="16"/>
          <w:szCs w:val="18"/>
          <w:lang w:val="es-ES"/>
        </w:rPr>
        <w:t>3</w:t>
      </w:r>
      <w:r w:rsidRPr="008D6D5C">
        <w:rPr>
          <w:sz w:val="18"/>
          <w:vertAlign w:val="superscript"/>
          <w:lang w:val="es-ES"/>
        </w:rPr>
        <w:t xml:space="preserve"> </w:t>
      </w:r>
      <w:r w:rsidR="00362333" w:rsidRPr="008D6D5C">
        <w:rPr>
          <w:sz w:val="18"/>
          <w:lang w:val="es-ES"/>
        </w:rPr>
        <w:t>Departamento de Ingeniería Mecánica, Universidad de La Frontera</w:t>
      </w:r>
      <w:r w:rsidRPr="008D6D5C">
        <w:rPr>
          <w:sz w:val="18"/>
          <w:lang w:val="es-ES"/>
        </w:rPr>
        <w:t xml:space="preserve">, </w:t>
      </w:r>
      <w:r w:rsidR="00362333" w:rsidRPr="008D6D5C">
        <w:rPr>
          <w:sz w:val="18"/>
          <w:lang w:val="es-ES"/>
        </w:rPr>
        <w:t>Chile</w:t>
      </w:r>
      <w:r w:rsidRPr="008D6D5C">
        <w:rPr>
          <w:sz w:val="18"/>
          <w:lang w:val="es-ES"/>
        </w:rPr>
        <w:t xml:space="preserve">. Email: </w:t>
      </w:r>
      <w:r w:rsidR="00362333" w:rsidRPr="008D6D5C">
        <w:rPr>
          <w:sz w:val="18"/>
          <w:lang w:val="es-ES"/>
        </w:rPr>
        <w:t>erardo.leal@ufrontera.cl</w:t>
      </w:r>
    </w:p>
    <w:p w14:paraId="63B7DE98" w14:textId="77777777" w:rsidR="002F2CDF" w:rsidRPr="008D6D5C" w:rsidRDefault="002F2CDF" w:rsidP="002F2CDF">
      <w:pPr>
        <w:jc w:val="center"/>
        <w:rPr>
          <w:sz w:val="18"/>
          <w:lang w:val="es-ES"/>
        </w:rPr>
      </w:pPr>
      <w:r w:rsidRPr="008D6D5C">
        <w:rPr>
          <w:bCs/>
          <w:smallCaps/>
          <w:sz w:val="18"/>
          <w:vertAlign w:val="superscript"/>
          <w:lang w:val="es-ES"/>
        </w:rPr>
        <w:t xml:space="preserve">4 </w:t>
      </w:r>
      <w:r w:rsidR="00362333" w:rsidRPr="008D6D5C">
        <w:rPr>
          <w:sz w:val="18"/>
          <w:lang w:val="es-ES"/>
        </w:rPr>
        <w:t>Departamento de Ingeniería Mecánica</w:t>
      </w:r>
      <w:r w:rsidRPr="008D6D5C">
        <w:rPr>
          <w:sz w:val="18"/>
          <w:lang w:val="es-ES"/>
        </w:rPr>
        <w:t>, Uni</w:t>
      </w:r>
      <w:r w:rsidR="00362333" w:rsidRPr="008D6D5C">
        <w:rPr>
          <w:sz w:val="18"/>
          <w:lang w:val="es-ES"/>
        </w:rPr>
        <w:t>versidad Politécnica de Madrid, España</w:t>
      </w:r>
      <w:r w:rsidRPr="008D6D5C">
        <w:rPr>
          <w:sz w:val="18"/>
          <w:lang w:val="es-ES"/>
        </w:rPr>
        <w:t xml:space="preserve">. Email: </w:t>
      </w:r>
      <w:r w:rsidR="00362333" w:rsidRPr="008D6D5C">
        <w:rPr>
          <w:sz w:val="18"/>
          <w:lang w:val="es-ES"/>
        </w:rPr>
        <w:t>miguel.clavijo@upm.es</w:t>
      </w:r>
    </w:p>
    <w:p w14:paraId="1FE36BAA" w14:textId="77777777" w:rsidR="00362333" w:rsidRPr="008D6D5C" w:rsidRDefault="00362333" w:rsidP="00362333">
      <w:pPr>
        <w:jc w:val="center"/>
        <w:rPr>
          <w:sz w:val="18"/>
          <w:lang w:val="es-ES"/>
        </w:rPr>
      </w:pPr>
      <w:r w:rsidRPr="008D6D5C">
        <w:rPr>
          <w:bCs/>
          <w:smallCaps/>
          <w:sz w:val="18"/>
          <w:vertAlign w:val="superscript"/>
          <w:lang w:val="es-ES"/>
        </w:rPr>
        <w:t xml:space="preserve">5 </w:t>
      </w:r>
      <w:r w:rsidRPr="008D6D5C">
        <w:rPr>
          <w:sz w:val="18"/>
          <w:lang w:val="es-ES"/>
        </w:rPr>
        <w:t>Departamento de Ingeniería Mecánica, Universidad Politécnica de Madrid, España. Email: antonio.vizan@upm.es</w:t>
      </w:r>
    </w:p>
    <w:p w14:paraId="72A60CE8" w14:textId="77777777" w:rsidR="000166CA" w:rsidRPr="008D6D5C" w:rsidRDefault="000166CA" w:rsidP="00425947">
      <w:pPr>
        <w:pStyle w:val="Default"/>
        <w:rPr>
          <w:bCs/>
          <w:sz w:val="18"/>
          <w:szCs w:val="16"/>
          <w:lang w:val="es-ES"/>
        </w:rPr>
      </w:pPr>
    </w:p>
    <w:p w14:paraId="674A0A4D" w14:textId="77777777" w:rsidR="00323F6E" w:rsidRPr="008D6D5C" w:rsidRDefault="00323F6E" w:rsidP="00130DAE">
      <w:pPr>
        <w:pStyle w:val="Default"/>
        <w:jc w:val="center"/>
        <w:rPr>
          <w:bCs/>
          <w:smallCaps/>
          <w:sz w:val="20"/>
          <w:szCs w:val="16"/>
          <w:lang w:val="es-ES"/>
        </w:rPr>
      </w:pPr>
    </w:p>
    <w:p w14:paraId="1E7A2D14" w14:textId="77777777" w:rsidR="00D6669B" w:rsidRPr="008D6D5C" w:rsidRDefault="00D6669B" w:rsidP="00323F6E">
      <w:pPr>
        <w:pStyle w:val="Default"/>
        <w:rPr>
          <w:lang w:val="es-ES"/>
        </w:rPr>
      </w:pPr>
    </w:p>
    <w:p w14:paraId="50200A78" w14:textId="77777777" w:rsidR="00E53539" w:rsidRPr="008D6D5C" w:rsidRDefault="00E53539" w:rsidP="00323F6E">
      <w:pPr>
        <w:pStyle w:val="Default"/>
        <w:rPr>
          <w:lang w:val="es-ES"/>
        </w:rPr>
        <w:sectPr w:rsidR="00E53539" w:rsidRPr="008D6D5C"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783E6BE4" w14:textId="77777777" w:rsidR="00E72566" w:rsidRPr="008D6D5C" w:rsidRDefault="00830C3B" w:rsidP="00E53539">
      <w:pPr>
        <w:pStyle w:val="Default"/>
        <w:rPr>
          <w:b/>
          <w:sz w:val="20"/>
          <w:szCs w:val="20"/>
          <w:lang w:val="es-ES"/>
        </w:rPr>
      </w:pPr>
      <w:r w:rsidRPr="008D6D5C">
        <w:rPr>
          <w:b/>
          <w:bCs/>
          <w:sz w:val="20"/>
          <w:szCs w:val="20"/>
          <w:lang w:val="es-ES"/>
        </w:rPr>
        <w:t>R</w:t>
      </w:r>
      <w:r w:rsidR="00905898" w:rsidRPr="008D6D5C">
        <w:rPr>
          <w:b/>
          <w:bCs/>
          <w:sz w:val="20"/>
          <w:szCs w:val="20"/>
          <w:lang w:val="es-ES"/>
        </w:rPr>
        <w:t>esumen</w:t>
      </w:r>
    </w:p>
    <w:p w14:paraId="0DBE02EA" w14:textId="77777777" w:rsidR="00E72566" w:rsidRPr="008D6D5C" w:rsidRDefault="00E72566" w:rsidP="00E72566">
      <w:pPr>
        <w:pStyle w:val="Default"/>
        <w:rPr>
          <w:sz w:val="20"/>
          <w:szCs w:val="20"/>
          <w:lang w:val="es-ES"/>
        </w:rPr>
      </w:pPr>
    </w:p>
    <w:p w14:paraId="4D8292DD" w14:textId="77B63CF4" w:rsidR="00CD506B" w:rsidRPr="008D6D5C" w:rsidRDefault="00336C9A" w:rsidP="00CD506B">
      <w:pPr>
        <w:rPr>
          <w:lang w:val="es-ES"/>
        </w:rPr>
      </w:pPr>
      <w:r w:rsidRPr="008D6D5C">
        <w:rPr>
          <w:lang w:val="es-ES"/>
        </w:rPr>
        <w:t>En las aplicaciones de mecanizado, l</w:t>
      </w:r>
      <w:r w:rsidR="00CD506B" w:rsidRPr="008D6D5C">
        <w:rPr>
          <w:lang w:val="es-ES"/>
        </w:rPr>
        <w:t>os robots industriales</w:t>
      </w:r>
      <w:r w:rsidR="004D5346">
        <w:rPr>
          <w:lang w:val="es-ES"/>
        </w:rPr>
        <w:t xml:space="preserve"> </w:t>
      </w:r>
      <w:r w:rsidR="00CD506B" w:rsidRPr="008D6D5C">
        <w:rPr>
          <w:lang w:val="es-ES"/>
        </w:rPr>
        <w:t>son utilizados en células de mecanizado con exigencias de precisión no elevadas o en células flexibles de fabricación para carga y descarga de máquinas y manipulación de piezas y otros elementos. En estos últimos casos, los robots, al no alcanzar precisiones de posicionamiento elevadas, se relegan a la realización de tareas de pre-mecanizado y desbarbado, o para tareas de manipulación.</w:t>
      </w:r>
    </w:p>
    <w:p w14:paraId="2549098B" w14:textId="77777777" w:rsidR="00CD506B" w:rsidRPr="008D6D5C" w:rsidRDefault="00CD506B" w:rsidP="00CD506B">
      <w:pPr>
        <w:rPr>
          <w:lang w:val="es-ES"/>
        </w:rPr>
      </w:pPr>
    </w:p>
    <w:p w14:paraId="7DFFEA7D" w14:textId="77777777" w:rsidR="00CD506B" w:rsidRPr="008D6D5C" w:rsidRDefault="00CD506B" w:rsidP="00CD506B">
      <w:pPr>
        <w:rPr>
          <w:lang w:val="es-ES"/>
        </w:rPr>
      </w:pPr>
      <w:r w:rsidRPr="008D6D5C">
        <w:rPr>
          <w:lang w:val="es-ES"/>
        </w:rPr>
        <w:t>En el trabajo que se presenta, se trata de mejorar la productividad de las células de fabricación mediante una reasignación de tareas entre las máquinas herramientas y el robot o entre fases previas de conformado y del robot. Esta reasignación se basa en establecer la verdadera capacidad de trabajo del robot considerando las fuerzas de proceso y teniendo en cuenta la precisión especificada del producto a fabricar mediante el modelado preciso de su comportamiento. Este modelado se ha realizado utilizando el método multicuerpo y considerando una rigidez variable en las articulaciones del robot. La reasignación de tareas se realiza en base a determinar el comportamiento del robot en los distintos puntos del área de trabajo y por lo tanto disponiendo de los mapas de precisión de trabajo y en determinar en la dirección de mecanizado donde se producen los mejores resultados. A partir de ello se obtiene la posible reasignación de tareas, el punto de posicionamiento y la orientación de la pieza en el área de trabajo.</w:t>
      </w:r>
    </w:p>
    <w:p w14:paraId="5DD3CB2C" w14:textId="77777777" w:rsidR="00CD506B" w:rsidRPr="008D6D5C" w:rsidRDefault="00CD506B" w:rsidP="00CD506B">
      <w:pPr>
        <w:rPr>
          <w:lang w:val="es-ES"/>
        </w:rPr>
      </w:pPr>
    </w:p>
    <w:p w14:paraId="21264A4D" w14:textId="4A808B87" w:rsidR="00CD506B" w:rsidRPr="008D6D5C" w:rsidRDefault="00F13C8A" w:rsidP="00CD506B">
      <w:pPr>
        <w:rPr>
          <w:lang w:val="es-ES"/>
        </w:rPr>
      </w:pPr>
      <w:r w:rsidRPr="008D6D5C">
        <w:rPr>
          <w:lang w:val="es-ES"/>
        </w:rPr>
        <w:t xml:space="preserve">La información de entrada al modelo del robot es la fuerza de corte simulada o medida modificada de acuerdo con la influencia de las variaciones de los parámetros de mecanizado. Estas variaciones se producen debido a las desviaciones del robot durante la trayectoria de mecanizado.  Para tener en cuenta las variaciones de los parámetros de mecanizado se define una función para cada uno de ellos donde se recoge la influencia en el valor de la fuerza. </w:t>
      </w:r>
      <w:r w:rsidR="00CD506B" w:rsidRPr="008D6D5C">
        <w:rPr>
          <w:lang w:val="es-ES"/>
        </w:rPr>
        <w:t xml:space="preserve">Está información de entrada podrá ser modificada a partir de la realimentación que se tenga del comportamiento estimado del robot. </w:t>
      </w:r>
    </w:p>
    <w:p w14:paraId="54FD345A" w14:textId="77777777" w:rsidR="00CD506B" w:rsidRPr="008D6D5C" w:rsidRDefault="00CD506B" w:rsidP="00CD506B">
      <w:pPr>
        <w:rPr>
          <w:lang w:val="es-ES"/>
        </w:rPr>
      </w:pPr>
    </w:p>
    <w:p w14:paraId="10CE4C5F" w14:textId="1D34F630" w:rsidR="008938AC" w:rsidRPr="008D6D5C" w:rsidRDefault="008938AC" w:rsidP="00CD506B">
      <w:pPr>
        <w:rPr>
          <w:lang w:val="es-ES"/>
        </w:rPr>
      </w:pPr>
      <w:r w:rsidRPr="008D6D5C">
        <w:rPr>
          <w:lang w:val="es-ES"/>
        </w:rPr>
        <w:t>Los ensayos de fuerzas medidas se han realizado en un centro de mecanizado, al que se considera como rígido, que representa adecuadamente las fuerzas de base que entran en juego. Los resultados del modelado del robot y su interacci</w:t>
      </w:r>
      <w:r w:rsidR="00ED19E7" w:rsidRPr="008D6D5C">
        <w:rPr>
          <w:lang w:val="es-ES"/>
        </w:rPr>
        <w:t>ón con las fuerzas de corte</w:t>
      </w:r>
      <w:r w:rsidRPr="008D6D5C">
        <w:rPr>
          <w:lang w:val="es-ES"/>
        </w:rPr>
        <w:t xml:space="preserve"> muestran la influencia </w:t>
      </w:r>
      <w:r w:rsidR="00ED19E7" w:rsidRPr="008D6D5C">
        <w:rPr>
          <w:lang w:val="es-ES"/>
        </w:rPr>
        <w:t>del tipo de robot y la zona de trabajo en la cual éste está trabajando, permitiendo caracterizar el proceso.</w:t>
      </w:r>
    </w:p>
    <w:p w14:paraId="27A5196B" w14:textId="77777777" w:rsidR="00CD506B" w:rsidRPr="008D6D5C" w:rsidRDefault="00CD506B" w:rsidP="00CD506B">
      <w:pPr>
        <w:rPr>
          <w:lang w:val="es-ES"/>
        </w:rPr>
      </w:pPr>
    </w:p>
    <w:p w14:paraId="03CCF88A" w14:textId="77777777" w:rsidR="00E34FCE" w:rsidRPr="008D6D5C" w:rsidRDefault="00CD506B" w:rsidP="00CD506B">
      <w:pPr>
        <w:rPr>
          <w:lang w:val="es-ES"/>
        </w:rPr>
      </w:pPr>
      <w:r w:rsidRPr="008D6D5C">
        <w:rPr>
          <w:lang w:val="es-ES"/>
        </w:rPr>
        <w:t>Como resultados del trabajo se espera determinar el incremento de productividad que se puede conseguir en aplicaciones de células de fabricación flexibles o en células de mecanizado robotizado.</w:t>
      </w:r>
    </w:p>
    <w:p w14:paraId="6967715D" w14:textId="77777777" w:rsidR="00845B18" w:rsidRPr="008D6D5C" w:rsidRDefault="00845B18" w:rsidP="00FB73A9">
      <w:pPr>
        <w:rPr>
          <w:lang w:val="es-ES"/>
        </w:rPr>
      </w:pPr>
    </w:p>
    <w:p w14:paraId="4074F592" w14:textId="77777777" w:rsidR="009B4D5F" w:rsidRPr="008D6D5C" w:rsidRDefault="0083008D" w:rsidP="00FB73A9">
      <w:pPr>
        <w:rPr>
          <w:lang w:val="es-ES"/>
        </w:rPr>
      </w:pPr>
      <w:r w:rsidRPr="008D6D5C">
        <w:rPr>
          <w:b/>
          <w:bCs/>
          <w:lang w:val="es-ES"/>
        </w:rPr>
        <w:t>P</w:t>
      </w:r>
      <w:r w:rsidR="00905898" w:rsidRPr="008D6D5C">
        <w:rPr>
          <w:b/>
          <w:bCs/>
          <w:lang w:val="es-ES"/>
        </w:rPr>
        <w:t>alabras clave</w:t>
      </w:r>
      <w:r w:rsidR="00E72566" w:rsidRPr="008D6D5C">
        <w:rPr>
          <w:b/>
          <w:lang w:val="es-ES"/>
        </w:rPr>
        <w:t>:</w:t>
      </w:r>
      <w:r w:rsidR="00EE1D17" w:rsidRPr="008D6D5C">
        <w:rPr>
          <w:b/>
          <w:lang w:val="es-ES"/>
        </w:rPr>
        <w:t xml:space="preserve"> </w:t>
      </w:r>
      <w:r w:rsidR="00362333" w:rsidRPr="008D6D5C">
        <w:rPr>
          <w:lang w:val="es-ES"/>
        </w:rPr>
        <w:t>posición, robot, sistemas multicuerpo, taladrado, fresado</w:t>
      </w:r>
      <w:r w:rsidR="00582512" w:rsidRPr="008D6D5C">
        <w:rPr>
          <w:lang w:val="es-ES"/>
        </w:rPr>
        <w:t>.</w:t>
      </w:r>
    </w:p>
    <w:p w14:paraId="61FDB462" w14:textId="77777777" w:rsidR="00E53539" w:rsidRPr="008D6D5C" w:rsidRDefault="00E53539" w:rsidP="00E34FCE">
      <w:pPr>
        <w:pStyle w:val="Default"/>
        <w:ind w:right="-232"/>
        <w:jc w:val="both"/>
        <w:rPr>
          <w:sz w:val="20"/>
          <w:lang w:val="es-ES"/>
        </w:rPr>
      </w:pPr>
    </w:p>
    <w:p w14:paraId="5CFE0557" w14:textId="3F1E370C" w:rsidR="00845B18" w:rsidRDefault="00845B18" w:rsidP="00E34FCE">
      <w:pPr>
        <w:pStyle w:val="Default"/>
        <w:ind w:right="-232"/>
        <w:jc w:val="both"/>
        <w:rPr>
          <w:sz w:val="20"/>
          <w:lang w:val="es-ES"/>
        </w:rPr>
      </w:pPr>
    </w:p>
    <w:p w14:paraId="0532A21A" w14:textId="22183AFE" w:rsidR="00FA0B75" w:rsidRDefault="00FA0B75" w:rsidP="00E34FCE">
      <w:pPr>
        <w:pStyle w:val="Default"/>
        <w:ind w:right="-232"/>
        <w:jc w:val="both"/>
        <w:rPr>
          <w:sz w:val="20"/>
          <w:lang w:val="es-ES"/>
        </w:rPr>
      </w:pPr>
    </w:p>
    <w:p w14:paraId="169BDB39" w14:textId="51333412" w:rsidR="00FA0B75" w:rsidRDefault="00FA0B75" w:rsidP="00E34FCE">
      <w:pPr>
        <w:pStyle w:val="Default"/>
        <w:ind w:right="-232"/>
        <w:jc w:val="both"/>
        <w:rPr>
          <w:sz w:val="20"/>
          <w:lang w:val="es-ES"/>
        </w:rPr>
      </w:pPr>
    </w:p>
    <w:p w14:paraId="34618788" w14:textId="77777777" w:rsidR="00FA0B75" w:rsidRPr="008D6D5C" w:rsidRDefault="00FA0B75" w:rsidP="00E34FCE">
      <w:pPr>
        <w:pStyle w:val="Default"/>
        <w:ind w:right="-232"/>
        <w:jc w:val="both"/>
        <w:rPr>
          <w:sz w:val="20"/>
          <w:lang w:val="es-ES"/>
        </w:rPr>
      </w:pPr>
    </w:p>
    <w:p w14:paraId="181FD078" w14:textId="77777777" w:rsidR="00E72566" w:rsidRPr="0029080D" w:rsidRDefault="00E72566" w:rsidP="00E53539">
      <w:pPr>
        <w:pStyle w:val="Default"/>
        <w:ind w:right="-232"/>
        <w:jc w:val="both"/>
        <w:rPr>
          <w:b/>
          <w:sz w:val="20"/>
          <w:szCs w:val="20"/>
          <w:lang w:val="en-GB"/>
        </w:rPr>
      </w:pPr>
      <w:r w:rsidRPr="0029080D">
        <w:rPr>
          <w:b/>
          <w:bCs/>
          <w:sz w:val="20"/>
          <w:szCs w:val="20"/>
          <w:lang w:val="en-GB"/>
        </w:rPr>
        <w:lastRenderedPageBreak/>
        <w:t>A</w:t>
      </w:r>
      <w:r w:rsidR="00905898" w:rsidRPr="0029080D">
        <w:rPr>
          <w:b/>
          <w:bCs/>
          <w:sz w:val="20"/>
          <w:szCs w:val="20"/>
          <w:lang w:val="en-GB"/>
        </w:rPr>
        <w:t>bstract</w:t>
      </w:r>
    </w:p>
    <w:p w14:paraId="178D5AB9" w14:textId="77777777" w:rsidR="00E72566" w:rsidRPr="0029080D" w:rsidRDefault="00E72566" w:rsidP="00E72566">
      <w:pPr>
        <w:pStyle w:val="Default"/>
        <w:jc w:val="both"/>
        <w:rPr>
          <w:b/>
          <w:sz w:val="20"/>
          <w:szCs w:val="20"/>
          <w:lang w:val="en-GB"/>
        </w:rPr>
      </w:pPr>
    </w:p>
    <w:p w14:paraId="50D8C5E2" w14:textId="2C861C42" w:rsidR="00F13C8A" w:rsidRPr="00C72C29" w:rsidRDefault="004D5346" w:rsidP="00F13C8A">
      <w:pPr>
        <w:rPr>
          <w:rStyle w:val="hps"/>
          <w:rFonts w:cs="Times New Roman"/>
          <w:color w:val="000000"/>
          <w:lang w:val="en-GB"/>
        </w:rPr>
      </w:pPr>
      <w:r>
        <w:rPr>
          <w:rStyle w:val="hps"/>
          <w:rFonts w:cs="Times New Roman"/>
          <w:color w:val="000000"/>
          <w:lang w:val="en-GB"/>
        </w:rPr>
        <w:t>I</w:t>
      </w:r>
      <w:r w:rsidR="00FA0B75">
        <w:rPr>
          <w:rStyle w:val="hps"/>
          <w:rFonts w:cs="Times New Roman"/>
          <w:color w:val="000000"/>
          <w:lang w:val="en-GB"/>
        </w:rPr>
        <w:t xml:space="preserve">ndustrial robots </w:t>
      </w:r>
      <w:proofErr w:type="gramStart"/>
      <w:r w:rsidR="00FA0B75">
        <w:rPr>
          <w:rStyle w:val="hps"/>
          <w:rFonts w:cs="Times New Roman"/>
          <w:color w:val="000000"/>
          <w:lang w:val="en-GB"/>
        </w:rPr>
        <w:t>are employed</w:t>
      </w:r>
      <w:proofErr w:type="gramEnd"/>
      <w:r w:rsidR="00F13C8A" w:rsidRPr="00C72C29">
        <w:rPr>
          <w:rStyle w:val="hps"/>
          <w:rFonts w:cs="Times New Roman"/>
          <w:color w:val="000000"/>
          <w:lang w:val="en-GB"/>
        </w:rPr>
        <w:t xml:space="preserve"> </w:t>
      </w:r>
      <w:r>
        <w:rPr>
          <w:rStyle w:val="hps"/>
          <w:rFonts w:cs="Times New Roman"/>
          <w:color w:val="000000"/>
          <w:lang w:val="en-GB"/>
        </w:rPr>
        <w:t>for machining tasks in manufacturing</w:t>
      </w:r>
      <w:r w:rsidR="00F13C8A" w:rsidRPr="00C72C29">
        <w:rPr>
          <w:rStyle w:val="hps"/>
          <w:rFonts w:cs="Times New Roman"/>
          <w:color w:val="000000"/>
          <w:lang w:val="en-GB"/>
        </w:rPr>
        <w:t xml:space="preserve"> ce</w:t>
      </w:r>
      <w:r>
        <w:rPr>
          <w:rStyle w:val="hps"/>
          <w:rFonts w:cs="Times New Roman"/>
          <w:color w:val="000000"/>
          <w:lang w:val="en-GB"/>
        </w:rPr>
        <w:t>lls for</w:t>
      </w:r>
      <w:r w:rsidR="00F13C8A" w:rsidRPr="00C72C29">
        <w:rPr>
          <w:rStyle w:val="hps"/>
          <w:rFonts w:cs="Times New Roman"/>
          <w:color w:val="000000"/>
          <w:lang w:val="en-GB"/>
        </w:rPr>
        <w:t xml:space="preserve"> low precision requirements or in flexible manufacturing cells for loading and unloading machines and handling parts and</w:t>
      </w:r>
      <w:r>
        <w:rPr>
          <w:rStyle w:val="hps"/>
          <w:rFonts w:cs="Times New Roman"/>
          <w:color w:val="000000"/>
          <w:lang w:val="en-GB"/>
        </w:rPr>
        <w:t xml:space="preserve"> other components. In that latter</w:t>
      </w:r>
      <w:r w:rsidR="00F13C8A" w:rsidRPr="00C72C29">
        <w:rPr>
          <w:rStyle w:val="hps"/>
          <w:rFonts w:cs="Times New Roman"/>
          <w:color w:val="000000"/>
          <w:lang w:val="en-GB"/>
        </w:rPr>
        <w:t xml:space="preserve"> case</w:t>
      </w:r>
      <w:r w:rsidR="00FA0B75">
        <w:rPr>
          <w:rStyle w:val="hps"/>
          <w:rFonts w:cs="Times New Roman"/>
          <w:color w:val="000000"/>
          <w:lang w:val="en-GB"/>
        </w:rPr>
        <w:t>, robots are limited</w:t>
      </w:r>
      <w:r w:rsidR="00F13C8A" w:rsidRPr="00C72C29">
        <w:rPr>
          <w:rStyle w:val="hps"/>
          <w:rFonts w:cs="Times New Roman"/>
          <w:color w:val="000000"/>
          <w:lang w:val="en-GB"/>
        </w:rPr>
        <w:t xml:space="preserve"> to pre-machining and deburring tasks, or for handling tasks, as they do not achieve high positioning accuracy.</w:t>
      </w:r>
    </w:p>
    <w:p w14:paraId="272C4CD7" w14:textId="77777777" w:rsidR="00F13C8A" w:rsidRPr="00C72C29" w:rsidRDefault="00F13C8A" w:rsidP="00F13C8A">
      <w:pPr>
        <w:rPr>
          <w:rStyle w:val="hps"/>
          <w:rFonts w:cs="Times New Roman"/>
          <w:color w:val="000000"/>
          <w:lang w:val="en-GB"/>
        </w:rPr>
      </w:pPr>
    </w:p>
    <w:p w14:paraId="698C907F" w14:textId="30434892" w:rsidR="00F13C8A" w:rsidRPr="00C72C29" w:rsidRDefault="004D5346" w:rsidP="00F13C8A">
      <w:pPr>
        <w:rPr>
          <w:rStyle w:val="hps"/>
          <w:rFonts w:cs="Times New Roman"/>
          <w:color w:val="000000"/>
          <w:lang w:val="en-GB"/>
        </w:rPr>
      </w:pPr>
      <w:r>
        <w:rPr>
          <w:rStyle w:val="hps"/>
          <w:rFonts w:cs="Times New Roman"/>
          <w:color w:val="000000"/>
          <w:lang w:val="en-GB"/>
        </w:rPr>
        <w:t>T</w:t>
      </w:r>
      <w:r w:rsidR="00F13C8A" w:rsidRPr="00C72C29">
        <w:rPr>
          <w:rStyle w:val="hps"/>
          <w:rFonts w:cs="Times New Roman"/>
          <w:color w:val="000000"/>
          <w:lang w:val="en-GB"/>
        </w:rPr>
        <w:t xml:space="preserve">he aim </w:t>
      </w:r>
      <w:r>
        <w:rPr>
          <w:rStyle w:val="hps"/>
          <w:rFonts w:cs="Times New Roman"/>
          <w:color w:val="000000"/>
          <w:lang w:val="en-GB"/>
        </w:rPr>
        <w:t xml:space="preserve">of this work that </w:t>
      </w:r>
      <w:r w:rsidR="00FA0B75">
        <w:rPr>
          <w:rStyle w:val="hps"/>
          <w:rFonts w:cs="Times New Roman"/>
          <w:color w:val="000000"/>
          <w:lang w:val="en-GB"/>
        </w:rPr>
        <w:t xml:space="preserve">it </w:t>
      </w:r>
      <w:r>
        <w:rPr>
          <w:rStyle w:val="hps"/>
          <w:rFonts w:cs="Times New Roman"/>
          <w:color w:val="000000"/>
          <w:lang w:val="en-GB"/>
        </w:rPr>
        <w:t xml:space="preserve">is shown </w:t>
      </w:r>
      <w:r w:rsidR="00F13C8A" w:rsidRPr="00C72C29">
        <w:rPr>
          <w:rStyle w:val="hps"/>
          <w:rFonts w:cs="Times New Roman"/>
          <w:color w:val="000000"/>
          <w:lang w:val="en-GB"/>
        </w:rPr>
        <w:t>is to improve the productivity of manufacturing cells by reallocating tasks between the machine tools and the robot or between previous forming and robot phases. This realloca</w:t>
      </w:r>
      <w:r w:rsidR="00FA0B75">
        <w:rPr>
          <w:rStyle w:val="hps"/>
          <w:rFonts w:cs="Times New Roman"/>
          <w:color w:val="000000"/>
          <w:lang w:val="en-GB"/>
        </w:rPr>
        <w:t xml:space="preserve">tion </w:t>
      </w:r>
      <w:proofErr w:type="gramStart"/>
      <w:r w:rsidR="00FA0B75">
        <w:rPr>
          <w:rStyle w:val="hps"/>
          <w:rFonts w:cs="Times New Roman"/>
          <w:color w:val="000000"/>
          <w:lang w:val="en-GB"/>
        </w:rPr>
        <w:t>is performed</w:t>
      </w:r>
      <w:proofErr w:type="gramEnd"/>
      <w:r w:rsidR="00FA0B75">
        <w:rPr>
          <w:rStyle w:val="hps"/>
          <w:rFonts w:cs="Times New Roman"/>
          <w:color w:val="000000"/>
          <w:lang w:val="en-GB"/>
        </w:rPr>
        <w:t xml:space="preserve"> by</w:t>
      </w:r>
      <w:r w:rsidR="00F13C8A" w:rsidRPr="00C72C29">
        <w:rPr>
          <w:rStyle w:val="hps"/>
          <w:rFonts w:cs="Times New Roman"/>
          <w:color w:val="000000"/>
          <w:lang w:val="en-GB"/>
        </w:rPr>
        <w:t xml:space="preserve"> establishing the true working capacity of the robot considering the process forces and taking into account the specified precision of the product to be manufactured by accurately modelling its behaviour. This modelling </w:t>
      </w:r>
      <w:proofErr w:type="gramStart"/>
      <w:r w:rsidR="00F13C8A" w:rsidRPr="00C72C29">
        <w:rPr>
          <w:rStyle w:val="hps"/>
          <w:rFonts w:cs="Times New Roman"/>
          <w:color w:val="000000"/>
          <w:lang w:val="en-GB"/>
        </w:rPr>
        <w:t>has been carried</w:t>
      </w:r>
      <w:proofErr w:type="gramEnd"/>
      <w:r w:rsidR="00F13C8A" w:rsidRPr="00C72C29">
        <w:rPr>
          <w:rStyle w:val="hps"/>
          <w:rFonts w:cs="Times New Roman"/>
          <w:color w:val="000000"/>
          <w:lang w:val="en-GB"/>
        </w:rPr>
        <w:t xml:space="preserve"> out using the multi-body method and considering a variable stiffness in the robot joints. The reassignment of tasks is carried out </w:t>
      </w:r>
      <w:proofErr w:type="gramStart"/>
      <w:r w:rsidR="00F13C8A" w:rsidRPr="00C72C29">
        <w:rPr>
          <w:rStyle w:val="hps"/>
          <w:rFonts w:cs="Times New Roman"/>
          <w:color w:val="000000"/>
          <w:lang w:val="en-GB"/>
        </w:rPr>
        <w:t>on the basis of</w:t>
      </w:r>
      <w:proofErr w:type="gramEnd"/>
      <w:r w:rsidR="00F13C8A" w:rsidRPr="00C72C29">
        <w:rPr>
          <w:rStyle w:val="hps"/>
          <w:rFonts w:cs="Times New Roman"/>
          <w:color w:val="000000"/>
          <w:lang w:val="en-GB"/>
        </w:rPr>
        <w:t xml:space="preserve"> determining the behaviour of the robot in the different points of the work</w:t>
      </w:r>
      <w:r w:rsidR="00FA0B75">
        <w:rPr>
          <w:rStyle w:val="hps"/>
          <w:rFonts w:cs="Times New Roman"/>
          <w:color w:val="000000"/>
          <w:lang w:val="en-GB"/>
        </w:rPr>
        <w:t>ing</w:t>
      </w:r>
      <w:r w:rsidR="00F13C8A" w:rsidRPr="00C72C29">
        <w:rPr>
          <w:rStyle w:val="hps"/>
          <w:rFonts w:cs="Times New Roman"/>
          <w:color w:val="000000"/>
          <w:lang w:val="en-GB"/>
        </w:rPr>
        <w:t xml:space="preserve"> area and therefore having the work precision maps and determining the machining direction where the best results are produced. This results in the possible reallocation of tasks, the positioning point and the orientation of the </w:t>
      </w:r>
      <w:proofErr w:type="spellStart"/>
      <w:r w:rsidR="00F13C8A" w:rsidRPr="00C72C29">
        <w:rPr>
          <w:rStyle w:val="hps"/>
          <w:rFonts w:cs="Times New Roman"/>
          <w:color w:val="000000"/>
          <w:lang w:val="en-GB"/>
        </w:rPr>
        <w:t>workpiece</w:t>
      </w:r>
      <w:proofErr w:type="spellEnd"/>
      <w:r w:rsidR="00F13C8A" w:rsidRPr="00C72C29">
        <w:rPr>
          <w:rStyle w:val="hps"/>
          <w:rFonts w:cs="Times New Roman"/>
          <w:color w:val="000000"/>
          <w:lang w:val="en-GB"/>
        </w:rPr>
        <w:t xml:space="preserve"> in the work area.</w:t>
      </w:r>
    </w:p>
    <w:p w14:paraId="50904169" w14:textId="77777777" w:rsidR="00F13C8A" w:rsidRPr="00C72C29" w:rsidRDefault="00F13C8A" w:rsidP="00F13C8A">
      <w:pPr>
        <w:rPr>
          <w:rStyle w:val="hps"/>
          <w:rFonts w:cs="Times New Roman"/>
          <w:color w:val="000000"/>
          <w:lang w:val="en-GB"/>
        </w:rPr>
      </w:pPr>
    </w:p>
    <w:p w14:paraId="492A3ADA" w14:textId="77777777" w:rsidR="00F13C8A" w:rsidRPr="00C72C29" w:rsidRDefault="00F13C8A" w:rsidP="00F13C8A">
      <w:pPr>
        <w:rPr>
          <w:rStyle w:val="hps"/>
          <w:rFonts w:cs="Times New Roman"/>
          <w:color w:val="000000"/>
          <w:lang w:val="en-GB"/>
        </w:rPr>
      </w:pPr>
      <w:r w:rsidRPr="00C72C29">
        <w:rPr>
          <w:rStyle w:val="hps"/>
          <w:rFonts w:cs="Times New Roman"/>
          <w:color w:val="000000"/>
          <w:lang w:val="en-GB"/>
        </w:rPr>
        <w:t xml:space="preserve">The input information to the robot model is the simulated or measured cutting force modified according to the influence of variations in the machining parameters. These variations occur due to deviations of the robot during the machining path.  To take into account the variations of the machining parameters, a function </w:t>
      </w:r>
      <w:proofErr w:type="gramStart"/>
      <w:r w:rsidRPr="00C72C29">
        <w:rPr>
          <w:rStyle w:val="hps"/>
          <w:rFonts w:cs="Times New Roman"/>
          <w:color w:val="000000"/>
          <w:lang w:val="en-GB"/>
        </w:rPr>
        <w:t>is defined</w:t>
      </w:r>
      <w:proofErr w:type="gramEnd"/>
      <w:r w:rsidRPr="00C72C29">
        <w:rPr>
          <w:rStyle w:val="hps"/>
          <w:rFonts w:cs="Times New Roman"/>
          <w:color w:val="000000"/>
          <w:lang w:val="en-GB"/>
        </w:rPr>
        <w:t xml:space="preserve"> for each machining parameter where the influence on the force value is recorded. This input information can be modified </w:t>
      </w:r>
      <w:proofErr w:type="gramStart"/>
      <w:r w:rsidRPr="00C72C29">
        <w:rPr>
          <w:rStyle w:val="hps"/>
          <w:rFonts w:cs="Times New Roman"/>
          <w:color w:val="000000"/>
          <w:lang w:val="en-GB"/>
        </w:rPr>
        <w:t>on the basis of</w:t>
      </w:r>
      <w:proofErr w:type="gramEnd"/>
      <w:r w:rsidRPr="00C72C29">
        <w:rPr>
          <w:rStyle w:val="hps"/>
          <w:rFonts w:cs="Times New Roman"/>
          <w:color w:val="000000"/>
          <w:lang w:val="en-GB"/>
        </w:rPr>
        <w:t xml:space="preserve"> feedback from the estimated behaviour of the robot. </w:t>
      </w:r>
    </w:p>
    <w:p w14:paraId="742091A3" w14:textId="77777777" w:rsidR="00F13C8A" w:rsidRPr="00C72C29" w:rsidRDefault="00F13C8A" w:rsidP="00F13C8A">
      <w:pPr>
        <w:rPr>
          <w:rStyle w:val="hps"/>
          <w:rFonts w:cs="Times New Roman"/>
          <w:color w:val="000000"/>
          <w:lang w:val="en-GB"/>
        </w:rPr>
      </w:pPr>
    </w:p>
    <w:p w14:paraId="20800F41" w14:textId="77777777" w:rsidR="00F13C8A" w:rsidRPr="00C72C29" w:rsidRDefault="00F13C8A" w:rsidP="00F13C8A">
      <w:pPr>
        <w:rPr>
          <w:rStyle w:val="hps"/>
          <w:rFonts w:cs="Times New Roman"/>
          <w:color w:val="000000"/>
          <w:lang w:val="en-GB"/>
        </w:rPr>
      </w:pPr>
      <w:r w:rsidRPr="00C72C29">
        <w:rPr>
          <w:rStyle w:val="hps"/>
          <w:rFonts w:cs="Times New Roman"/>
          <w:color w:val="000000"/>
          <w:lang w:val="en-GB"/>
        </w:rPr>
        <w:t xml:space="preserve">The measured force tests have been carried out on a machining centre, which is considered </w:t>
      </w:r>
      <w:proofErr w:type="gramStart"/>
      <w:r w:rsidRPr="00C72C29">
        <w:rPr>
          <w:rStyle w:val="hps"/>
          <w:rFonts w:cs="Times New Roman"/>
          <w:color w:val="000000"/>
          <w:lang w:val="en-GB"/>
        </w:rPr>
        <w:t>to be rigid</w:t>
      </w:r>
      <w:proofErr w:type="gramEnd"/>
      <w:r w:rsidRPr="00C72C29">
        <w:rPr>
          <w:rStyle w:val="hps"/>
          <w:rFonts w:cs="Times New Roman"/>
          <w:color w:val="000000"/>
          <w:lang w:val="en-GB"/>
        </w:rPr>
        <w:t>, which adequately represents the basic forces that come into play. The results of the modelling of the robot and its interaction with the cutting forces show the influence of the type of robot and the work area in which it is working, allowing the process to be characterised.</w:t>
      </w:r>
    </w:p>
    <w:p w14:paraId="6BD5FFF6" w14:textId="77777777" w:rsidR="00F13C8A" w:rsidRPr="00C72C29" w:rsidRDefault="00F13C8A" w:rsidP="00F13C8A">
      <w:pPr>
        <w:rPr>
          <w:rStyle w:val="hps"/>
          <w:rFonts w:cs="Times New Roman"/>
          <w:color w:val="000000"/>
          <w:lang w:val="en-GB"/>
        </w:rPr>
      </w:pPr>
    </w:p>
    <w:p w14:paraId="0BC967EC" w14:textId="77777777" w:rsidR="00F13C8A" w:rsidRPr="00C72C29" w:rsidRDefault="00F13C8A" w:rsidP="00F13C8A">
      <w:pPr>
        <w:rPr>
          <w:rStyle w:val="hps"/>
          <w:rFonts w:cs="Times New Roman"/>
          <w:color w:val="000000"/>
          <w:lang w:val="en-GB"/>
        </w:rPr>
      </w:pPr>
      <w:r w:rsidRPr="00C72C29">
        <w:rPr>
          <w:rStyle w:val="hps"/>
          <w:rFonts w:cs="Times New Roman"/>
          <w:color w:val="000000"/>
          <w:lang w:val="en-GB"/>
        </w:rPr>
        <w:t xml:space="preserve">The results of the work </w:t>
      </w:r>
      <w:proofErr w:type="gramStart"/>
      <w:r w:rsidRPr="00C72C29">
        <w:rPr>
          <w:rStyle w:val="hps"/>
          <w:rFonts w:cs="Times New Roman"/>
          <w:color w:val="000000"/>
          <w:lang w:val="en-GB"/>
        </w:rPr>
        <w:t>are expected</w:t>
      </w:r>
      <w:proofErr w:type="gramEnd"/>
      <w:r w:rsidRPr="00C72C29">
        <w:rPr>
          <w:rStyle w:val="hps"/>
          <w:rFonts w:cs="Times New Roman"/>
          <w:color w:val="000000"/>
          <w:lang w:val="en-GB"/>
        </w:rPr>
        <w:t xml:space="preserve"> to determine the increase in productivity that can be achieved in flexible manufacturing cell applications or in robotic machining cells.</w:t>
      </w:r>
    </w:p>
    <w:p w14:paraId="48A47D69" w14:textId="77777777" w:rsidR="00F13C8A" w:rsidRPr="00C72C29" w:rsidRDefault="00F13C8A" w:rsidP="00F13C8A">
      <w:pPr>
        <w:rPr>
          <w:rStyle w:val="hps"/>
          <w:rFonts w:cs="Times New Roman"/>
          <w:color w:val="000000"/>
          <w:lang w:val="en-GB"/>
        </w:rPr>
      </w:pPr>
    </w:p>
    <w:p w14:paraId="29DAB3D7" w14:textId="77777777" w:rsidR="009A4D29" w:rsidRPr="00C72C29" w:rsidRDefault="00032799" w:rsidP="00FB73A9">
      <w:pPr>
        <w:rPr>
          <w:color w:val="000000"/>
          <w:lang w:val="en-GB"/>
        </w:rPr>
      </w:pPr>
      <w:r w:rsidRPr="00C72C29">
        <w:rPr>
          <w:b/>
          <w:color w:val="000000"/>
          <w:lang w:val="en-GB"/>
        </w:rPr>
        <w:t>K</w:t>
      </w:r>
      <w:r w:rsidR="00905898" w:rsidRPr="00C72C29">
        <w:rPr>
          <w:b/>
          <w:color w:val="000000"/>
          <w:lang w:val="en-GB"/>
        </w:rPr>
        <w:t>eywords</w:t>
      </w:r>
      <w:r w:rsidR="00284D6A" w:rsidRPr="00C72C29">
        <w:rPr>
          <w:b/>
          <w:color w:val="000000"/>
          <w:lang w:val="en-GB"/>
        </w:rPr>
        <w:t>:</w:t>
      </w:r>
      <w:r w:rsidR="00284D6A" w:rsidRPr="00C72C29">
        <w:rPr>
          <w:lang w:val="en-GB"/>
        </w:rPr>
        <w:t xml:space="preserve"> </w:t>
      </w:r>
      <w:r w:rsidR="00582512" w:rsidRPr="00C72C29">
        <w:rPr>
          <w:lang w:val="en-GB"/>
        </w:rPr>
        <w:t>position, robot, multibody system, drilling, milling.</w:t>
      </w:r>
    </w:p>
    <w:p w14:paraId="46320730" w14:textId="77777777" w:rsidR="00561135" w:rsidRPr="0029080D" w:rsidRDefault="00561135" w:rsidP="00FB73A9">
      <w:pPr>
        <w:rPr>
          <w:lang w:val="en-GB"/>
        </w:rPr>
      </w:pPr>
    </w:p>
    <w:p w14:paraId="084A8C3D" w14:textId="77777777" w:rsidR="00D6669B" w:rsidRPr="0029080D" w:rsidRDefault="00D6669B" w:rsidP="00FB73A9">
      <w:pPr>
        <w:rPr>
          <w:lang w:val="en-GB"/>
        </w:rPr>
        <w:sectPr w:rsidR="00D6669B" w:rsidRPr="0029080D" w:rsidSect="0073610A">
          <w:type w:val="continuous"/>
          <w:pgSz w:w="11906" w:h="16838" w:code="9"/>
          <w:pgMar w:top="1418" w:right="1418" w:bottom="1418" w:left="1418" w:header="1064" w:footer="709" w:gutter="0"/>
          <w:cols w:space="340"/>
          <w:docGrid w:linePitch="360"/>
        </w:sectPr>
      </w:pPr>
    </w:p>
    <w:p w14:paraId="2EF2C4CC" w14:textId="77777777" w:rsidR="00E72566" w:rsidRPr="008D6D5C" w:rsidRDefault="009E037A" w:rsidP="00960B8F">
      <w:pPr>
        <w:pStyle w:val="Ttulo1"/>
        <w:rPr>
          <w:lang w:val="es-ES"/>
        </w:rPr>
      </w:pPr>
      <w:r w:rsidRPr="008D6D5C">
        <w:rPr>
          <w:lang w:val="es-ES"/>
        </w:rPr>
        <w:t>I</w:t>
      </w:r>
      <w:r w:rsidR="00905898" w:rsidRPr="008D6D5C">
        <w:rPr>
          <w:lang w:val="es-ES"/>
        </w:rPr>
        <w:t>ntroducción</w:t>
      </w:r>
    </w:p>
    <w:p w14:paraId="32748846" w14:textId="77777777" w:rsidR="006575B9" w:rsidRPr="008D6D5C" w:rsidRDefault="006575B9" w:rsidP="006575B9">
      <w:pPr>
        <w:rPr>
          <w:lang w:val="es-ES"/>
        </w:rPr>
      </w:pPr>
    </w:p>
    <w:p w14:paraId="3B9CA7D1" w14:textId="77777777" w:rsidR="006575B9" w:rsidRPr="008D6D5C" w:rsidRDefault="006575B9" w:rsidP="006575B9">
      <w:pPr>
        <w:rPr>
          <w:lang w:val="es-ES"/>
        </w:rPr>
      </w:pPr>
      <w:r w:rsidRPr="008D6D5C">
        <w:rPr>
          <w:lang w:val="es-ES"/>
        </w:rPr>
        <w:t>El uso generalizado de células flexibles en la industria de fabricación mecánica lleva consigo un incremento en la productividad y la flexibilidad en la fabricación de componentes.</w:t>
      </w:r>
    </w:p>
    <w:p w14:paraId="03DED439" w14:textId="77777777" w:rsidR="006575B9" w:rsidRPr="008D6D5C" w:rsidRDefault="006575B9" w:rsidP="006575B9">
      <w:pPr>
        <w:rPr>
          <w:lang w:val="es-ES"/>
        </w:rPr>
      </w:pPr>
    </w:p>
    <w:p w14:paraId="16803346" w14:textId="5974D1E5" w:rsidR="006575B9" w:rsidRPr="008D6D5C" w:rsidRDefault="006575B9" w:rsidP="006575B9">
      <w:pPr>
        <w:rPr>
          <w:lang w:val="es-ES"/>
        </w:rPr>
      </w:pPr>
      <w:r w:rsidRPr="008D6D5C">
        <w:rPr>
          <w:lang w:val="es-ES"/>
        </w:rPr>
        <w:t xml:space="preserve">La búsqueda continua de mejora de la competitividad se pone de manifiesto en la digitalización de los procesos y servicios, la incorporación de tecnologías aditivas en las operaciones </w:t>
      </w:r>
      <w:r w:rsidR="00A6106E" w:rsidRPr="008D6D5C">
        <w:rPr>
          <w:lang w:val="es-ES"/>
        </w:rPr>
        <w:t xml:space="preserve">de fabricación y la asignación </w:t>
      </w:r>
      <w:r w:rsidRPr="008D6D5C">
        <w:rPr>
          <w:lang w:val="es-ES"/>
        </w:rPr>
        <w:t>de los robots a tareas de mecanizado, diferentes a la</w:t>
      </w:r>
      <w:r w:rsidR="00336C9A" w:rsidRPr="008D6D5C">
        <w:rPr>
          <w:lang w:val="es-ES"/>
        </w:rPr>
        <w:t xml:space="preserve">s tradicionales operaciones de     </w:t>
      </w:r>
      <w:r w:rsidRPr="008D6D5C">
        <w:rPr>
          <w:lang w:val="es-ES"/>
        </w:rPr>
        <w:t>manipulación de piezas entre operaciones.</w:t>
      </w:r>
    </w:p>
    <w:p w14:paraId="4F3BD07B" w14:textId="77777777" w:rsidR="006575B9" w:rsidRPr="008D6D5C" w:rsidRDefault="006575B9" w:rsidP="006575B9">
      <w:pPr>
        <w:rPr>
          <w:lang w:val="es-ES"/>
        </w:rPr>
      </w:pPr>
    </w:p>
    <w:p w14:paraId="44B9E689" w14:textId="71A5212B" w:rsidR="006575B9" w:rsidRPr="008D6D5C" w:rsidRDefault="006575B9" w:rsidP="006575B9">
      <w:pPr>
        <w:rPr>
          <w:lang w:val="es-ES"/>
        </w:rPr>
      </w:pPr>
      <w:r w:rsidRPr="008D6D5C">
        <w:rPr>
          <w:lang w:val="es-ES"/>
        </w:rPr>
        <w:t>El rango de posibilidades y expectativas para aplicaciones con robots en tareas de mecanizados y pre-mecanizados, se refleja en la amplia colección de reseñas y trabajos que existen en la literatura esp</w:t>
      </w:r>
      <w:r w:rsidR="00A6106E" w:rsidRPr="008D6D5C">
        <w:rPr>
          <w:lang w:val="es-ES"/>
        </w:rPr>
        <w:t>ecializada</w:t>
      </w:r>
      <w:r w:rsidR="00E556FC" w:rsidRPr="008D6D5C">
        <w:rPr>
          <w:lang w:val="es-ES"/>
        </w:rPr>
        <w:t xml:space="preserve"> </w:t>
      </w:r>
      <w:r w:rsidR="00E556FC" w:rsidRPr="008D6D5C">
        <w:rPr>
          <w:lang w:val="es-ES"/>
        </w:rPr>
        <w:fldChar w:fldCharType="begin" w:fldLock="1"/>
      </w:r>
      <w:r w:rsidR="000954FC" w:rsidRPr="008D6D5C">
        <w:rPr>
          <w:lang w:val="es-ES"/>
        </w:rPr>
        <w:instrText>ADDIN CSL_CITATION {"citationItems":[{"id":"ITEM-1","itemData":{"DOI":"10.1007/s00170-012-4433-4","abstract":"Early studies on robot machining were reported in the 1990s. Even though there are continuous worldwide researches on robot machining ever since, the potential of robot applications in machining has yet to be realized. In this paper, the authors will first look into recent develop-ment of robot machining. Such development can be roughly categorized into researches on robot machining system de-velopment, robot machining path planning, vibration/chatter analysis including path tracking and compensation, dynam-ic, or stiffness modeling. These researches will obviously improve the accuracy and efficiency of robot machining and provide useful references for developing robot machining systems for tasks once thought to only be capable by CNC machines. In order to advance the technology of robot machining to the next level so that more practical and competitive systems could be developed, the authors sug-gest that future researches on robot machining should also focus on robot machining efficiency analysis, stiffness map-based path planning, robotic arm link optimization, plan-ning, and scheduling for a line of machining robots.","author":[{"dropping-particle":"","family":"Chen","given":"Yonghua","non-dropping-particle":"","parse-names":false,"suffix":""},{"dropping-particle":"","family":"Dong","given":"Fenghua","non-dropping-particle":"","parse-names":false,"suffix":""}],"container-title":"International Journal of Advanced Manufacturing Technology","id":"ITEM-1","issued":{"date-parts":[["2013"]]},"page":"1489-1497","title":"Robot machining : recent development and future research issues","type":"article-journal"},"uris":["http://www.mendeley.com/documents/?uuid=577c93ae-93b5-388e-bcc0-fe57515a2609"]}],"mendeley":{"formattedCitation":"[1]","plainTextFormattedCitation":"[1]","previouslyFormattedCitation":"[1]"},"properties":{"noteIndex":0},"schema":"https://github.com/citation-style-language/schema/raw/master/csl-citation.json"}</w:instrText>
      </w:r>
      <w:r w:rsidR="00E556FC" w:rsidRPr="008D6D5C">
        <w:rPr>
          <w:lang w:val="es-ES"/>
        </w:rPr>
        <w:fldChar w:fldCharType="separate"/>
      </w:r>
      <w:r w:rsidR="000954FC" w:rsidRPr="008D6D5C">
        <w:rPr>
          <w:noProof/>
          <w:lang w:val="es-ES"/>
        </w:rPr>
        <w:t>[1]</w:t>
      </w:r>
      <w:r w:rsidR="00E556FC" w:rsidRPr="008D6D5C">
        <w:rPr>
          <w:lang w:val="es-ES"/>
        </w:rPr>
        <w:fldChar w:fldCharType="end"/>
      </w:r>
      <w:r w:rsidR="00E556FC" w:rsidRPr="008D6D5C">
        <w:rPr>
          <w:lang w:val="es-ES"/>
        </w:rPr>
        <w:fldChar w:fldCharType="begin" w:fldLock="1"/>
      </w:r>
      <w:r w:rsidR="000954FC" w:rsidRPr="008D6D5C">
        <w:rPr>
          <w:lang w:val="es-ES"/>
        </w:rPr>
        <w:instrText>ADDIN CSL_CITATION {"citationItems":[{"id":"ITEM-1","itemData":{"DOI":"10.1007/s00170-019-03403-z","ISSN":"0268-3768","author":[{"dropping-particle":"","family":"Ji","given":"Wei","non-dropping-particle":"","parse-names":false,"suffix":""},{"dropping-particle":"","family":"Wang","given":"Lihui","non-dropping-particle":"","parse-names":false,"suffix":""}],"container-title":"The International Journal of Advanced Manufacturing Technology","id":"ITEM-1","issue":"1-4","issued":{"date-parts":[["2019","7","3"]]},"page":"1239-1255","publisher":"The International Journal of Advanced Manufacturing Technology","title":"Industrial robotic machining: a review","type":"article-journal","volume":"103"},"uris":["http://www.mendeley.com/documents/?uuid=4bdb9d45-e04a-4588-9d09-396e854ee489"]}],"mendeley":{"formattedCitation":"[2]","plainTextFormattedCitation":"[2]","previouslyFormattedCitation":"[2]"},"properties":{"noteIndex":0},"schema":"https://github.com/citation-style-language/schema/raw/master/csl-citation.json"}</w:instrText>
      </w:r>
      <w:r w:rsidR="00E556FC" w:rsidRPr="008D6D5C">
        <w:rPr>
          <w:lang w:val="es-ES"/>
        </w:rPr>
        <w:fldChar w:fldCharType="separate"/>
      </w:r>
      <w:r w:rsidR="000954FC" w:rsidRPr="008D6D5C">
        <w:rPr>
          <w:noProof/>
          <w:lang w:val="es-ES"/>
        </w:rPr>
        <w:t>[2]</w:t>
      </w:r>
      <w:r w:rsidR="00E556FC" w:rsidRPr="008D6D5C">
        <w:rPr>
          <w:lang w:val="es-ES"/>
        </w:rPr>
        <w:fldChar w:fldCharType="end"/>
      </w:r>
      <w:r w:rsidR="00F83835" w:rsidRPr="008D6D5C">
        <w:rPr>
          <w:lang w:val="es-ES"/>
        </w:rPr>
        <w:fldChar w:fldCharType="begin" w:fldLock="1"/>
      </w:r>
      <w:r w:rsidR="000954FC" w:rsidRPr="008D6D5C">
        <w:rPr>
          <w:lang w:val="es-ES"/>
        </w:rPr>
        <w:instrText>ADDIN CSL_CITATION {"citationItems":[{"id":"ITEM-1","itemData":{"DOI":"10.1016/j.cirp.2019.05.009","ISSN":"17260604","abstract":"Robotic machining centers offer diverse advantages: large operation reach with large reorientation capability, and a low cost, to name a few. Many challenges have slowed down the adoption or sometimes inhibited the use of robots for machining tasks. This paper deals with the current usage and status of robots in machining, as well as the necessary modelling and identification for enabling optimization, process planning and process control. Recent research addressing deburring, milling, incremental forming, polishing or thin wall machining is presented. We discuss various processes in which robots need to deal with significant process forces while fulfilling their machining task.","author":[{"dropping-particle":"","family":"Verl","given":"Alexander","non-dropping-particle":"","parse-names":false,"suffix":""},{"dropping-particle":"","family":"Valente","given":"Anna","non-dropping-particle":"","parse-names":false,"suffix":""},{"dropping-particle":"","family":"Melkote","given":"Shreyes","non-dropping-particle":"","parse-names":false,"suffix":""},{"dropping-particle":"","family":"Brecher","given":"Christian","non-dropping-particle":"","parse-names":false,"suffix":""},{"dropping-particle":"","family":"Ozturk","given":"E.","non-dropping-particle":"","parse-names":false,"suffix":""},{"dropping-particle":"","family":"Tunc","given":"Lutfi Taner","non-dropping-particle":"","parse-names":false,"suffix":""}],"container-title":"CIRP Annals","id":"ITEM-1","issue":"2","issued":{"date-parts":[["2019"]]},"page":"799-822","title":"Robots in machining","type":"article-journal","volume":"68"},"uris":["http://www.mendeley.com/documents/?uuid=4ee4b641-6042-487f-913d-acd2de466e45"]}],"mendeley":{"formattedCitation":"[3]","plainTextFormattedCitation":"[3]","previouslyFormattedCitation":"[3]"},"properties":{"noteIndex":0},"schema":"https://github.com/citation-style-language/schema/raw/master/csl-citation.json"}</w:instrText>
      </w:r>
      <w:r w:rsidR="00F83835" w:rsidRPr="008D6D5C">
        <w:rPr>
          <w:lang w:val="es-ES"/>
        </w:rPr>
        <w:fldChar w:fldCharType="separate"/>
      </w:r>
      <w:r w:rsidR="000954FC" w:rsidRPr="008D6D5C">
        <w:rPr>
          <w:noProof/>
          <w:lang w:val="es-ES"/>
        </w:rPr>
        <w:t>[3]</w:t>
      </w:r>
      <w:r w:rsidR="00F83835" w:rsidRPr="008D6D5C">
        <w:rPr>
          <w:lang w:val="es-ES"/>
        </w:rPr>
        <w:fldChar w:fldCharType="end"/>
      </w:r>
      <w:r w:rsidR="00055FC2" w:rsidRPr="008D6D5C">
        <w:rPr>
          <w:lang w:val="es-ES"/>
        </w:rPr>
        <w:fldChar w:fldCharType="begin" w:fldLock="1"/>
      </w:r>
      <w:r w:rsidR="000954FC" w:rsidRPr="008D6D5C">
        <w:rPr>
          <w:lang w:val="es-ES"/>
        </w:rPr>
        <w:instrText>ADDIN CSL_CITATION {"citationItems":[{"id":"ITEM-1","itemData":{"DOI":"10.1007/s11431-019-9510-1","ISBN":"1143101995","ISSN":"18691900","abstract":"Even though the robotic machining has achieved great success in machining of small components, it lacks the competence to machine large complex components, such as wind turbine blade, train carriage, and aircraft wing. In order to cope with this issue, the mobile machining robot system, which consists of a robot arm integrated with a mobile platform, is proposed to achieve the large workspace and high dexterity, and thus has the potential to machine the large complex components. However, due to the limitation of motion accuracy and structural stiffness, the current mobile-robots are hard to satisfy the high precision requirement of machining tasks. In this paper, some historical mobile-robotic machining systems are reviewed firstly, followed by some key techniques related to structure optimization, dynamics of the machining process, localization, and control techniques, which are fundamental for the structural stiffness and motion accuracy of mobile-robots. Finally, the prospect of mobile-robotic machining and the open questions are addressed.","author":[{"dropping-particle":"","family":"Tao","given":"Bo","non-dropping-particle":"","parse-names":false,"suffix":""},{"dropping-particle":"","family":"Zhao","given":"Xing Wei","non-dropping-particle":"","parse-names":false,"suffix":""},{"dropping-particle":"","family":"Ding","given":"Han","non-dropping-particle":"","parse-names":false,"suffix":""}],"container-title":"Science China Technological Sciences","id":"ITEM-1","issue":"8","issued":{"date-parts":[["2019"]]},"page":"1388-1400","title":"Mobile-robotic machining for large complex components: A review study","type":"article-journal","volume":"62"},"uris":["http://www.mendeley.com/documents/?uuid=26e8b3f7-e824-4b31-839a-fa588c87079a"]}],"mendeley":{"formattedCitation":"[4]","plainTextFormattedCitation":"[4]","previouslyFormattedCitation":"[4]"},"properties":{"noteIndex":0},"schema":"https://github.com/citation-style-language/schema/raw/master/csl-citation.json"}</w:instrText>
      </w:r>
      <w:r w:rsidR="00055FC2" w:rsidRPr="008D6D5C">
        <w:rPr>
          <w:lang w:val="es-ES"/>
        </w:rPr>
        <w:fldChar w:fldCharType="separate"/>
      </w:r>
      <w:r w:rsidR="000954FC" w:rsidRPr="008D6D5C">
        <w:rPr>
          <w:noProof/>
          <w:lang w:val="es-ES"/>
        </w:rPr>
        <w:t>[4]</w:t>
      </w:r>
      <w:r w:rsidR="00055FC2" w:rsidRPr="008D6D5C">
        <w:rPr>
          <w:lang w:val="es-ES"/>
        </w:rPr>
        <w:fldChar w:fldCharType="end"/>
      </w:r>
      <w:r w:rsidR="00ED19E7" w:rsidRPr="008D6D5C">
        <w:rPr>
          <w:lang w:val="es-ES"/>
        </w:rPr>
        <w:t xml:space="preserve">. </w:t>
      </w:r>
      <w:r w:rsidR="00055FC2" w:rsidRPr="008D6D5C">
        <w:rPr>
          <w:lang w:val="es-ES"/>
        </w:rPr>
        <w:t xml:space="preserve">Los grandes retos a los cuales se enfrenta el mecanizado con robots </w:t>
      </w:r>
      <w:r w:rsidR="00336C9A" w:rsidRPr="008D6D5C">
        <w:rPr>
          <w:lang w:val="es-ES"/>
        </w:rPr>
        <w:t>frente</w:t>
      </w:r>
      <w:r w:rsidR="00366E25" w:rsidRPr="008D6D5C">
        <w:rPr>
          <w:lang w:val="es-ES"/>
        </w:rPr>
        <w:t xml:space="preserve"> al mecanizado con máquinas herramientas siguen siendo hoy</w:t>
      </w:r>
      <w:r w:rsidR="00FE7EA1" w:rsidRPr="008D6D5C">
        <w:rPr>
          <w:lang w:val="es-ES"/>
        </w:rPr>
        <w:t xml:space="preserve"> </w:t>
      </w:r>
      <w:r w:rsidR="00FE7EA1" w:rsidRPr="008D6D5C">
        <w:rPr>
          <w:lang w:val="es-ES"/>
        </w:rPr>
        <w:fldChar w:fldCharType="begin" w:fldLock="1"/>
      </w:r>
      <w:r w:rsidR="000954FC" w:rsidRPr="008D6D5C">
        <w:rPr>
          <w:lang w:val="es-ES"/>
        </w:rPr>
        <w:instrText>ADDIN CSL_CITATION {"citationItems":[{"id":"ITEM-1","itemData":{"DOI":"10.1016/j.cja.2020.12.030","ISSN":"10009361","abstract":"Due to the advantages of large workspace, low cost and the integrated vision/force sensing, robotic milling has become an important way for machining of complex parts. In recent years, many scholars have studied the problems existing in the applications of robotic milling, and lots of results have been made in the dynamics, pose planning, deformation control etc., which provides theoretical guidance for high precision and high efficiency of robotic milling. From the perspective of complex parts robotic milling, this paper focuses on machining process planning and control techniques including the analysis of the robot-workspace, robot trajectory planning, vibration monitoring and control, deformation monitoring and compensation. As well as the principles of these technologies such as robot stiffness characteristics, dynamic characteristics, chatter mechanisms, and deformation mechanisms. The methods and characteristics related to the theory and technology of robotic milling of complex parts are summarized systematically. The latest research progress and achievements in the relevant fields are reviewed. It is hoped that the challenges, strategies and development related to robotic milling could be clarified through the carding work in this paper, so as to promote the application of related theories and technologies in high efficiency and precision intelligent milling with robot for complex parts.","author":[{"dropping-particle":"","family":"ZHU","given":"Zerun","non-dropping-particle":"","parse-names":false,"suffix":""},{"dropping-particle":"","family":"TANG","given":"Xiaowei","non-dropping-particle":"","parse-names":false,"suffix":""},{"dropping-particle":"","family":"CHEN","given":"Chen","non-dropping-particle":"","parse-names":false,"suffix":""},{"dropping-particle":"","family":"PENG","given":"Fangyu","non-dropping-particle":"","parse-names":false,"suffix":""},{"dropping-particle":"","family":"YAN","given":"Rong","non-dropping-particle":"","parse-names":false,"suffix":""},{"dropping-particle":"","family":"ZHOU","given":"Lin","non-dropping-particle":"","parse-names":false,"suffix":""},{"dropping-particle":"","family":"LI","given":"Zepeng","non-dropping-particle":"","parse-names":false,"suffix":""},{"dropping-particle":"","family":"WU","given":"Jiawei","non-dropping-particle":"","parse-names":false,"suffix":""}],"container-title":"Chinese Journal of Aeronautics","id":"ITEM-1","issue":"2","issued":{"date-parts":[["2022"]]},"page":"22-46","publisher":"Chinese Society of Aeronautics and Astronautics","title":"High precision and efficiency robotic milling of complex parts: Challenges, approaches and trends","type":"article-journal","volume":"35"},"uris":["http://www.mendeley.com/documents/?uuid=45df0d67-47d6-48a5-a44f-ffd3e98a5721"]}],"mendeley":{"formattedCitation":"[5]","plainTextFormattedCitation":"[5]","previouslyFormattedCitation":"[5]"},"properties":{"noteIndex":0},"schema":"https://github.com/citation-style-language/schema/raw/master/csl-citation.json"}</w:instrText>
      </w:r>
      <w:r w:rsidR="00FE7EA1" w:rsidRPr="008D6D5C">
        <w:rPr>
          <w:lang w:val="es-ES"/>
        </w:rPr>
        <w:fldChar w:fldCharType="separate"/>
      </w:r>
      <w:r w:rsidR="000954FC" w:rsidRPr="008D6D5C">
        <w:rPr>
          <w:noProof/>
          <w:lang w:val="es-ES"/>
        </w:rPr>
        <w:t>[5]</w:t>
      </w:r>
      <w:r w:rsidR="00FE7EA1" w:rsidRPr="008D6D5C">
        <w:rPr>
          <w:lang w:val="es-ES"/>
        </w:rPr>
        <w:fldChar w:fldCharType="end"/>
      </w:r>
      <w:r w:rsidR="00366E25" w:rsidRPr="008D6D5C">
        <w:rPr>
          <w:lang w:val="es-ES"/>
        </w:rPr>
        <w:t xml:space="preserve"> la caracterización de la rigidez y la configuración del robot</w:t>
      </w:r>
      <w:r w:rsidR="001A586A" w:rsidRPr="008D6D5C">
        <w:rPr>
          <w:lang w:val="es-ES"/>
        </w:rPr>
        <w:t xml:space="preserve"> </w:t>
      </w:r>
      <w:r w:rsidR="001A586A" w:rsidRPr="008D6D5C">
        <w:rPr>
          <w:lang w:val="es-ES"/>
        </w:rPr>
        <w:fldChar w:fldCharType="begin" w:fldLock="1"/>
      </w:r>
      <w:r w:rsidR="000954FC" w:rsidRPr="008D6D5C">
        <w:rPr>
          <w:lang w:val="es-ES"/>
        </w:rPr>
        <w:instrText>ADDIN CSL_CITATION {"citationItems":[{"id":"ITEM-1","itemData":{"DOI":"10.1016/j.rcim.2020.101953","ISSN":"07365845","abstract":"Because of industrial robots’ relatively low stiffness, many research efforts have been performed to improve the robot stiffness by optimizing the robot posture. For freeform surfaces with large curvature, however, the expected high stiffness posture may undergo excessive changes that exceed the robot joint speed limit. Therefore, the stiffness optimization may not achieve the expected results in actual machining owing to the limitation of robot kinematics and conventional toolpath pattern. To address this problem, a region-based toolpath generation method is proposed to improve robot stiffness in this study for robotic milling of freeform surfaces. To provide the possibility of higher stiffness robot posture, not only the redundant degree of freedom (DOF) of the robot but also the orientation of tool axis during machining is optimized. Under the influence of surface curvature and position, the change of high stiffness posture has regionality. A surface subdivision method is proposed to divide the surface into multiple sub-regions, so that actual robot posture with better stiffness can be obtained. For each sub-region, the feed direction of toolpath is optimized to further enhance robot stiffness. Simulations and experimental studies are conducted, and show that the proposed toolpath generation method can improve the robot stiffness in freeform surface machining.","author":[{"dropping-particle":"","family":"Liao","given":"Zhao Yang","non-dropping-particle":"","parse-names":false,"suffix":""},{"dropping-particle":"","family":"Li","given":"Jing Rong","non-dropping-particle":"","parse-names":false,"suffix":""},{"dropping-particle":"","family":"Xie","given":"Hai Long","non-dropping-particle":"","parse-names":false,"suffix":""},{"dropping-particle":"","family":"Wang","given":"Qing Hui","non-dropping-particle":"","parse-names":false,"suffix":""},{"dropping-particle":"","family":"Zhou","given":"Xue Feng","non-dropping-particle":"","parse-names":false,"suffix":""}],"container-title":"Robotics and Computer-Integrated Manufacturing","id":"ITEM-1","issue":"September 2019","issued":{"date-parts":[["2020"]]},"page":"101953","publisher":"Elsevier Ltd","title":"Region-based toolpath generation for robotic milling of freeform surfaces with stiffness optimization","type":"article-journal","volume":"64"},"uris":["http://www.mendeley.com/documents/?uuid=a42f0444-d6e1-4d3d-9ff0-9d6c74eac2ec"]}],"mendeley":{"formattedCitation":"[6]","plainTextFormattedCitation":"[6]","previouslyFormattedCitation":"[6]"},"properties":{"noteIndex":0},"schema":"https://github.com/citation-style-language/schema/raw/master/csl-citation.json"}</w:instrText>
      </w:r>
      <w:r w:rsidR="001A586A" w:rsidRPr="008D6D5C">
        <w:rPr>
          <w:lang w:val="es-ES"/>
        </w:rPr>
        <w:fldChar w:fldCharType="separate"/>
      </w:r>
      <w:r w:rsidR="000954FC" w:rsidRPr="008D6D5C">
        <w:rPr>
          <w:noProof/>
          <w:lang w:val="es-ES"/>
        </w:rPr>
        <w:t>[6]</w:t>
      </w:r>
      <w:r w:rsidR="001A586A" w:rsidRPr="008D6D5C">
        <w:rPr>
          <w:lang w:val="es-ES"/>
        </w:rPr>
        <w:fldChar w:fldCharType="end"/>
      </w:r>
      <w:r w:rsidR="00366E25" w:rsidRPr="008D6D5C">
        <w:rPr>
          <w:lang w:val="es-ES"/>
        </w:rPr>
        <w:t>, la planificación de la trayectoria y su dinámica, la vibración durante el mecanizado</w:t>
      </w:r>
      <w:r w:rsidR="006D00EE" w:rsidRPr="008D6D5C">
        <w:rPr>
          <w:lang w:val="es-ES"/>
        </w:rPr>
        <w:t xml:space="preserve"> </w:t>
      </w:r>
      <w:r w:rsidR="006D00EE" w:rsidRPr="008D6D5C">
        <w:rPr>
          <w:lang w:val="es-ES"/>
        </w:rPr>
        <w:fldChar w:fldCharType="begin" w:fldLock="1"/>
      </w:r>
      <w:r w:rsidR="000954FC" w:rsidRPr="008D6D5C">
        <w:rPr>
          <w:lang w:val="es-ES"/>
        </w:rPr>
        <w:instrText>ADDIN CSL_CITATION {"citationItems":[{"id":"ITEM-1","itemData":{"DOI":"10.1016/j.apm.2021.12.031","ISSN":"0307904X","abstract":"Industrial robots have been widely used in modern manufacturing with the benefit of their flexibility, cost efficiency, and multi-functionality. However, when the industrial robot is applied in high material removal rate operations, e.g., drilling and milling, even if a little machining excitation may result in significant vibration due to its relatively low structural stiffness. This can lead to poor surface quality and precision of machined parts. The objective of this paper is to present a dynamic modeling and vibration prediction method of an industrial robot subjected to machining forces. First, the robot is modeled as a multibody system consisting of body elements and hinge elements using the transfer matrix method for multibody systems. Second, the transfer matrices and the transfer equations of all the robotic elements are established, followed by the deduction of the overall transfer matrix and the overall transfer equation of the robot. Then, the natural modes of the robot are calculated by constructing and solving its characteristic equation, and the vibration response is obtained by using the principle of modal superposition. Finally, the numerical simulations, hammer excitation test, and milling experiment are carried out, and the results demonstrate the effectiveness of the presented modeling and analysis method for the machining vibration prediction of an industrial robot. This paper offers effective guidance for machining vibration calculation and suppression of an industrial robot in manufacturing.","author":[{"dropping-particle":"","family":"Cui","given":"Guangyu","non-dropping-particle":"","parse-names":false,"suffix":""},{"dropping-particle":"","family":"Li","given":"Bo","non-dropping-particle":"","parse-names":false,"suffix":""},{"dropping-particle":"","family":"Tian","given":"Wei","non-dropping-particle":"","parse-names":false,"suffix":""},{"dropping-particle":"","family":"Liao","given":"Wenhe","non-dropping-particle":"","parse-names":false,"suffix":""},{"dropping-particle":"","family":"Zhao","given":"Wei","non-dropping-particle":"","parse-names":false,"suffix":""}],"container-title":"Applied Mathematical Modelling","id":"ITEM-1","issued":{"date-parts":[["2022","5","1"]]},"page":"114-136","publisher":"Elsevier Inc.","title":"Dynamic modeling and vibration prediction of an industrial robot in manufacturing","type":"article-journal","volume":"105"},"uris":["http://www.mendeley.com/documents/?uuid=2678ad11-d32c-32fb-aa19-14d5870e3a74"]}],"mendeley":{"formattedCitation":"[7]","plainTextFormattedCitation":"[7]","previouslyFormattedCitation":"[7]"},"properties":{"noteIndex":0},"schema":"https://github.com/citation-style-language/schema/raw/master/csl-citation.json"}</w:instrText>
      </w:r>
      <w:r w:rsidR="006D00EE" w:rsidRPr="008D6D5C">
        <w:rPr>
          <w:lang w:val="es-ES"/>
        </w:rPr>
        <w:fldChar w:fldCharType="separate"/>
      </w:r>
      <w:r w:rsidR="000954FC" w:rsidRPr="008D6D5C">
        <w:rPr>
          <w:noProof/>
          <w:lang w:val="es-ES"/>
        </w:rPr>
        <w:t>[7]</w:t>
      </w:r>
      <w:r w:rsidR="006D00EE" w:rsidRPr="008D6D5C">
        <w:rPr>
          <w:lang w:val="es-ES"/>
        </w:rPr>
        <w:fldChar w:fldCharType="end"/>
      </w:r>
      <w:r w:rsidR="00366E25" w:rsidRPr="008D6D5C">
        <w:rPr>
          <w:lang w:val="es-ES"/>
        </w:rPr>
        <w:t xml:space="preserve"> y la deformación del robot y su compensación</w:t>
      </w:r>
      <w:r w:rsidR="00FE7EA1" w:rsidRPr="008D6D5C">
        <w:rPr>
          <w:lang w:val="es-ES"/>
        </w:rPr>
        <w:t xml:space="preserve"> </w:t>
      </w:r>
      <w:r w:rsidR="00FE7EA1" w:rsidRPr="008D6D5C">
        <w:rPr>
          <w:lang w:val="es-ES"/>
        </w:rPr>
        <w:fldChar w:fldCharType="begin" w:fldLock="1"/>
      </w:r>
      <w:r w:rsidR="000954FC" w:rsidRPr="008D6D5C">
        <w:rPr>
          <w:lang w:val="es-ES"/>
        </w:rPr>
        <w:instrText>ADDIN CSL_CITATION {"citationItems":[{"id":"ITEM-1","itemData":{"DOI":"10.1016/j.mechmachtheory.2021.104717","ISSN":"0094114X","abstract":"This paper presents an analytical model to compensate for the compliance errors of a Delta parallel robot as the mini robot, which is mounted at the end effector of an articulated robot to form a macro-mini manipulator for milling operations. This model is derived from a passive compliance design with mechanical springs for the robot considering uncertainties in the joint stiffness. The significance of this design is that it allows determining the compliance parameters of the model by analytical formulas. Quantitative criteria, probabilistic error models, and numerical examples with milling-like trajectories are given to evaluate the effectiveness of the proposed model. Simulation analysis was performed for the Delta robot that identified the sensitivity of its compliance errors over the workspace. The positioning accuracy reliability of the robot was improved with the model, particularly its deflection accuracy along a prescribed trajectory was theoretically increased by 82.6 percent under an estimated process force. Lastly, the amplification of the compliance errors was diminished when the standard deviation of the joint stiffness was varied.","author":[{"dropping-particle":"","family":"Nguyen","given":"Vu Linh","non-dropping-particle":"","parse-names":false,"suffix":""},{"dropping-particle":"","family":"Kuo","given":"Chin Hsing","non-dropping-particle":"","parse-names":false,"suffix":""},{"dropping-particle":"","family":"Lin","given":"Po Ting","non-dropping-particle":"","parse-names":false,"suffix":""}],"container-title":"Mechanism and Machine Theory","id":"ITEM-1","issue":"57","issued":{"date-parts":[["2022"]]},"page":"104717","publisher":"Elsevier Ltd","title":"Compliance error compensation of a robot end-effector with joint stiffness uncertainties for milling: An analytical model","type":"article-journal","volume":"170"},"uris":["http://www.mendeley.com/documents/?uuid=30dfcde1-d6bb-4208-a456-9950a3ec6581"]}],"mendeley":{"formattedCitation":"[8]","plainTextFormattedCitation":"[8]","previouslyFormattedCitation":"[8]"},"properties":{"noteIndex":0},"schema":"https://github.com/citation-style-language/schema/raw/master/csl-citation.json"}</w:instrText>
      </w:r>
      <w:r w:rsidR="00FE7EA1" w:rsidRPr="008D6D5C">
        <w:rPr>
          <w:lang w:val="es-ES"/>
        </w:rPr>
        <w:fldChar w:fldCharType="separate"/>
      </w:r>
      <w:r w:rsidR="000954FC" w:rsidRPr="008D6D5C">
        <w:rPr>
          <w:noProof/>
          <w:lang w:val="es-ES"/>
        </w:rPr>
        <w:t>[8]</w:t>
      </w:r>
      <w:r w:rsidR="00FE7EA1" w:rsidRPr="008D6D5C">
        <w:rPr>
          <w:lang w:val="es-ES"/>
        </w:rPr>
        <w:fldChar w:fldCharType="end"/>
      </w:r>
      <w:r w:rsidRPr="008D6D5C">
        <w:rPr>
          <w:lang w:val="es-ES"/>
        </w:rPr>
        <w:t xml:space="preserve">. Sin embargo, </w:t>
      </w:r>
      <w:r w:rsidR="000B177B" w:rsidRPr="008D6D5C">
        <w:rPr>
          <w:lang w:val="es-ES"/>
        </w:rPr>
        <w:t xml:space="preserve">a </w:t>
      </w:r>
      <w:r w:rsidR="00A6106E" w:rsidRPr="008D6D5C">
        <w:rPr>
          <w:lang w:val="es-ES"/>
        </w:rPr>
        <w:t xml:space="preserve">pesar de </w:t>
      </w:r>
      <w:r w:rsidR="000B177B" w:rsidRPr="008D6D5C">
        <w:rPr>
          <w:lang w:val="es-ES"/>
        </w:rPr>
        <w:t>los intento</w:t>
      </w:r>
      <w:r w:rsidR="00425833" w:rsidRPr="008D6D5C">
        <w:rPr>
          <w:lang w:val="es-ES"/>
        </w:rPr>
        <w:t>s por establecer una metodologí</w:t>
      </w:r>
      <w:r w:rsidR="000B177B" w:rsidRPr="008D6D5C">
        <w:rPr>
          <w:vanish/>
          <w:lang w:val="es-ES"/>
        </w:rPr>
        <w:t xml:space="preserve">í   metodologpor establecer ón  </w:t>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vanish/>
          <w:lang w:val="es-ES"/>
        </w:rPr>
        <w:pgNum/>
      </w:r>
      <w:r w:rsidR="000B177B" w:rsidRPr="008D6D5C">
        <w:rPr>
          <w:lang w:val="es-ES"/>
        </w:rPr>
        <w:t xml:space="preserve">a </w:t>
      </w:r>
      <w:r w:rsidR="00425833" w:rsidRPr="008D6D5C">
        <w:rPr>
          <w:lang w:val="es-ES"/>
        </w:rPr>
        <w:t xml:space="preserve">estructurada </w:t>
      </w:r>
      <w:r w:rsidR="00643268" w:rsidRPr="008D6D5C">
        <w:rPr>
          <w:rStyle w:val="Refdenotaalpie"/>
          <w:lang w:val="es-ES"/>
        </w:rPr>
        <w:fldChar w:fldCharType="begin" w:fldLock="1"/>
      </w:r>
      <w:r w:rsidR="000954FC" w:rsidRPr="008D6D5C">
        <w:rPr>
          <w:lang w:val="es-ES"/>
        </w:rPr>
        <w:instrText>ADDIN CSL_CITATION {"citationItems":[{"id":"ITEM-1","itemData":{"DOI":"10.1016/j.rcim.2015.06.002","ISSN":"07365845","abstract":"The manufacture of large components in various industries can create health, safety and economic challenges as a result of machining operations. A potential solution is the replacement of conventional large machine tools with low-cost and portable robotic machine tools, although these lack accuracy and precision in comparison. Effort is therefore required to develop robotic machining technology to a state where it can be implemented in high tolerance applications using a variety of materials. A barrier to implementation is that there is not a standardised procedure available to robustly assess current robotic machining performance, which makes it challenging to assess the impact of technological developments. This paper develops a methodology to determine robotic machining performance based upon reviews of standards available that currently specify such guidelines for robotics and machine tool technologies used independently. It is found that useful elements from each theme can be combined and applied to robotic machine tool performance evaluation. These are presented here with the aim of forming a conceptual foundation on which the technology can be developed for large volume manufacturing.","author":[{"dropping-particle":"","family":"Barnfather","given":"J.D.","non-dropping-particle":"","parse-names":false,"suffix":""},{"dropping-particle":"","family":"Goodfellow","given":"M.J.","non-dropping-particle":"","parse-names":false,"suffix":""},{"dropping-particle":"","family":"Abram","given":"T.","non-dropping-particle":"","parse-names":false,"suffix":""}],"container-title":"Robotics and Computer-Integrated Manufacturing","id":"ITEM-1","issued":{"date-parts":[["2016"]]},"page":"49-56","publisher":"Elsevier","title":"A performance evaluation methodology for robotic machine tools used in large volume manufacturing","type":"article-journal","volume":"37"},"uris":["http://www.mendeley.com/documents/?uuid=9f97a7ee-a5b2-49c2-8672-3b2ef6756bed"]}],"mendeley":{"formattedCitation":"[9]","plainTextFormattedCitation":"[9]","previouslyFormattedCitation":"[9]"},"properties":{"noteIndex":0},"schema":"https://github.com/citation-style-language/schema/raw/master/csl-citation.json"}</w:instrText>
      </w:r>
      <w:r w:rsidR="00643268" w:rsidRPr="008D6D5C">
        <w:rPr>
          <w:rStyle w:val="Refdenotaalpie"/>
          <w:lang w:val="es-ES"/>
        </w:rPr>
        <w:fldChar w:fldCharType="separate"/>
      </w:r>
      <w:r w:rsidR="000954FC" w:rsidRPr="008D6D5C">
        <w:rPr>
          <w:bCs/>
          <w:noProof/>
          <w:lang w:val="es-ES"/>
        </w:rPr>
        <w:t>[9]</w:t>
      </w:r>
      <w:r w:rsidR="00643268" w:rsidRPr="008D6D5C">
        <w:rPr>
          <w:rStyle w:val="Refdenotaalpie"/>
          <w:lang w:val="es-ES"/>
        </w:rPr>
        <w:fldChar w:fldCharType="end"/>
      </w:r>
      <w:r w:rsidR="00425833" w:rsidRPr="008D6D5C">
        <w:rPr>
          <w:lang w:val="es-ES"/>
        </w:rPr>
        <w:t xml:space="preserve"> falta una norma</w:t>
      </w:r>
      <w:r w:rsidRPr="008D6D5C">
        <w:rPr>
          <w:lang w:val="es-ES"/>
        </w:rPr>
        <w:t xml:space="preserve"> que determine si un robot industrial es adecuado para tareas de arranque de viruta e identifique sus límites.</w:t>
      </w:r>
    </w:p>
    <w:p w14:paraId="2ACDE62B" w14:textId="77777777" w:rsidR="006575B9" w:rsidRPr="008D6D5C" w:rsidRDefault="006575B9" w:rsidP="006575B9">
      <w:pPr>
        <w:rPr>
          <w:lang w:val="es-ES"/>
        </w:rPr>
      </w:pPr>
    </w:p>
    <w:p w14:paraId="3803D5A4" w14:textId="72976576" w:rsidR="006575B9" w:rsidRPr="008D6D5C" w:rsidRDefault="00336C9A" w:rsidP="006575B9">
      <w:pPr>
        <w:rPr>
          <w:lang w:val="es-ES"/>
        </w:rPr>
      </w:pPr>
      <w:r w:rsidRPr="008D6D5C">
        <w:rPr>
          <w:lang w:val="es-ES"/>
        </w:rPr>
        <w:t xml:space="preserve">Un medio para </w:t>
      </w:r>
      <w:r w:rsidR="006575B9" w:rsidRPr="008D6D5C">
        <w:rPr>
          <w:lang w:val="es-ES"/>
        </w:rPr>
        <w:t>confirmar si un robot es capaz de realizar una operación de mecanizado, minimizando el empleo de costosas pruebas, es a través de un modelo eficiente</w:t>
      </w:r>
      <w:r w:rsidR="007C4398" w:rsidRPr="008D6D5C">
        <w:rPr>
          <w:lang w:val="es-ES"/>
        </w:rPr>
        <w:t xml:space="preserve"> que permita simular su comportamiento dinámico</w:t>
      </w:r>
      <w:r w:rsidR="006575B9" w:rsidRPr="008D6D5C">
        <w:rPr>
          <w:lang w:val="es-ES"/>
        </w:rPr>
        <w:t>. Por esta razón se ha desarrollado un modelo de robot empleando el método multicuerpo con coordenadas naturales mixtas</w:t>
      </w:r>
      <w:r w:rsidR="004E029A" w:rsidRPr="008D6D5C">
        <w:rPr>
          <w:lang w:val="es-ES"/>
        </w:rPr>
        <w:t xml:space="preserve"> (MB)</w:t>
      </w:r>
      <w:r w:rsidR="006575B9" w:rsidRPr="008D6D5C">
        <w:rPr>
          <w:lang w:val="es-ES"/>
        </w:rPr>
        <w:t>. Como resultado de esta aplicación, se puede simular una trayectoria y su desviación</w:t>
      </w:r>
      <w:r w:rsidR="007C4398" w:rsidRPr="008D6D5C">
        <w:rPr>
          <w:lang w:val="es-ES"/>
        </w:rPr>
        <w:t xml:space="preserve"> en función de las cargas del proceso</w:t>
      </w:r>
      <w:r w:rsidR="006575B9" w:rsidRPr="008D6D5C">
        <w:rPr>
          <w:lang w:val="es-ES"/>
        </w:rPr>
        <w:t>.</w:t>
      </w:r>
    </w:p>
    <w:p w14:paraId="0627BC23" w14:textId="77777777" w:rsidR="006575B9" w:rsidRPr="008D6D5C" w:rsidRDefault="006575B9" w:rsidP="006575B9">
      <w:pPr>
        <w:rPr>
          <w:lang w:val="es-ES"/>
        </w:rPr>
      </w:pPr>
    </w:p>
    <w:p w14:paraId="3D695019" w14:textId="095F459F" w:rsidR="006575B9" w:rsidRPr="008D6D5C" w:rsidRDefault="006575B9" w:rsidP="006575B9">
      <w:pPr>
        <w:rPr>
          <w:lang w:val="es-ES"/>
        </w:rPr>
      </w:pPr>
      <w:r w:rsidRPr="008D6D5C">
        <w:rPr>
          <w:lang w:val="es-ES"/>
        </w:rPr>
        <w:t xml:space="preserve">Para operaciones de taladrado, el ángulo de desviación del eje de la herramienta, la perpendicularidad y la desviación de posición del agujero son los factores más evaluados. La calidad de un determinado agujero </w:t>
      </w:r>
      <w:r w:rsidR="007C4398" w:rsidRPr="008D6D5C">
        <w:rPr>
          <w:lang w:val="es-ES"/>
        </w:rPr>
        <w:t xml:space="preserve">a </w:t>
      </w:r>
      <w:r w:rsidRPr="008D6D5C">
        <w:rPr>
          <w:lang w:val="es-ES"/>
        </w:rPr>
        <w:t>taladrar, en términos de ángulo de desviación, puede ser obtenida sin elementos adicionales, a través de métodos de optimización como el coeficiente de rendimiento de rigidez</w:t>
      </w:r>
      <w:r w:rsidR="007C4398" w:rsidRPr="008D6D5C">
        <w:rPr>
          <w:lang w:val="es-ES"/>
        </w:rPr>
        <w:t xml:space="preserve"> del robot</w:t>
      </w:r>
      <w:r w:rsidRPr="008D6D5C">
        <w:rPr>
          <w:lang w:val="es-ES"/>
        </w:rPr>
        <w:t xml:space="preserve"> </w:t>
      </w:r>
      <w:r w:rsidR="00643268" w:rsidRPr="008D6D5C">
        <w:rPr>
          <w:rStyle w:val="Refdenotaalpie"/>
          <w:lang w:val="es-ES"/>
        </w:rPr>
        <w:fldChar w:fldCharType="begin" w:fldLock="1"/>
      </w:r>
      <w:r w:rsidR="000954FC" w:rsidRPr="008D6D5C">
        <w:rPr>
          <w:lang w:val="es-ES"/>
        </w:rPr>
        <w:instrText>ADDIN CSL_CITATION {"citationItems":[{"id":"ITEM-1","itemData":{"DOI":"10.1016/j.rcim.2015.02.006","ISSN":"07365845","abstract":"Industrial robots have been used in machining applications for their advantages such as their high flexibility and low cost. However, the relatively low stiffness of the robot can seriously affect its positioning accuracy and its machining quality. In this paper, a posture optimization method is presented, aiming at increasing the stiffness of the robot in machining applications. First, a performance index is proposed to evaluate the stiffness of the robot with a given posture after an in-depth study of the relationship between the translational displacement of the robot end effector and the force applied on it. The index is then demonstrated to be a frame invariant. By maximizing the index, a robot posture optimization model is further established and solved by a novel solution method based on the Jacobian matrix. Finally, experimental results achieved on a KUKA KR360-2 robot verify the correctness of the stiffness performance index, and the application of the posture optimization method in a robotic drilling system shows its effectiveness.","author":[{"dropping-particle":"","family":"Guo","given":"Yingjie","non-dropping-particle":"","parse-names":false,"suffix":""},{"dropping-particle":"","family":"Dong","given":"Huiyue","non-dropping-particle":"","parse-names":false,"suffix":""},{"dropping-particle":"","family":"Ke","given":"Yinglin","non-dropping-particle":"","parse-names":false,"suffix":""}],"container-title":"Robotics and Computer-Integrated Manufacturing","id":"ITEM-1","issued":{"date-parts":[["2015"]]},"page":"69-76","publisher":"Elsevier","title":"Stiffness-oriented posture optimization in robotic machining applications","type":"article-journal","volume":"35"},"uris":["http://www.mendeley.com/documents/?uuid=1be44fcf-2726-4476-aec0-c12d33aa53b1"]}],"mendeley":{"formattedCitation":"[10]","plainTextFormattedCitation":"[10]","previouslyFormattedCitation":"[10]"},"properties":{"noteIndex":0},"schema":"https://github.com/citation-style-language/schema/raw/master/csl-citation.json"}</w:instrText>
      </w:r>
      <w:r w:rsidR="00643268" w:rsidRPr="008D6D5C">
        <w:rPr>
          <w:rStyle w:val="Refdenotaalpie"/>
          <w:lang w:val="es-ES"/>
        </w:rPr>
        <w:fldChar w:fldCharType="separate"/>
      </w:r>
      <w:r w:rsidR="000954FC" w:rsidRPr="008D6D5C">
        <w:rPr>
          <w:bCs/>
          <w:noProof/>
          <w:lang w:val="es-ES"/>
        </w:rPr>
        <w:t>[10]</w:t>
      </w:r>
      <w:r w:rsidR="00643268" w:rsidRPr="008D6D5C">
        <w:rPr>
          <w:rStyle w:val="Refdenotaalpie"/>
          <w:lang w:val="es-ES"/>
        </w:rPr>
        <w:fldChar w:fldCharType="end"/>
      </w:r>
      <w:r w:rsidRPr="008D6D5C">
        <w:rPr>
          <w:lang w:val="es-ES"/>
        </w:rPr>
        <w:t xml:space="preserve">, basado en la derivada del modelo de la matriz de flexibilidad </w:t>
      </w:r>
      <w:r w:rsidR="00643268" w:rsidRPr="008D6D5C">
        <w:rPr>
          <w:rStyle w:val="Refdenotaalpie"/>
          <w:lang w:val="es-ES"/>
        </w:rPr>
        <w:fldChar w:fldCharType="begin" w:fldLock="1"/>
      </w:r>
      <w:r w:rsidR="000954FC" w:rsidRPr="008D6D5C">
        <w:rPr>
          <w:lang w:val="es-ES"/>
        </w:rPr>
        <w:instrText>ADDIN CSL_CITATION {"citationItems":[{"id":"ITEM-1","itemData":{"DOI":"10.1016/j.cirp.2007.05.090","ISBN":"0007-8506","ISSN":"00078506","abstract":"Industrial robots represent a promising, cost-saving and flexible alternative for machining applications. Due to the kinematics of a vertical articulated robot the system behavior is quite different compared to a conventional machine tool. This article describes the modeling of the robot structure and the identification of its parameters with focus on the analysis of the system's stiffness and its behavior during the milling process. Therefore a method for the calculation of the Cartesian stiffness based on the polar stiffness and the use of the Jacobian matrix is introduced. Based on the results of the identification and the experimental validation the machining performance of the robot is evaluated and conclusions are drawn.","author":[{"dropping-particle":"","family":"Abele","given":"Eberhard","non-dropping-particle":"","parse-names":false,"suffix":""},{"dropping-particle":"","family":"Weigold","given":"Matthias","non-dropping-particle":"","parse-names":false,"suffix":""},{"dropping-particle":"","family":"Rothenbücher","given":"Stefan","non-dropping-particle":"","parse-names":false,"suffix":""}],"container-title":"CIRP Annals - Manufacturing Technology","id":"ITEM-1","issue":"1","issued":{"date-parts":[["2007"]]},"page":"387-390","title":"Modeling and identification of an industrial robot for machining applications","type":"article-journal","volume":"56"},"uris":["http://www.mendeley.com/documents/?uuid=4cfb8871-14ba-4705-8cde-4bfc20290d73"]}],"mendeley":{"formattedCitation":"[11]","plainTextFormattedCitation":"[11]","previouslyFormattedCitation":"[11]"},"properties":{"noteIndex":0},"schema":"https://github.com/citation-style-language/schema/raw/master/csl-citation.json"}</w:instrText>
      </w:r>
      <w:r w:rsidR="00643268" w:rsidRPr="008D6D5C">
        <w:rPr>
          <w:rStyle w:val="Refdenotaalpie"/>
          <w:lang w:val="es-ES"/>
        </w:rPr>
        <w:fldChar w:fldCharType="separate"/>
      </w:r>
      <w:r w:rsidR="000954FC" w:rsidRPr="008D6D5C">
        <w:rPr>
          <w:bCs/>
          <w:noProof/>
          <w:lang w:val="es-ES"/>
        </w:rPr>
        <w:t>[11]</w:t>
      </w:r>
      <w:r w:rsidR="00643268" w:rsidRPr="008D6D5C">
        <w:rPr>
          <w:rStyle w:val="Refdenotaalpie"/>
          <w:lang w:val="es-ES"/>
        </w:rPr>
        <w:fldChar w:fldCharType="end"/>
      </w:r>
      <w:r w:rsidRPr="008D6D5C">
        <w:rPr>
          <w:lang w:val="es-ES"/>
        </w:rPr>
        <w:t>.</w:t>
      </w:r>
    </w:p>
    <w:p w14:paraId="0C32B091" w14:textId="77777777" w:rsidR="006575B9" w:rsidRPr="008D6D5C" w:rsidRDefault="006575B9" w:rsidP="006575B9">
      <w:pPr>
        <w:rPr>
          <w:lang w:val="es-ES"/>
        </w:rPr>
      </w:pPr>
    </w:p>
    <w:p w14:paraId="0FAC6A38" w14:textId="77777777" w:rsidR="006575B9" w:rsidRPr="008D6D5C" w:rsidRDefault="006575B9" w:rsidP="006575B9">
      <w:pPr>
        <w:rPr>
          <w:lang w:val="es-ES"/>
        </w:rPr>
      </w:pPr>
      <w:r w:rsidRPr="008D6D5C">
        <w:rPr>
          <w:lang w:val="es-ES"/>
        </w:rPr>
        <w:t xml:space="preserve">En relación a la perpendicularidad, las mejoras se basan en técnicas de guiado por láser </w:t>
      </w:r>
      <w:r w:rsidR="00643268" w:rsidRPr="008D6D5C">
        <w:rPr>
          <w:rStyle w:val="Refdenotaalpie"/>
          <w:lang w:val="es-ES"/>
        </w:rPr>
        <w:fldChar w:fldCharType="begin" w:fldLock="1"/>
      </w:r>
      <w:r w:rsidR="000954FC" w:rsidRPr="008D6D5C">
        <w:rPr>
          <w:lang w:val="es-ES"/>
        </w:rPr>
        <w:instrText>ADDIN CSL_CITATION {"citationItems":[{"id":"ITEM-1","itemData":{"DOI":"10.1016/j.rcim.2017.01.002","ISSN":"07365845","abstract":"In this paper we present a multi-sensor measurement system for robotic drilling. The system enables a robot to measure its 6D pose with respect to the work piece and to establish a reference coordinate system for drilling. The robot approaches the drill point and performs an orthogonal alignment with the work piece. Although the measurement systems are readily capable of achieving high position accuracy and low deviation to perpendicularity, experiments show that inaccuracies in the test scenario and slippage on the work piece when exerting clamping force considerably impact the results. With the current robotic drilling system an average position deviation of 0.334 mm and an average deviation to perpendicularity of 0.29° are achieved.","author":[{"dropping-particle":"","family":"Frommknecht","given":"Andreas","non-dropping-particle":"","parse-names":false,"suffix":""},{"dropping-particle":"","family":"Kuehnle","given":"Jens","non-dropping-particle":"","parse-names":false,"suffix":""},{"dropping-particle":"","family":"Effenberger","given":"Ira","non-dropping-particle":"","parse-names":false,"suffix":""},{"dropping-particle":"","family":"Pidan","given":"Sergej","non-dropping-particle":"","parse-names":false,"suffix":""}],"container-title":"Robotics and Computer-Integrated Manufacturing","id":"ITEM-1","issue":"December 2016","issued":{"date-parts":[["2017"]]},"page":"4-10","title":"Multi-sensor measurement system for robotic drilling","type":"article-journal","volume":"47"},"uris":["http://www.mendeley.com/documents/?uuid=d8b76a0b-ac02-4b3f-82b9-7d6b573afea9"]}],"mendeley":{"formattedCitation":"[12]","plainTextFormattedCitation":"[12]","previouslyFormattedCitation":"[12]"},"properties":{"noteIndex":0},"schema":"https://github.com/citation-style-language/schema/raw/master/csl-citation.json"}</w:instrText>
      </w:r>
      <w:r w:rsidR="00643268" w:rsidRPr="008D6D5C">
        <w:rPr>
          <w:rStyle w:val="Refdenotaalpie"/>
          <w:lang w:val="es-ES"/>
        </w:rPr>
        <w:fldChar w:fldCharType="separate"/>
      </w:r>
      <w:r w:rsidR="000954FC" w:rsidRPr="008D6D5C">
        <w:rPr>
          <w:bCs/>
          <w:noProof/>
          <w:lang w:val="es-ES"/>
        </w:rPr>
        <w:t>[12]</w:t>
      </w:r>
      <w:r w:rsidR="00643268" w:rsidRPr="008D6D5C">
        <w:rPr>
          <w:rStyle w:val="Refdenotaalpie"/>
          <w:lang w:val="es-ES"/>
        </w:rPr>
        <w:fldChar w:fldCharType="end"/>
      </w:r>
      <w:r w:rsidRPr="008D6D5C">
        <w:rPr>
          <w:lang w:val="es-ES"/>
        </w:rPr>
        <w:t>, algunas de ellas combinadas con modelos geométricos</w:t>
      </w:r>
      <w:r w:rsidR="00952FED" w:rsidRPr="008D6D5C">
        <w:rPr>
          <w:lang w:val="es-ES"/>
        </w:rPr>
        <w:t xml:space="preserve"> </w:t>
      </w:r>
      <w:r w:rsidR="00643268" w:rsidRPr="008D6D5C">
        <w:rPr>
          <w:rStyle w:val="Refdenotaalpie"/>
          <w:lang w:val="es-ES"/>
        </w:rPr>
        <w:fldChar w:fldCharType="begin" w:fldLock="1"/>
      </w:r>
      <w:r w:rsidR="000954FC" w:rsidRPr="008D6D5C">
        <w:rPr>
          <w:lang w:val="es-ES"/>
        </w:rPr>
        <w:instrText>ADDIN CSL_CITATION {"citationItems":[{"id":"ITEM-1","itemData":{"DOI":"10.1007/s11432-014-5190-9","ISBN":"2013012292","ISSN":"1674733X","abstract":"Drilling end-effector is a key unit in autonomous drilling robot. The perpendicularity of the hole has an important influence on the quality of airplane assembly. Aiming at the robot drilling perpendicularity, a micro-adjusting attitude mechanism and a surface normal measurement algorithm are proposed in this paper. In the mechanism, two rounded eccentric discs are used and the small one is embedded in the big one, which makes the drill's point static when adjusting the drill's attitude. Thus, removal of drill's point position after adjusting the drill attitude can be avoided. Before the micro-adjusting progress, four non-coplanar points in space are used to determine a unique sphere. The normal at the drilling point is measured by four laser ranging sensors. The adjusting angles at which the motors should be rotated to adjust attitude can be calculated by using the deviation between the normal and the drill axis. Finally, the motors will drive the two eccentric discs to achieve micro-adjusting progress. Experiments on drilling robot system and the results demonstrate that the adjusting mechanism and the algorithm for surface normal measurement are effective with high accuracy and efficiency.","author":[{"dropping-particle":"","family":"Yuan","given":"Pei Jiang","non-dropping-particle":"","parse-names":false,"suffix":""},{"dropping-particle":"","family":"Wang","given":"Qi Shen","non-dropping-particle":"","parse-names":false,"suffix":""},{"dropping-particle":"","family":"Shi","given":"Zhen Yun","non-dropping-particle":"","parse-names":false,"suffix":""},{"dropping-particle":"","family":"Wang","given":"Tian Miao","non-dropping-particle":"","parse-names":false,"suffix":""},{"dropping-particle":"","family":"Wang","given":"Cheng Kun","non-dropping-particle":"","parse-names":false,"suffix":""},{"dropping-particle":"","family":"Chen","given":"Dong Dong","non-dropping-particle":"","parse-names":false,"suffix":""},{"dropping-particle":"","family":"Shen","given":"Li Heng","non-dropping-particle":"","parse-names":false,"suffix":""}],"container-title":"Science China Information Sciences","id":"ITEM-1","issue":"12","issued":{"date-parts":[["2014"]]},"page":"1-12","title":"A micro-adjusting attitude mechanism for autonomous drilling robot end-effector","type":"article-journal","volume":"57"},"uris":["http://www.mendeley.com/documents/?uuid=12bdb685-4817-4c7a-9b65-b48108049ac6"]}],"mendeley":{"formattedCitation":"[13]","plainTextFormattedCitation":"[13]","previouslyFormattedCitation":"[13]"},"properties":{"noteIndex":0},"schema":"https://github.com/citation-style-language/schema/raw/master/csl-citation.json"}</w:instrText>
      </w:r>
      <w:r w:rsidR="00643268" w:rsidRPr="008D6D5C">
        <w:rPr>
          <w:rStyle w:val="Refdenotaalpie"/>
          <w:lang w:val="es-ES"/>
        </w:rPr>
        <w:fldChar w:fldCharType="separate"/>
      </w:r>
      <w:r w:rsidR="000954FC" w:rsidRPr="008D6D5C">
        <w:rPr>
          <w:bCs/>
          <w:noProof/>
          <w:lang w:val="es-ES"/>
        </w:rPr>
        <w:t>[13]</w:t>
      </w:r>
      <w:r w:rsidR="00643268" w:rsidRPr="008D6D5C">
        <w:rPr>
          <w:rStyle w:val="Refdenotaalpie"/>
          <w:lang w:val="es-ES"/>
        </w:rPr>
        <w:fldChar w:fldCharType="end"/>
      </w:r>
      <w:r w:rsidRPr="008D6D5C">
        <w:rPr>
          <w:lang w:val="es-ES"/>
        </w:rPr>
        <w:t xml:space="preserve">. Utilizando sistemas de monitorización con </w:t>
      </w:r>
      <w:proofErr w:type="spellStart"/>
      <w:r w:rsidRPr="008D6D5C">
        <w:rPr>
          <w:lang w:val="es-ES"/>
        </w:rPr>
        <w:t>multisensores</w:t>
      </w:r>
      <w:proofErr w:type="spellEnd"/>
      <w:r w:rsidRPr="008D6D5C">
        <w:rPr>
          <w:lang w:val="es-ES"/>
        </w:rPr>
        <w:t xml:space="preserve"> en la unidad de taladrado del efector, es posible evaluar la desviación de posición </w:t>
      </w:r>
      <w:r w:rsidR="00643268" w:rsidRPr="008D6D5C">
        <w:rPr>
          <w:rStyle w:val="Refdenotaalpie"/>
          <w:lang w:val="es-ES"/>
        </w:rPr>
        <w:fldChar w:fldCharType="begin" w:fldLock="1"/>
      </w:r>
      <w:r w:rsidR="000954FC" w:rsidRPr="008D6D5C">
        <w:rPr>
          <w:lang w:val="es-ES"/>
        </w:rPr>
        <w:instrText>ADDIN CSL_CITATION {"citationItems":[{"id":"ITEM-1","itemData":{"DOI":"10.1016/j.rcim.2017.01.002","ISSN":"07365845","abstract":"In this paper we present a multi-sensor measurement system for robotic drilling. The system enables a robot to measure its 6D pose with respect to the work piece and to establish a reference coordinate system for drilling. The robot approaches the drill point and performs an orthogonal alignment with the work piece. Although the measurement systems are readily capable of achieving high position accuracy and low deviation to perpendicularity, experiments show that inaccuracies in the test scenario and slippage on the work piece when exerting clamping force considerably impact the results. With the current robotic drilling system an average position deviation of 0.334 mm and an average deviation to perpendicularity of 0.29° are achieved.","author":[{"dropping-particle":"","family":"Frommknecht","given":"Andreas","non-dropping-particle":"","parse-names":false,"suffix":""},{"dropping-particle":"","family":"Kuehnle","given":"Jens","non-dropping-particle":"","parse-names":false,"suffix":""},{"dropping-particle":"","family":"Effenberger","given":"Ira","non-dropping-particle":"","parse-names":false,"suffix":""},{"dropping-particle":"","family":"Pidan","given":"Sergej","non-dropping-particle":"","parse-names":false,"suffix":""}],"container-title":"Robotics and Computer-Integrated Manufacturing","id":"ITEM-1","issue":"December 2016","issued":{"date-parts":[["2017"]]},"page":"4-10","title":"Multi-sensor measurement system for robotic drilling","type":"article-journal","volume":"47"},"uris":["http://www.mendeley.com/documents/?uuid=d8b76a0b-ac02-4b3f-82b9-7d6b573afea9"]}],"mendeley":{"formattedCitation":"[12]","plainTextFormattedCitation":"[12]","previouslyFormattedCitation":"[12]"},"properties":{"noteIndex":0},"schema":"https://github.com/citation-style-language/schema/raw/master/csl-citation.json"}</w:instrText>
      </w:r>
      <w:r w:rsidR="00643268" w:rsidRPr="008D6D5C">
        <w:rPr>
          <w:rStyle w:val="Refdenotaalpie"/>
          <w:lang w:val="es-ES"/>
        </w:rPr>
        <w:fldChar w:fldCharType="separate"/>
      </w:r>
      <w:r w:rsidR="000954FC" w:rsidRPr="008D6D5C">
        <w:rPr>
          <w:noProof/>
          <w:lang w:val="es-ES"/>
        </w:rPr>
        <w:t>[12]</w:t>
      </w:r>
      <w:r w:rsidR="00643268" w:rsidRPr="008D6D5C">
        <w:rPr>
          <w:rStyle w:val="Refdenotaalpie"/>
          <w:lang w:val="es-ES"/>
        </w:rPr>
        <w:fldChar w:fldCharType="end"/>
      </w:r>
      <w:r w:rsidRPr="008D6D5C">
        <w:rPr>
          <w:lang w:val="es-ES"/>
        </w:rPr>
        <w:t>. Con la intención de minimizar el uso de costosos elementos, a veces sin posibilidad de aplicación inmediata fuera del ámbito del laboratorio, algunos investigadores combinan un enfoque del control de la posición mejorada, funciones de control de la flexibilidad optimizadas y nuevos diseños de herramientas de corte específicas para taladrado y fresado con robots industriales estándares</w:t>
      </w:r>
      <w:r w:rsidR="00326BBF" w:rsidRPr="008D6D5C">
        <w:rPr>
          <w:lang w:val="es-ES"/>
        </w:rPr>
        <w:t xml:space="preserve"> </w:t>
      </w:r>
      <w:r w:rsidR="00643268" w:rsidRPr="008D6D5C">
        <w:rPr>
          <w:rStyle w:val="Refdenotaalpie"/>
          <w:lang w:val="es-ES"/>
        </w:rPr>
        <w:fldChar w:fldCharType="begin" w:fldLock="1"/>
      </w:r>
      <w:r w:rsidR="000954FC" w:rsidRPr="008D6D5C">
        <w:rPr>
          <w:lang w:val="es-ES"/>
        </w:rPr>
        <w:instrText>ADDIN CSL_CITATION {"citationItems":[{"id":"ITEM-1","itemData":{"DOI":"10.1016/j.rcim.2017.11.004","ISSN":"07365845","abstract":"Hard materials can be cost effectively machined with standard industrial robots by enhancing current state-of-the-art technologies. It is demonstrated that even hard metals with specific robotics-optimised novel hard-metal tools can be machined by standard industrial robots with an improved position-control approach and enhanced compliance-control functions. It also shows that the novel strategies to compensate for elastic robot errors, based on models and advanced control, as well as the utilisation of new affordable sensors and human-machine interfaces, can considerably improve the robot performance and applicability of robots in machining tasks. In conjunction with the development of safe robots for human-robot collaboration and cooperation, the results of this paper provide a solid background for establishing industrial robots for industrial-machining applications in both small- and medium-size enterprises and large industry. The planned short-term and long-term exploitation of the results should significantly increase the future robot usage in the machining operations.","author":[{"dropping-particle":"","family":"Brunete","given":"Alberto","non-dropping-particle":"","parse-names":false,"suffix":""},{"dropping-particle":"","family":"Gambao","given":"Ernesto","non-dropping-particle":"","parse-names":false,"suffix":""},{"dropping-particle":"","family":"Koskinen","given":"Jukka","non-dropping-particle":"","parse-names":false,"suffix":""},{"dropping-particle":"","family":"Heikkilä","given":"Tapio","non-dropping-particle":"","parse-names":false,"suffix":""},{"dropping-particle":"","family":"Kaldestad","given":"Knut Berg","non-dropping-particle":"","parse-names":false,"suffix":""},{"dropping-particle":"","family":"Tyapin","given":"Ilya","non-dropping-particle":"","parse-names":false,"suffix":""},{"dropping-particle":"","family":"Hovland","given":"Geir","non-dropping-particle":"","parse-names":false,"suffix":""},{"dropping-particle":"","family":"Surdilovic","given":"Dragoljub","non-dropping-particle":"","parse-names":false,"suffix":""},{"dropping-particle":"","family":"Hernando","given":"Miguel","non-dropping-particle":"","parse-names":false,"suffix":""},{"dropping-particle":"","family":"Bottero","given":"Aldo","non-dropping-particle":"","parse-names":false,"suffix":""},{"dropping-particle":"","family":"Anton","given":"Stefan","non-dropping-particle":"","parse-names":false,"suffix":""}],"container-title":"Robotics and Computer-Integrated Manufacturing","id":"ITEM-1","issue":"September 2017","issued":{"date-parts":[["2018","12"]]},"page":"185-199","publisher":"Elsevier Ltd","title":"Hard material small-batch industrial machining robot","type":"article-journal","volume":"54"},"uris":["http://www.mendeley.com/documents/?uuid=cd3f34b3-bde7-4677-b330-fa426f904643"]}],"mendeley":{"formattedCitation":"[14]","plainTextFormattedCitation":"[14]","previouslyFormattedCitation":"[14]"},"properties":{"noteIndex":0},"schema":"https://github.com/citation-style-language/schema/raw/master/csl-citation.json"}</w:instrText>
      </w:r>
      <w:r w:rsidR="00643268" w:rsidRPr="008D6D5C">
        <w:rPr>
          <w:rStyle w:val="Refdenotaalpie"/>
          <w:lang w:val="es-ES"/>
        </w:rPr>
        <w:fldChar w:fldCharType="separate"/>
      </w:r>
      <w:r w:rsidR="000954FC" w:rsidRPr="008D6D5C">
        <w:rPr>
          <w:bCs/>
          <w:noProof/>
          <w:lang w:val="es-ES"/>
        </w:rPr>
        <w:t>[14]</w:t>
      </w:r>
      <w:r w:rsidR="00643268" w:rsidRPr="008D6D5C">
        <w:rPr>
          <w:rStyle w:val="Refdenotaalpie"/>
          <w:lang w:val="es-ES"/>
        </w:rPr>
        <w:fldChar w:fldCharType="end"/>
      </w:r>
      <w:r w:rsidR="00326BBF" w:rsidRPr="008D6D5C">
        <w:rPr>
          <w:lang w:val="es-ES"/>
        </w:rPr>
        <w:t>.</w:t>
      </w:r>
    </w:p>
    <w:p w14:paraId="64739B04" w14:textId="77777777" w:rsidR="006575B9" w:rsidRPr="008D6D5C" w:rsidRDefault="006575B9" w:rsidP="006575B9">
      <w:pPr>
        <w:rPr>
          <w:lang w:val="es-ES"/>
        </w:rPr>
      </w:pPr>
      <w:r w:rsidRPr="008D6D5C">
        <w:rPr>
          <w:lang w:val="es-ES"/>
        </w:rPr>
        <w:t xml:space="preserve"> </w:t>
      </w:r>
    </w:p>
    <w:p w14:paraId="420EDCE4" w14:textId="26FEAC05" w:rsidR="006575B9" w:rsidRPr="008D6D5C" w:rsidRDefault="00874E14" w:rsidP="006575B9">
      <w:pPr>
        <w:rPr>
          <w:lang w:val="es-ES"/>
        </w:rPr>
      </w:pPr>
      <w:r w:rsidRPr="008D6D5C">
        <w:rPr>
          <w:lang w:val="es-ES"/>
        </w:rPr>
        <w:t>En células de fabricación, l</w:t>
      </w:r>
      <w:r w:rsidR="006575B9" w:rsidRPr="008D6D5C">
        <w:rPr>
          <w:lang w:val="es-ES"/>
        </w:rPr>
        <w:t>a configuración del robot es un tema ampliamente evaluado. El uso de índices basados en la rigidez es un enfoque recurrente empleado para optimizar la postura de taladrado con el fin de evitar dispositivos a</w:t>
      </w:r>
      <w:r w:rsidR="00952FED" w:rsidRPr="008D6D5C">
        <w:rPr>
          <w:lang w:val="es-ES"/>
        </w:rPr>
        <w:t xml:space="preserve">dicionales al sistema robot </w:t>
      </w:r>
      <w:r w:rsidR="00643268" w:rsidRPr="008D6D5C">
        <w:rPr>
          <w:rStyle w:val="Refdenotaalpie"/>
          <w:lang w:val="es-ES"/>
        </w:rPr>
        <w:fldChar w:fldCharType="begin" w:fldLock="1"/>
      </w:r>
      <w:r w:rsidR="000954FC" w:rsidRPr="008D6D5C">
        <w:rPr>
          <w:lang w:val="es-ES"/>
        </w:rPr>
        <w:instrText>ADDIN CSL_CITATION {"citationItems":[{"id":"ITEM-1","itemData":{"DOI":"10.1016/j.rcim.2018.05.005","ISSN":"07365845","abstract":"Robotic machining is an increasing application due to various advantages of robots such as flexibility, maneuverability and competitive cost. For robotic machining, the machining accuracy is the major concern of current researches. And particular attention is paid to the proper modeling of manipulator stiffness properties, the cutting force estimation and the robot posture optimization. However, through our research, the results demonstrate the spindle configuration largely affects the deformation of the robot end-effector (EE). And it may even account for approximately half of the total deformation for machining applications with the force acting perpendicular to the tool. Furthermore, the closer distance between the tool tip and the EE does not mean that the deformation tends to be smaller. Thus, it is reasonable to consider optimizing the spindle configuration based on the optimal robot posture, thereby exhausting advantages of the robot and further reducing machining errors. In this paper, a spindle configuration analysis and optimization method is presented, aiming at confirming the great influence of the spindle configuration on the deformation of the robot EE and minimizing it. First, a deformation model based on the spindle configuration (SC-based deformation model) is presented, which establishes a mapping between the spindle configuration and the deformation of the robot EE. And it confirms the large effect of the spindle configuration on the deformation of the EE. Then, a complementary stiffness evaluation index (CSEI) is proposed. And it adopts matrix norms to evaluate the influence of the spindle configuration on the complementary stiffness matrix in the SC-based deformation model. Using this index, the proposed SC-based deformation model is simplified for the ODG-JLRB20 robot adopted in this paper. Finally, a spindle configuration optimization model is derived to minimize the simplified SC-based deformation model using an iterative procedure. With this model, the optimal spindle configuration with respect to the EE can be obtained for a specific machining trajectory. Experimental results conducted on the ODG-JLRB20 robot demonstrate the correctness and effectiveness of the present method.","author":[{"dropping-particle":"","family":"Lin","given":"Yang","non-dropping-particle":"","parse-names":false,"suffix":""},{"dropping-particle":"","family":"Zhao","given":"Huan","non-dropping-particle":"","parse-names":false,"suffix":""},{"dropping-particle":"","family":"Ding","given":"Han","non-dropping-particle":"","parse-names":false,"suffix":""}],"container-title":"Robotics and Computer-Integrated Manufacturing","id":"ITEM-1","issue":"April","issued":{"date-parts":[["2018"]]},"page":"83-95","publisher":"Elsevier Ltd","title":"Spindle configuration analysis and optimization considering the deformation in robotic machining applications","type":"article-journal","volume":"54"},"uris":["http://www.mendeley.com/documents/?uuid=c57b78a1-5dba-4cf2-8f8d-ea797dbe9e00"]}],"mendeley":{"formattedCitation":"[15]","plainTextFormattedCitation":"[15]","previouslyFormattedCitation":"[15]"},"properties":{"noteIndex":0},"schema":"https://github.com/citation-style-language/schema/raw/master/csl-citation.json"}</w:instrText>
      </w:r>
      <w:r w:rsidR="00643268" w:rsidRPr="008D6D5C">
        <w:rPr>
          <w:rStyle w:val="Refdenotaalpie"/>
          <w:lang w:val="es-ES"/>
        </w:rPr>
        <w:fldChar w:fldCharType="separate"/>
      </w:r>
      <w:r w:rsidR="000954FC" w:rsidRPr="008D6D5C">
        <w:rPr>
          <w:bCs/>
          <w:noProof/>
          <w:lang w:val="es-ES"/>
        </w:rPr>
        <w:t>[15]</w:t>
      </w:r>
      <w:r w:rsidR="00643268" w:rsidRPr="008D6D5C">
        <w:rPr>
          <w:rStyle w:val="Refdenotaalpie"/>
          <w:lang w:val="es-ES"/>
        </w:rPr>
        <w:fldChar w:fldCharType="end"/>
      </w:r>
      <w:r w:rsidR="006575B9" w:rsidRPr="008D6D5C">
        <w:rPr>
          <w:lang w:val="es-ES"/>
        </w:rPr>
        <w:t>. Similar metodología se empl</w:t>
      </w:r>
      <w:r w:rsidR="00952FED" w:rsidRPr="008D6D5C">
        <w:rPr>
          <w:lang w:val="es-ES"/>
        </w:rPr>
        <w:t xml:space="preserve">ea para el fresado </w:t>
      </w:r>
      <w:r w:rsidR="00643268" w:rsidRPr="008D6D5C">
        <w:rPr>
          <w:rStyle w:val="Refdenotaalpie"/>
          <w:lang w:val="es-ES"/>
        </w:rPr>
        <w:fldChar w:fldCharType="begin" w:fldLock="1"/>
      </w:r>
      <w:r w:rsidR="000954FC" w:rsidRPr="008D6D5C">
        <w:rPr>
          <w:lang w:val="es-ES"/>
        </w:rPr>
        <w:instrText>ADDIN CSL_CITATION {"citationItems":[{"id":"ITEM-1","itemData":{"DOI":"10.1016/j.cirp.2007.05.090","ISBN":"0007-8506","ISSN":"00078506","abstract":"Industrial robots represent a promising, cost-saving and flexible alternative for machining applications. Due to the kinematics of a vertical articulated robot the system behavior is quite different compared to a conventional machine tool. This article describes the modeling of the robot structure and the identification of its parameters with focus on the analysis of the system's stiffness and its behavior during the milling process. Therefore a method for the calculation of the Cartesian stiffness based on the polar stiffness and the use of the Jacobian matrix is introduced. Based on the results of the identification and the experimental validation the machining performance of the robot is evaluated and conclusions are drawn.","author":[{"dropping-particle":"","family":"Abele","given":"Eberhard","non-dropping-particle":"","parse-names":false,"suffix":""},{"dropping-particle":"","family":"Weigold","given":"Matthias","non-dropping-particle":"","parse-names":false,"suffix":""},{"dropping-particle":"","family":"Rothenbücher","given":"Stefan","non-dropping-particle":"","parse-names":false,"suffix":""}],"container-title":"CIRP Annals - Manufacturing Technology","id":"ITEM-1","issue":"1","issued":{"date-parts":[["2007"]]},"page":"387-390","title":"Modeling and identification of an industrial robot for machining applications","type":"article-journal","volume":"56"},"uris":["http://www.mendeley.com/documents/?uuid=4cfb8871-14ba-4705-8cde-4bfc20290d73"]},{"id":"ITEM-2","itemData":{"DOI":"10.1016/j.rcim.2018.07.003","ISSN":"07365845","abstract":"Industrial robots are promising and competitive alternatives for performing machining operations. A relatively low stiffness is the major constraint for the widespread use of industrial robots in machining applications. In this study, the stiffness properties of an industrial robot are analyzed to improve the machining accuracy of robotic milling, and optimization methods for the robot posture and tool feed orientation are established. First, based on the relationship between the external force and deformation of the robot end effector (EE), the normal stiffness performance index (NSPI) of the surface, which is derived from the comprehensive stiffness performance index (CSPI), is proposed to evaluate the robot stiffness performance for a given posture. The NSPI is proven to be independent of the magnitudes of the external forces and dependent on the directions of these forces. A distribution rule is then proposed for the NSPI with respect to any direction in the Cartesian space for a given posture, which clearly reveals the anisotropic property of the robot stiffness. By maximizing the NSPI, an optimization model is established to optimize the posture of a six degree-of-freedom (DOF) industrial robot in a milling application. Using the NSPI, the optimized tool feed orientation for robot planar milling is obtained. Finally, the results of the robot milling experiments are discussed to illustrate the feasibility and effectiveness of the proposed optimization methods.","author":[{"dropping-particle":"","family":"Chen","given":"Chen","non-dropping-particle":"","parse-names":false,"suffix":""},{"dropping-particle":"","family":"Peng","given":"Fangyu","non-dropping-particle":"","parse-names":false,"suffix":""},{"dropping-particle":"","family":"Yan","given":"Rong","non-dropping-particle":"","parse-names":false,"suffix":""},{"dropping-particle":"","family":"Li","given":"Yuting","non-dropping-particle":"","parse-names":false,"suffix":""},{"dropping-particle":"","family":"Wei","given":"Dequan","non-dropping-particle":"","parse-names":false,"suffix":""},{"dropping-particle":"","family":"Fan","given":"Zheng","non-dropping-particle":"","parse-names":false,"suffix":""},{"dropping-particle":"","family":"Tang","given":"Xiaowei","non-dropping-particle":"","parse-names":false,"suffix":""},{"dropping-particle":"","family":"Zhu","given":"Zerun","non-dropping-particle":"","parse-names":false,"suffix":""}],"container-title":"Robotics and Computer-Integrated Manufacturing","id":"ITEM-2","issue":"July 2018","issued":{"date-parts":[["2019","2"]]},"page":"29-40","publisher":"Elsevier Ltd","title":"Stiffness performance index based posture and feed orientation optimization in robotic milling process","type":"article-journal","volume":"55"},"uris":["http://www.mendeley.com/documents/?uuid=b5c8959d-53bd-41c7-8c52-ad1de5dc1ae3"]},{"id":"ITEM-3","itemData":{"DOI":"10.1016/j.rcim.2018.07.001","ISSN":"07365845","abstract":"Industrial robot provides an optimistic alternative of traditional CNC machine tool due to its advantages of large workspace, low cost and great flexibility. However, the low posture-dependent stiffness deteriorates the machining accuracy in robotic milling tasks. To increase the stiffness, this paper introduces a pose optimization method for the milling robot when converting a five-axis CNC tool path to a commercial six-axis industrial robot trajectory, taking advantage of a redundant degree of freedom. First, considering the displacements of at least three points on the end effector of the robot, a new frame-invariant performance index is proposed to evaluate the stiffness of the robot at a certain posture. Then, by maximizing this index, a one-dimensional posture optimization problem is formulated in consideration of the constraints of joint limits, singularity avoidance and trajectory smoothness. The problem is solved by a simple discretization search algorithm. Finally, the performance index and the robot trajectory optimization algorithm are validated by simulations and experiments on an industrial robot, showing that the machining accuracy can be efficiently improved by the proposed method.","author":[{"dropping-particle":"","family":"Xiong","given":"Gang","non-dropping-particle":"","parse-names":false,"suffix":""},{"dropping-particle":"","family":"Ding","given":"Ye","non-dropping-particle":"","parse-names":false,"suffix":""},{"dropping-particle":"","family":"Zhu","given":"Li Min","non-dropping-particle":"","parse-names":false,"suffix":""}],"container-title":"Robotics and Computer-Integrated Manufacturing","id":"ITEM-3","issue":"July 2018","issued":{"date-parts":[["2019"]]},"page":"19-28","publisher":"Elsevier Ltd","title":"Stiffness-based pose optimization of an industrial robot for five-axis milling","type":"article-journal","volume":"55"},"uris":["http://www.mendeley.com/documents/?uuid=94007c67-c105-4b72-b8e2-31434590856e"]}],"mendeley":{"formattedCitation":"[11], [16], [17]","plainTextFormattedCitation":"[11], [16], [17]","previouslyFormattedCitation":"[11], [16], [17]"},"properties":{"noteIndex":0},"schema":"https://github.com/citation-style-language/schema/raw/master/csl-citation.json"}</w:instrText>
      </w:r>
      <w:r w:rsidR="00643268" w:rsidRPr="008D6D5C">
        <w:rPr>
          <w:rStyle w:val="Refdenotaalpie"/>
          <w:lang w:val="es-ES"/>
        </w:rPr>
        <w:fldChar w:fldCharType="separate"/>
      </w:r>
      <w:r w:rsidR="000954FC" w:rsidRPr="008D6D5C">
        <w:rPr>
          <w:noProof/>
          <w:lang w:val="es-ES"/>
        </w:rPr>
        <w:t>[11], [16], [17]</w:t>
      </w:r>
      <w:r w:rsidR="00643268" w:rsidRPr="008D6D5C">
        <w:rPr>
          <w:rStyle w:val="Refdenotaalpie"/>
          <w:lang w:val="es-ES"/>
        </w:rPr>
        <w:fldChar w:fldCharType="end"/>
      </w:r>
      <w:r w:rsidR="006575B9" w:rsidRPr="008D6D5C">
        <w:rPr>
          <w:lang w:val="es-ES"/>
        </w:rPr>
        <w:t xml:space="preserve">. Desafortunadamente, hay algunas desventajas prácticas. No hay predicción de qué resultados pueden conseguirse al taladrar un punto dado en relación a tolerancias dimensionales o geométricas típicas (por ejemplo, tolerancia de posición). Además, no se ha establecido una relación directa entre los parámetros de mecanizado y las fuerzas y pares a introducir en el modelo del robot. </w:t>
      </w:r>
    </w:p>
    <w:p w14:paraId="4F3CFB02" w14:textId="77777777" w:rsidR="006575B9" w:rsidRPr="008D6D5C" w:rsidRDefault="006575B9" w:rsidP="006575B9">
      <w:pPr>
        <w:rPr>
          <w:lang w:val="es-ES"/>
        </w:rPr>
      </w:pPr>
    </w:p>
    <w:p w14:paraId="71764FF1" w14:textId="77777777" w:rsidR="006575B9" w:rsidRPr="008D6D5C" w:rsidRDefault="006575B9" w:rsidP="006575B9">
      <w:pPr>
        <w:rPr>
          <w:lang w:val="es-ES"/>
        </w:rPr>
      </w:pPr>
      <w:r w:rsidRPr="008D6D5C">
        <w:rPr>
          <w:lang w:val="es-ES"/>
        </w:rPr>
        <w:t>Otros trabajos tienen en cuenta los parámetros de mecanizado, así como los de la herramienta y el robot y su configuración en cada posición, consiguiendo simular la precisión</w:t>
      </w:r>
      <w:r w:rsidR="00952FED" w:rsidRPr="008D6D5C">
        <w:rPr>
          <w:lang w:val="es-ES"/>
        </w:rPr>
        <w:t xml:space="preserve"> </w:t>
      </w:r>
      <w:r w:rsidR="00643268" w:rsidRPr="008D6D5C">
        <w:rPr>
          <w:rStyle w:val="Refdenotaalpie"/>
          <w:lang w:val="es-ES"/>
        </w:rPr>
        <w:fldChar w:fldCharType="begin" w:fldLock="1"/>
      </w:r>
      <w:r w:rsidR="000954FC" w:rsidRPr="008D6D5C">
        <w:rPr>
          <w:lang w:val="es-ES"/>
        </w:rPr>
        <w:instrText>ADDIN CSL_CITATION {"citationItems":[{"id":"ITEM-1","itemData":{"DOI":"10.1016/j.rcim.2020.101966","ISSN":"07365845","abstract":"Industrial robots are traditionally used at machining cells for machine feeding and workpiece handling. A reassignment of tasks to improve the productivity requires a modelling of the robot behaviour from the point of view of its position precision. This paper characterizes and predicts the precision achievable when drilling with an industrial robot in order to use it in machining operations. Robot behaviour and drilling phenomena are analysed to determine working accuracy and their contribution in position deviation and uncertainty. An efficient model for drilling is developed, applying quaternions and considering the influence of all cutting tool angles, providing a very precise estimation of drilling torques and forces. An innovative model for the robot is developed based on multibody systems, using mixed natural coordinates that enhance the computing and deliver outputs with direct interpretation. Besides, the effect of stiffness is added in joints as additional element. The complete robot-process model shows the significative process influence in working precision against robot influence. This influence is responsible of up to 40% of the total uncertainty. The model and the tests performed show that the deviations and their uncertainties depend strongly on drilling forces and the robot configuration. In the other hand, the model allows to correct the systematic behaviour in robot deviations and improve with that the position tolerance of the holes to be drilled.","author":[{"dropping-particle":"","family":"Ferreras-Higuero","given":"Eugenio","non-dropping-particle":"","parse-names":false,"suffix":""},{"dropping-particle":"","family":"Leal-Muñoz","given":"Erardo","non-dropping-particle":"","parse-names":false,"suffix":""},{"dropping-particle":"","family":"García de Jalón","given":"Javier","non-dropping-particle":"","parse-names":false,"suffix":""},{"dropping-particle":"","family":"Chacón","given":"Enrique","non-dropping-particle":"","parse-names":false,"suffix":""},{"dropping-particle":"","family":"Vizán","given":"Antonio","non-dropping-particle":"","parse-names":false,"suffix":""}],"container-title":"Robotics and Computer-Integrated Manufacturing","id":"ITEM-1","issued":{"date-parts":[["2020","10"]]},"page":"101966","title":"Robot-process precision modelling for the improvement of productivity in flexible manufacturing cells","type":"article-journal","volume":"65"},"uris":["http://www.mendeley.com/documents/?uuid=c2bd9e97-1e21-48b8-8cf0-3a00fec82e3e"]}],"mendeley":{"formattedCitation":"[18]","plainTextFormattedCitation":"[18]","previouslyFormattedCitation":"[18]"},"properties":{"noteIndex":0},"schema":"https://github.com/citation-style-language/schema/raw/master/csl-citation.json"}</w:instrText>
      </w:r>
      <w:r w:rsidR="00643268" w:rsidRPr="008D6D5C">
        <w:rPr>
          <w:rStyle w:val="Refdenotaalpie"/>
          <w:lang w:val="es-ES"/>
        </w:rPr>
        <w:fldChar w:fldCharType="separate"/>
      </w:r>
      <w:r w:rsidR="000954FC" w:rsidRPr="008D6D5C">
        <w:rPr>
          <w:noProof/>
          <w:lang w:val="es-ES"/>
        </w:rPr>
        <w:t>[18]</w:t>
      </w:r>
      <w:r w:rsidR="00643268" w:rsidRPr="008D6D5C">
        <w:rPr>
          <w:rStyle w:val="Refdenotaalpie"/>
          <w:lang w:val="es-ES"/>
        </w:rPr>
        <w:fldChar w:fldCharType="end"/>
      </w:r>
      <w:r w:rsidRPr="008D6D5C">
        <w:rPr>
          <w:lang w:val="es-ES"/>
        </w:rPr>
        <w:t>.</w:t>
      </w:r>
    </w:p>
    <w:p w14:paraId="62E5D70C" w14:textId="77777777" w:rsidR="006575B9" w:rsidRPr="008D6D5C" w:rsidRDefault="006575B9" w:rsidP="006575B9">
      <w:pPr>
        <w:rPr>
          <w:lang w:val="es-ES"/>
        </w:rPr>
      </w:pPr>
    </w:p>
    <w:p w14:paraId="2677C300" w14:textId="07716227" w:rsidR="006575B9" w:rsidRDefault="006575B9" w:rsidP="006575B9">
      <w:pPr>
        <w:rPr>
          <w:lang w:val="es-ES"/>
        </w:rPr>
      </w:pPr>
      <w:r w:rsidRPr="008D6D5C">
        <w:rPr>
          <w:lang w:val="es-ES"/>
        </w:rPr>
        <w:t xml:space="preserve">En operaciones de fresado con robots, los estudios se centran en los resultados relativos a </w:t>
      </w:r>
      <w:r w:rsidR="00861FD5" w:rsidRPr="008D6D5C">
        <w:rPr>
          <w:lang w:val="es-ES"/>
        </w:rPr>
        <w:t>estimación de fuerzas a partir de la medición de la señal de</w:t>
      </w:r>
      <w:r w:rsidR="00874E14" w:rsidRPr="008D6D5C">
        <w:rPr>
          <w:lang w:val="es-ES"/>
        </w:rPr>
        <w:t xml:space="preserve"> corriente de</w:t>
      </w:r>
      <w:r w:rsidR="00861FD5" w:rsidRPr="008D6D5C">
        <w:rPr>
          <w:lang w:val="es-ES"/>
        </w:rPr>
        <w:t xml:space="preserve"> los motores del robot </w:t>
      </w:r>
      <w:r w:rsidR="001A586A" w:rsidRPr="008D6D5C">
        <w:rPr>
          <w:lang w:val="es-ES"/>
        </w:rPr>
        <w:fldChar w:fldCharType="begin" w:fldLock="1"/>
      </w:r>
      <w:r w:rsidR="000954FC" w:rsidRPr="008D6D5C">
        <w:rPr>
          <w:lang w:val="es-ES"/>
        </w:rPr>
        <w:instrText>ADDIN CSL_CITATION {"citationItems":[{"id":"ITEM-1","itemData":{"DOI":"10.1016/j.promfg.2021.10.018","ISSN":"23519789","abstract":"Industrial robots have been playing a key role in many sectors for several decades, enabling higher automation levels. Lately, they have upscaled their role in the manufacturing industry. Apart from handling and assembly tasks, robots are being directly involved in manufacturing processes, due to their large working envelopes and high flexibility. Process monitoring is a crucial task since it enables real-time characterization and control. Especially in the case of robots, cutting forces cause deflection of the arm and subsequently dimensional errors. As a result, estimating these forces is a significant task. This is the main shortcoming of robots in machining and should be compensated in real-time. However, utilizing costly dynamometers for this purpose is often not feasible on an industrial level. This work proposes a method for extracting cutting forces from the joint current signals, which are already monitored by the robot controller, to enable cost-effective and non-invasive force monitoring.","author":[{"dropping-particle":"","family":"Stavropoulos","given":"Panagiotis","non-dropping-particle":"","parse-names":false,"suffix":""},{"dropping-particle":"","family":"Bikas","given":"Harry","non-dropping-particle":"","parse-names":false,"suffix":""},{"dropping-particle":"","family":"Souflas","given":"Thanassis","non-dropping-particle":"","parse-names":false,"suffix":""},{"dropping-particle":"","family":"Ghassempouri","given":"Mani","non-dropping-particle":"","parse-names":false,"suffix":""}],"container-title":"Procedia Manufacturing","id":"ITEM-1","issue":"C","issued":{"date-parts":[["2021","1","1"]]},"page":"124-131","publisher":"Elsevier B.V.","title":"A method for cutting force estimation through joint current signals in robotic machining","type":"paper-conference","volume":"55"},"uris":["http://www.mendeley.com/documents/?uuid=78b4400f-b882-37a7-89eb-08d0dcd8cc32"]}],"mendeley":{"formattedCitation":"[19]","plainTextFormattedCitation":"[19]","previouslyFormattedCitation":"[19]"},"properties":{"noteIndex":0},"schema":"https://github.com/citation-style-language/schema/raw/master/csl-citation.json"}</w:instrText>
      </w:r>
      <w:r w:rsidR="001A586A" w:rsidRPr="008D6D5C">
        <w:rPr>
          <w:lang w:val="es-ES"/>
        </w:rPr>
        <w:fldChar w:fldCharType="separate"/>
      </w:r>
      <w:r w:rsidR="000954FC" w:rsidRPr="008D6D5C">
        <w:rPr>
          <w:noProof/>
          <w:lang w:val="es-ES"/>
        </w:rPr>
        <w:t>[19]</w:t>
      </w:r>
      <w:r w:rsidR="001A586A" w:rsidRPr="008D6D5C">
        <w:rPr>
          <w:lang w:val="es-ES"/>
        </w:rPr>
        <w:fldChar w:fldCharType="end"/>
      </w:r>
      <w:r w:rsidR="00861FD5" w:rsidRPr="008D6D5C">
        <w:rPr>
          <w:lang w:val="es-ES"/>
        </w:rPr>
        <w:t xml:space="preserve">, </w:t>
      </w:r>
      <w:r w:rsidRPr="008D6D5C">
        <w:rPr>
          <w:lang w:val="es-ES"/>
        </w:rPr>
        <w:t>desviaciones de trayectoria y rugosidad. Un modelo basado en sistemas multicuerpo</w:t>
      </w:r>
      <w:r w:rsidR="00BF1ED0" w:rsidRPr="008D6D5C">
        <w:rPr>
          <w:lang w:val="es-ES"/>
        </w:rPr>
        <w:t xml:space="preserve"> (MBS)</w:t>
      </w:r>
      <w:r w:rsidRPr="008D6D5C">
        <w:rPr>
          <w:lang w:val="es-ES"/>
        </w:rPr>
        <w:t xml:space="preserve"> con formulación </w:t>
      </w:r>
      <w:proofErr w:type="spellStart"/>
      <w:r w:rsidRPr="008D6D5C">
        <w:rPr>
          <w:lang w:val="es-ES"/>
        </w:rPr>
        <w:t>Denavit-Hanterberg</w:t>
      </w:r>
      <w:proofErr w:type="spellEnd"/>
      <w:r w:rsidR="00DC3BB0" w:rsidRPr="008D6D5C">
        <w:rPr>
          <w:lang w:val="es-ES"/>
        </w:rPr>
        <w:t xml:space="preserve"> (D-H)</w:t>
      </w:r>
      <w:r w:rsidRPr="008D6D5C">
        <w:rPr>
          <w:lang w:val="es-ES"/>
        </w:rPr>
        <w:t xml:space="preserve"> y articulaciones flexibles ha sido aplicado para predecir desviaciones en trayectorias al fresar. Las articulaciones se han modelado como flexibles añadiendo articulaciones de tipo muelle y amortiguamiento</w:t>
      </w:r>
      <w:r w:rsidR="00DC3BB0" w:rsidRPr="008D6D5C">
        <w:rPr>
          <w:lang w:val="es-ES"/>
        </w:rPr>
        <w:t xml:space="preserve"> </w:t>
      </w:r>
      <w:r w:rsidR="00643268" w:rsidRPr="008D6D5C">
        <w:rPr>
          <w:rStyle w:val="Refdenotaalpie"/>
          <w:lang w:val="es-ES"/>
        </w:rPr>
        <w:fldChar w:fldCharType="begin" w:fldLock="1"/>
      </w:r>
      <w:r w:rsidR="000954FC" w:rsidRPr="008D6D5C">
        <w:rPr>
          <w:lang w:val="es-ES"/>
        </w:rPr>
        <w:instrText>ADDIN CSL_CITATION {"citationItems":[{"id":"ITEM-1","itemData":{"DOI":"10.1016/j.cirpj.2011.01.006","ISSN":"17555817","abstract":"In this paper, different implementations of elastic joint models of industrial robots are described and compared established in ADAMS and SimMechanics. The models are intended to be used for path prediction under process force load due to Roboforming and high speed cutting, respectively. The computational results have been compared and showed good agreement. In experiments of robot forming and robot milling the measured and simulated path deviations according to the process force are compared. The experiments are descriped and the results are discussed within the paper as a basis of a next step model based compensation of the path deviation. ?? 2011 CIRP.","author":[{"dropping-particle":"","family":"Abele","given":"Eberhard","non-dropping-particle":"","parse-names":false,"suffix":""},{"dropping-particle":"","family":"Bauer","given":"J.","non-dropping-particle":"","parse-names":false,"suffix":""},{"dropping-particle":"","family":"Hemker","given":"T.","non-dropping-particle":"","parse-names":false,"suffix":""},{"dropping-particle":"","family":"Laurischkat","given":"R.","non-dropping-particle":"","parse-names":false,"suffix":""},{"dropping-particle":"","family":"Meier","given":"H.","non-dropping-particle":"","parse-names":false,"suffix":""},{"dropping-particle":"","family":"Reese","given":"S.","non-dropping-particle":"","parse-names":false,"suffix":""},{"dropping-particle":"","family":"Stryk","given":"O.","non-dropping-particle":"von","parse-names":false,"suffix":""}],"container-title":"CIRP Journal of Manufacturing Science and Technology","id":"ITEM-1","issue":"1","issued":{"date-parts":[["2011"]]},"page":"38-43","publisher":"CIRP","title":"Comparison and validation of implementations of a flexible joint multibody dynamics system model for an industrial robot","type":"article-journal","volume":"4"},"uris":["http://www.mendeley.com/documents/?uuid=f87b4400-2b5f-4af0-89b5-3cec95b0dc7f"]}],"mendeley":{"formattedCitation":"[20]","plainTextFormattedCitation":"[20]","previouslyFormattedCitation":"[20]"},"properties":{"noteIndex":0},"schema":"https://github.com/citation-style-language/schema/raw/master/csl-citation.json"}</w:instrText>
      </w:r>
      <w:r w:rsidR="00643268" w:rsidRPr="008D6D5C">
        <w:rPr>
          <w:rStyle w:val="Refdenotaalpie"/>
          <w:lang w:val="es-ES"/>
        </w:rPr>
        <w:fldChar w:fldCharType="separate"/>
      </w:r>
      <w:r w:rsidR="000954FC" w:rsidRPr="008D6D5C">
        <w:rPr>
          <w:noProof/>
          <w:lang w:val="es-ES"/>
        </w:rPr>
        <w:t>[20]</w:t>
      </w:r>
      <w:r w:rsidR="00643268" w:rsidRPr="008D6D5C">
        <w:rPr>
          <w:rStyle w:val="Refdenotaalpie"/>
          <w:lang w:val="es-ES"/>
        </w:rPr>
        <w:fldChar w:fldCharType="end"/>
      </w:r>
      <w:r w:rsidRPr="008D6D5C">
        <w:rPr>
          <w:lang w:val="es-ES"/>
        </w:rPr>
        <w:t>. El modelo proporciona buenos resultados comparado con los valores experimentales</w:t>
      </w:r>
      <w:r w:rsidR="007415F9" w:rsidRPr="008D6D5C">
        <w:rPr>
          <w:lang w:val="es-ES"/>
        </w:rPr>
        <w:t>. Sin embargo, no queda claro si se alimenta con pruebas medidas y se da a entender que, al final, se prueba con una fuerza constante. No se considera la interacción con el proceso y la modificación de las desviaciones del robot cuando las fuerzas del proceso se ven afectadas por la propia desviación del robot</w:t>
      </w:r>
      <w:r w:rsidRPr="008D6D5C">
        <w:rPr>
          <w:lang w:val="es-ES"/>
        </w:rPr>
        <w:t>. Se ha estimado la desviación entre los valores teóricos de la cinemática y los valores calculados con los nuevos ángulos después de calcular la dinámica inversa sin lazo cerrado.</w:t>
      </w:r>
    </w:p>
    <w:p w14:paraId="23CF33A8" w14:textId="77777777" w:rsidR="000A6C40" w:rsidRPr="008D6D5C" w:rsidRDefault="000A6C40" w:rsidP="006575B9">
      <w:pPr>
        <w:rPr>
          <w:lang w:val="es-ES"/>
        </w:rPr>
      </w:pPr>
    </w:p>
    <w:p w14:paraId="5B809018" w14:textId="349DF56A" w:rsidR="006575B9" w:rsidRPr="008D6D5C" w:rsidRDefault="00BF1ED0" w:rsidP="006575B9">
      <w:pPr>
        <w:rPr>
          <w:lang w:val="es-ES"/>
        </w:rPr>
      </w:pPr>
      <w:r w:rsidRPr="008D6D5C">
        <w:rPr>
          <w:lang w:val="es-ES"/>
        </w:rPr>
        <w:t>También con MBS</w:t>
      </w:r>
      <w:r w:rsidR="006575B9" w:rsidRPr="008D6D5C">
        <w:rPr>
          <w:lang w:val="es-ES"/>
        </w:rPr>
        <w:t xml:space="preserve"> se ha empleado la dinámica inversa para modelar robots de cinemática paralela, introduciendo la flexibilidad </w:t>
      </w:r>
      <w:r w:rsidR="00874E14" w:rsidRPr="008D6D5C">
        <w:rPr>
          <w:lang w:val="es-ES"/>
        </w:rPr>
        <w:t>de</w:t>
      </w:r>
      <w:r w:rsidR="006575B9" w:rsidRPr="008D6D5C">
        <w:rPr>
          <w:lang w:val="es-ES"/>
        </w:rPr>
        <w:t xml:space="preserve"> eslabones </w:t>
      </w:r>
      <w:r w:rsidR="00874E14" w:rsidRPr="008D6D5C">
        <w:rPr>
          <w:lang w:val="es-ES"/>
        </w:rPr>
        <w:t xml:space="preserve">y </w:t>
      </w:r>
      <w:r w:rsidR="006575B9" w:rsidRPr="008D6D5C">
        <w:rPr>
          <w:lang w:val="es-ES"/>
        </w:rPr>
        <w:t>articulaciones</w:t>
      </w:r>
      <w:r w:rsidR="00874E14" w:rsidRPr="008D6D5C">
        <w:rPr>
          <w:lang w:val="es-ES"/>
        </w:rPr>
        <w:t xml:space="preserve"> para estimar</w:t>
      </w:r>
      <w:r w:rsidR="006575B9" w:rsidRPr="008D6D5C">
        <w:rPr>
          <w:lang w:val="es-ES"/>
        </w:rPr>
        <w:t xml:space="preserve"> la desviación al introducir las fuerzas y pares de fresado medidas</w:t>
      </w:r>
      <w:r w:rsidR="00874E14" w:rsidRPr="008D6D5C">
        <w:rPr>
          <w:lang w:val="es-ES"/>
        </w:rPr>
        <w:t>, comparando los resultados de simulación con resultados experimentales</w:t>
      </w:r>
      <w:r w:rsidR="00DC3BB0" w:rsidRPr="008D6D5C">
        <w:rPr>
          <w:lang w:val="es-ES"/>
        </w:rPr>
        <w:t xml:space="preserve"> </w:t>
      </w:r>
      <w:r w:rsidR="00643268" w:rsidRPr="008D6D5C">
        <w:rPr>
          <w:rStyle w:val="Refdenotaalpie"/>
          <w:lang w:val="es-ES"/>
        </w:rPr>
        <w:fldChar w:fldCharType="begin" w:fldLock="1"/>
      </w:r>
      <w:r w:rsidR="000954FC" w:rsidRPr="008D6D5C">
        <w:rPr>
          <w:lang w:val="es-ES"/>
        </w:rPr>
        <w:instrText>ADDIN CSL_CITATION {"citationItems":[{"id":"ITEM-1","itemData":{"DOI":"10.1016/j.rcim.2012.05.003","ISSN":"07365845","abstract":"This paper deals with dynamic modeling of a parallel kinematic machine tool: the Tripteor X7. This machine has a hybrid kinematic, so it presents a serial wrist attached to an overconstrained parallel unit. Two dynamic models are proposed in this paper. The first one is built with only rigid bodies. It aims at identifying the inertial parameters and those of the movement transformation devices. In the second model, joints and legs compliances are introduced. This model is then used to study the impact of elements deformations on the generated surfaces. All this simulations are compared to experimental measurements realized directly on the Tripteor. © 2012 Elsevier Ltd.","author":[{"dropping-particle":"","family":"Bonnemains","given":"T.","non-dropping-particle":"","parse-names":false,"suffix":""},{"dropping-particle":"","family":"Chanal","given":"H.","non-dropping-particle":"","parse-names":false,"suffix":""},{"dropping-particle":"","family":"Bouzgarrou","given":"Belhassen C.","non-dropping-particle":"","parse-names":false,"suffix":""},{"dropping-particle":"","family":"Ray","given":"P.","non-dropping-particle":"","parse-names":false,"suffix":""}],"container-title":"Robotics and Computer-Integrated Manufacturing","id":"ITEM-1","issue":"1","issued":{"date-parts":[["2013"]]},"page":"180-191","publisher":"Elsevier","title":"Dynamic model of an overconstrained PKM with compliances: The Tripteor X7","type":"article-journal","volume":"29"},"uris":["http://www.mendeley.com/documents/?uuid=d5dfef09-87e1-408e-b2c2-0fca2f95c54e"]}],"mendeley":{"formattedCitation":"[21]","plainTextFormattedCitation":"[21]","previouslyFormattedCitation":"[21]"},"properties":{"noteIndex":0},"schema":"https://github.com/citation-style-language/schema/raw/master/csl-citation.json"}</w:instrText>
      </w:r>
      <w:r w:rsidR="00643268" w:rsidRPr="008D6D5C">
        <w:rPr>
          <w:rStyle w:val="Refdenotaalpie"/>
          <w:lang w:val="es-ES"/>
        </w:rPr>
        <w:fldChar w:fldCharType="separate"/>
      </w:r>
      <w:r w:rsidR="000954FC" w:rsidRPr="008D6D5C">
        <w:rPr>
          <w:noProof/>
          <w:lang w:val="es-ES"/>
        </w:rPr>
        <w:t>[21]</w:t>
      </w:r>
      <w:r w:rsidR="00643268" w:rsidRPr="008D6D5C">
        <w:rPr>
          <w:rStyle w:val="Refdenotaalpie"/>
          <w:lang w:val="es-ES"/>
        </w:rPr>
        <w:fldChar w:fldCharType="end"/>
      </w:r>
      <w:r w:rsidR="006575B9" w:rsidRPr="008D6D5C">
        <w:rPr>
          <w:lang w:val="es-ES"/>
        </w:rPr>
        <w:t xml:space="preserve">. </w:t>
      </w:r>
      <w:r w:rsidR="00FF23BC" w:rsidRPr="008D6D5C">
        <w:rPr>
          <w:lang w:val="es-ES"/>
        </w:rPr>
        <w:t xml:space="preserve">El método </w:t>
      </w:r>
      <w:r w:rsidRPr="008D6D5C">
        <w:rPr>
          <w:lang w:val="es-ES"/>
        </w:rPr>
        <w:t>MBS</w:t>
      </w:r>
      <w:r w:rsidR="006575B9" w:rsidRPr="008D6D5C">
        <w:rPr>
          <w:lang w:val="es-ES"/>
        </w:rPr>
        <w:t xml:space="preserve"> </w:t>
      </w:r>
      <w:r w:rsidR="00FF23BC" w:rsidRPr="008D6D5C">
        <w:rPr>
          <w:lang w:val="es-ES"/>
        </w:rPr>
        <w:t xml:space="preserve">se ha utilizado también </w:t>
      </w:r>
      <w:r w:rsidR="006575B9" w:rsidRPr="008D6D5C">
        <w:rPr>
          <w:lang w:val="es-ES"/>
        </w:rPr>
        <w:t>para comprobar la fiabilidad de otras metodologías</w:t>
      </w:r>
      <w:r w:rsidR="00FF23BC" w:rsidRPr="008D6D5C">
        <w:rPr>
          <w:lang w:val="es-ES"/>
        </w:rPr>
        <w:t>,</w:t>
      </w:r>
      <w:r w:rsidR="006575B9" w:rsidRPr="008D6D5C">
        <w:rPr>
          <w:lang w:val="es-ES"/>
        </w:rPr>
        <w:t xml:space="preserve"> como los métodos de trabajos virtuales</w:t>
      </w:r>
      <w:r w:rsidR="00FF23BC" w:rsidRPr="008D6D5C">
        <w:rPr>
          <w:lang w:val="es-ES"/>
        </w:rPr>
        <w:t>,</w:t>
      </w:r>
      <w:r w:rsidR="006575B9" w:rsidRPr="008D6D5C">
        <w:rPr>
          <w:lang w:val="es-ES"/>
        </w:rPr>
        <w:t xml:space="preserve"> para obtener modelos de dinámica inversa </w:t>
      </w:r>
      <w:r w:rsidR="00643268" w:rsidRPr="008D6D5C">
        <w:rPr>
          <w:rStyle w:val="Refdenotaalpie"/>
          <w:lang w:val="es-ES"/>
        </w:rPr>
        <w:fldChar w:fldCharType="begin" w:fldLock="1"/>
      </w:r>
      <w:r w:rsidR="000954FC" w:rsidRPr="008D6D5C">
        <w:rPr>
          <w:lang w:val="es-ES"/>
        </w:rPr>
        <w:instrText>ADDIN CSL_CITATION {"citationItems":[{"id":"ITEM-1","itemData":{"DOI":"10.1016/j.rcim.2011.11.003","ISSN":"07365845","abstract":"Robotic-assisted surgery is a continuously developing field, as robots have demonstrated clear benefits in the operating room. This paper presents the inverse dynamic model (in the case of using the laparoscope as a surgical instrument) and some characteristics of a 5-DOF hybrid parallel robot designed for minimally invasive surgery. The new inverse dynamic model is obtained using the virtual work method on the basis of dynamically equivalent lumped masses. The simulation and numerical results have been obtained for the experimental model of the developed PARASURG-5M robot, showing that the analytical inverse dynamic model could be used in the control of the robot. Finally, a comparison between the simulation data obtained in Matlab (IDM) with the simulation data through a Multi-body Simulation software (MBS), namely Adams (MBS) has been performed. © 2011 Elsevier Ltd. All rights reserved.","author":[{"dropping-particle":"","family":"Gherman","given":"Bogdan","non-dropping-particle":"","parse-names":false,"suffix":""},{"dropping-particle":"","family":"Pisla","given":"Doina","non-dropping-particle":"","parse-names":false,"suffix":""},{"dropping-particle":"","family":"Vaida","given":"Calin","non-dropping-particle":"","parse-names":false,"suffix":""},{"dropping-particle":"","family":"Plitea","given":"Nicolae","non-dropping-particle":"","parse-names":false,"suffix":""}],"container-title":"Robotics and Computer-Integrated Manufacturing","id":"ITEM-1","issue":"3","issued":{"date-parts":[["2012"]]},"page":"402-415","publisher":"Elsevier","title":"Development of inverse dynamic model for a surgical hybrid parallel robot with equivalent lumped masses","type":"article-journal","volume":"28"},"uris":["http://www.mendeley.com/documents/?uuid=676f7e4c-7291-4aec-80d3-466f884d3fd8"]}],"mendeley":{"formattedCitation":"[22]","plainTextFormattedCitation":"[22]","previouslyFormattedCitation":"[22]"},"properties":{"noteIndex":0},"schema":"https://github.com/citation-style-language/schema/raw/master/csl-citation.json"}</w:instrText>
      </w:r>
      <w:r w:rsidR="00643268" w:rsidRPr="008D6D5C">
        <w:rPr>
          <w:rStyle w:val="Refdenotaalpie"/>
          <w:lang w:val="es-ES"/>
        </w:rPr>
        <w:fldChar w:fldCharType="separate"/>
      </w:r>
      <w:r w:rsidR="000954FC" w:rsidRPr="008D6D5C">
        <w:rPr>
          <w:noProof/>
          <w:lang w:val="es-ES"/>
        </w:rPr>
        <w:t>[22]</w:t>
      </w:r>
      <w:r w:rsidR="00643268" w:rsidRPr="008D6D5C">
        <w:rPr>
          <w:rStyle w:val="Refdenotaalpie"/>
          <w:lang w:val="es-ES"/>
        </w:rPr>
        <w:fldChar w:fldCharType="end"/>
      </w:r>
      <w:r w:rsidR="006575B9" w:rsidRPr="008D6D5C">
        <w:rPr>
          <w:lang w:val="es-ES"/>
        </w:rPr>
        <w:t>.</w:t>
      </w:r>
    </w:p>
    <w:p w14:paraId="68A435F3" w14:textId="71EBA80B" w:rsidR="00FF23BC" w:rsidRPr="008D6D5C" w:rsidRDefault="00FF23BC" w:rsidP="006575B9">
      <w:pPr>
        <w:rPr>
          <w:lang w:val="es-ES"/>
        </w:rPr>
      </w:pPr>
    </w:p>
    <w:p w14:paraId="789AAB20" w14:textId="50A5A3DA" w:rsidR="00FF23BC" w:rsidRPr="008D6D5C" w:rsidRDefault="00FF23BC" w:rsidP="0019693E">
      <w:pPr>
        <w:pStyle w:val="Ttulo1"/>
        <w:rPr>
          <w:lang w:val="es-ES"/>
        </w:rPr>
      </w:pPr>
      <w:r w:rsidRPr="008D6D5C">
        <w:rPr>
          <w:lang w:val="es-ES"/>
        </w:rPr>
        <w:t>Metodología</w:t>
      </w:r>
    </w:p>
    <w:p w14:paraId="7D8BBDAE" w14:textId="77777777" w:rsidR="00F13C8A" w:rsidRPr="008D6D5C" w:rsidRDefault="00F13C8A" w:rsidP="00F13C8A">
      <w:pPr>
        <w:rPr>
          <w:lang w:val="es-ES"/>
        </w:rPr>
      </w:pPr>
    </w:p>
    <w:p w14:paraId="15A45E77" w14:textId="776246F4" w:rsidR="006575B9" w:rsidRPr="008D6D5C" w:rsidRDefault="006575B9" w:rsidP="006575B9">
      <w:pPr>
        <w:rPr>
          <w:lang w:val="es-ES"/>
        </w:rPr>
      </w:pPr>
      <w:r w:rsidRPr="008D6D5C">
        <w:rPr>
          <w:lang w:val="es-ES"/>
        </w:rPr>
        <w:t>Las operaciones de fresado se encuentran entre las más habituales que pueden hacerse con el robot, como se observa en la</w:t>
      </w:r>
      <w:r w:rsidR="00355AEF" w:rsidRPr="008D6D5C">
        <w:rPr>
          <w:lang w:val="es-ES"/>
        </w:rPr>
        <w:t xml:space="preserve"> </w:t>
      </w:r>
      <w:r w:rsidR="00355AEF" w:rsidRPr="008D6D5C">
        <w:rPr>
          <w:lang w:val="es-ES"/>
        </w:rPr>
        <w:fldChar w:fldCharType="begin"/>
      </w:r>
      <w:r w:rsidR="00355AEF" w:rsidRPr="008D6D5C">
        <w:rPr>
          <w:lang w:val="es-ES"/>
        </w:rPr>
        <w:instrText xml:space="preserve"> REF _Ref114527033 \h </w:instrText>
      </w:r>
      <w:r w:rsidR="00355AEF" w:rsidRPr="008D6D5C">
        <w:rPr>
          <w:lang w:val="es-ES"/>
        </w:rPr>
      </w:r>
      <w:r w:rsidR="00355AEF" w:rsidRPr="008D6D5C">
        <w:rPr>
          <w:lang w:val="es-ES"/>
        </w:rPr>
        <w:fldChar w:fldCharType="separate"/>
      </w:r>
      <w:r w:rsidR="003E54BC" w:rsidRPr="008D6D5C">
        <w:rPr>
          <w:lang w:val="es-ES"/>
        </w:rPr>
        <w:t xml:space="preserve">Figura </w:t>
      </w:r>
      <w:r w:rsidR="003E54BC">
        <w:rPr>
          <w:noProof/>
          <w:lang w:val="es-ES"/>
        </w:rPr>
        <w:t>1</w:t>
      </w:r>
      <w:r w:rsidR="00355AEF" w:rsidRPr="008D6D5C">
        <w:rPr>
          <w:lang w:val="es-ES"/>
        </w:rPr>
        <w:fldChar w:fldCharType="end"/>
      </w:r>
      <w:r w:rsidRPr="008D6D5C">
        <w:rPr>
          <w:lang w:val="es-ES"/>
        </w:rPr>
        <w:t>, y por ello la posibilidad de mejorar la productividad en las células.</w:t>
      </w:r>
    </w:p>
    <w:p w14:paraId="5DC8BF30" w14:textId="77777777" w:rsidR="006575B9" w:rsidRPr="008D6D5C" w:rsidRDefault="006575B9" w:rsidP="006575B9">
      <w:pPr>
        <w:rPr>
          <w:lang w:val="es-ES"/>
        </w:rPr>
      </w:pPr>
    </w:p>
    <w:p w14:paraId="2038107A" w14:textId="77777777" w:rsidR="008D6D5C" w:rsidRPr="008D6D5C" w:rsidRDefault="006575B9" w:rsidP="006575B9">
      <w:pPr>
        <w:rPr>
          <w:lang w:val="es-ES"/>
        </w:rPr>
      </w:pPr>
      <w:r w:rsidRPr="008D6D5C">
        <w:rPr>
          <w:lang w:val="es-ES"/>
        </w:rPr>
        <w:t xml:space="preserve">Dentro de los métodos </w:t>
      </w:r>
      <w:r w:rsidR="00BF1ED0" w:rsidRPr="008D6D5C">
        <w:rPr>
          <w:lang w:val="es-ES"/>
        </w:rPr>
        <w:t>MBS</w:t>
      </w:r>
      <w:r w:rsidRPr="008D6D5C">
        <w:rPr>
          <w:lang w:val="es-ES"/>
        </w:rPr>
        <w:t xml:space="preserve"> que existen </w:t>
      </w:r>
      <w:r w:rsidR="005C14D8" w:rsidRPr="008D6D5C">
        <w:rPr>
          <w:lang w:val="es-ES"/>
        </w:rPr>
        <w:t xml:space="preserve">(con formulación clásica, con formulación de coordenadas naturales y con formulación de coordenadas naturales mixtas) </w:t>
      </w:r>
      <w:r w:rsidR="00643268" w:rsidRPr="008D6D5C">
        <w:rPr>
          <w:rStyle w:val="Refdenotaalpie"/>
          <w:lang w:val="es-ES"/>
        </w:rPr>
        <w:fldChar w:fldCharType="begin" w:fldLock="1"/>
      </w:r>
      <w:r w:rsidR="000954FC" w:rsidRPr="008D6D5C">
        <w:rPr>
          <w:lang w:val="es-ES"/>
        </w:rPr>
        <w:instrText>ADDIN CSL_CITATION {"citationItems":[{"id":"ITEM-1","itemData":{"abstract":"Los robots industriales se utilizan tradicionalmente en las células de mecanizado para la alimentación de máquinas y la manipulación de piezas. Como no se espera que alcancen las precisiones de trabajo adecuadas, se ha descartado su uso en operaciones de mecanizado. En esta tesis se propone un método para calcular la precisión de trabajo en operaciones de taladrado con un robot industrial. Un análisis del error de trabajo describe qué elementos del proceso tienen un impacto en la precisión de trabajo, y sus contribuciones en la desviación de la posición y la incertidumbre. Se presenta un modelo general para el mecanizado que proporciona pares y fuerzas de taladrado con gran precisión. Un modelo innovador para el robot ha sido desarrollado en base a un sistema multicuerpo que considera la deformación de las articulaciones. Se han llevado a cabo experimentos para validar los resultados, taladrando agujeros no pasantes en piezas de aluminio para automoción en una célula de producción de mecanizado. El modelo de robot muestra qué desviación de posición se logra y su incertidumbre, dependiendo de la configuración cinemática del robot y las fuerzas aplicadas. Esta metodología permite corregir la posición del robot y permite saber en qué áreas trabajar y predecir la precisión del mecanizado, consiguiendo un proceso más competitivo.","author":[{"dropping-particle":"","family":"Ferreras-Higuero","given":"Eugenio","non-dropping-particle":"","parse-names":false,"suffix":""}],"id":"ITEM-1","issued":{"date-parts":[["2020"]]},"publisher":"Universidad Politécnica de Madrid","title":"Modelado multicuerpo de la precisión de trabajo de un robot para operaciones de taladrado en células de fabricación flexible","type":"thesis"},"uris":["http://www.mendeley.com/documents/?uuid=8348e36d-099b-453d-85d5-0cac617208e5"]}],"mendeley":{"formattedCitation":"[23]","plainTextFormattedCitation":"[23]","previouslyFormattedCitation":"[23]"},"properties":{"noteIndex":0},"schema":"https://github.com/citation-style-language/schema/raw/master/csl-citation.json"}</w:instrText>
      </w:r>
      <w:r w:rsidR="00643268" w:rsidRPr="008D6D5C">
        <w:rPr>
          <w:rStyle w:val="Refdenotaalpie"/>
          <w:lang w:val="es-ES"/>
        </w:rPr>
        <w:fldChar w:fldCharType="separate"/>
      </w:r>
      <w:r w:rsidR="000954FC" w:rsidRPr="008D6D5C">
        <w:rPr>
          <w:noProof/>
          <w:lang w:val="es-ES"/>
        </w:rPr>
        <w:t>[23]</w:t>
      </w:r>
      <w:r w:rsidR="00643268" w:rsidRPr="008D6D5C">
        <w:rPr>
          <w:rStyle w:val="Refdenotaalpie"/>
          <w:lang w:val="es-ES"/>
        </w:rPr>
        <w:fldChar w:fldCharType="end"/>
      </w:r>
      <w:r w:rsidRPr="008D6D5C">
        <w:rPr>
          <w:lang w:val="es-ES"/>
        </w:rPr>
        <w:t>, se ha seleccionado el método de los sistemas multicuerpo con formulación de coordenadas naturales mixtas</w:t>
      </w:r>
      <w:r w:rsidR="00BF1ED0" w:rsidRPr="008D6D5C">
        <w:rPr>
          <w:lang w:val="es-ES"/>
        </w:rPr>
        <w:t xml:space="preserve"> (</w:t>
      </w:r>
      <w:proofErr w:type="spellStart"/>
      <w:r w:rsidR="00BF1ED0" w:rsidRPr="008D6D5C">
        <w:rPr>
          <w:lang w:val="es-ES"/>
        </w:rPr>
        <w:t>MBSmc</w:t>
      </w:r>
      <w:proofErr w:type="spellEnd"/>
      <w:r w:rsidR="00BF1ED0" w:rsidRPr="008D6D5C">
        <w:rPr>
          <w:lang w:val="es-ES"/>
        </w:rPr>
        <w:t>)</w:t>
      </w:r>
      <w:r w:rsidRPr="008D6D5C">
        <w:rPr>
          <w:lang w:val="es-ES"/>
        </w:rPr>
        <w:t xml:space="preserve"> desarrollado por García de Jalón</w:t>
      </w:r>
      <w:r w:rsidR="00DC3BB0" w:rsidRPr="008D6D5C">
        <w:rPr>
          <w:lang w:val="es-ES"/>
        </w:rPr>
        <w:t xml:space="preserve"> </w:t>
      </w:r>
      <w:r w:rsidR="00643268" w:rsidRPr="008D6D5C">
        <w:rPr>
          <w:rStyle w:val="Refdenotaalpie"/>
          <w:lang w:val="es-ES"/>
        </w:rPr>
        <w:fldChar w:fldCharType="begin" w:fldLock="1"/>
      </w:r>
      <w:r w:rsidR="000954FC" w:rsidRPr="008D6D5C">
        <w:rPr>
          <w:lang w:val="es-ES"/>
        </w:rPr>
        <w:instrText>ADDIN CSL_CITATION {"citationItems":[{"id":"ITEM-1","itemData":{"DOI":"10.1007/978-1-4612-2600-0","ISBN":"978-1-4612-7601-2","author":[{"dropping-particle":"","family":"García de Jalón","given":"Javier","non-dropping-particle":"","parse-names":false,"suffix":""},{"dropping-particle":"","family":"Bayo","given":"Eduardo","non-dropping-particle":"","parse-names":false,"suffix":""}],"collection-title":"Mechanical Engineering Series","id":"ITEM-1","issued":{"date-parts":[["2011"]]},"publisher":"Springer New York","publisher-place":"New York, NY","title":"Kinematic and Dynamic Simulation of Multibody Systems","type":"book"},"uris":["http://www.mendeley.com/documents/?uuid=3ff99508-79e6-4aa6-a2c8-b1580912a717"]}],"mendeley":{"formattedCitation":"[24]","plainTextFormattedCitation":"[24]","previouslyFormattedCitation":"[24]"},"properties":{"noteIndex":0},"schema":"https://github.com/citation-style-language/schema/raw/master/csl-citation.json"}</w:instrText>
      </w:r>
      <w:r w:rsidR="00643268" w:rsidRPr="008D6D5C">
        <w:rPr>
          <w:rStyle w:val="Refdenotaalpie"/>
          <w:lang w:val="es-ES"/>
        </w:rPr>
        <w:fldChar w:fldCharType="separate"/>
      </w:r>
      <w:r w:rsidR="000954FC" w:rsidRPr="008D6D5C">
        <w:rPr>
          <w:noProof/>
          <w:lang w:val="es-ES"/>
        </w:rPr>
        <w:t>[24]</w:t>
      </w:r>
      <w:r w:rsidR="00643268" w:rsidRPr="008D6D5C">
        <w:rPr>
          <w:rStyle w:val="Refdenotaalpie"/>
          <w:lang w:val="es-ES"/>
        </w:rPr>
        <w:fldChar w:fldCharType="end"/>
      </w:r>
      <w:r w:rsidRPr="008D6D5C">
        <w:rPr>
          <w:lang w:val="es-ES"/>
        </w:rPr>
        <w:t>. Las ventajas que</w:t>
      </w:r>
      <w:r w:rsidR="00B63015" w:rsidRPr="008D6D5C">
        <w:rPr>
          <w:lang w:val="es-ES"/>
        </w:rPr>
        <w:t xml:space="preserve"> este método</w:t>
      </w:r>
      <w:r w:rsidRPr="008D6D5C">
        <w:rPr>
          <w:lang w:val="es-ES"/>
        </w:rPr>
        <w:t xml:space="preserve"> otor</w:t>
      </w:r>
      <w:r w:rsidR="00DC3BB0" w:rsidRPr="008D6D5C">
        <w:rPr>
          <w:lang w:val="es-ES"/>
        </w:rPr>
        <w:t xml:space="preserve">ga frente a </w:t>
      </w:r>
      <w:r w:rsidR="005C14D8" w:rsidRPr="008D6D5C">
        <w:rPr>
          <w:lang w:val="es-ES"/>
        </w:rPr>
        <w:t xml:space="preserve">los métodos de formulación clásica (como </w:t>
      </w:r>
      <w:r w:rsidR="00DC3BB0" w:rsidRPr="008D6D5C">
        <w:rPr>
          <w:lang w:val="es-ES"/>
        </w:rPr>
        <w:t>D-H</w:t>
      </w:r>
      <w:r w:rsidR="005C14D8" w:rsidRPr="008D6D5C">
        <w:rPr>
          <w:lang w:val="es-ES"/>
        </w:rPr>
        <w:t>)</w:t>
      </w:r>
      <w:r w:rsidRPr="008D6D5C">
        <w:rPr>
          <w:lang w:val="es-ES"/>
        </w:rPr>
        <w:t xml:space="preserve"> </w:t>
      </w:r>
      <w:r w:rsidR="00B63015" w:rsidRPr="008D6D5C">
        <w:rPr>
          <w:lang w:val="es-ES"/>
        </w:rPr>
        <w:t>son</w:t>
      </w:r>
      <w:r w:rsidRPr="008D6D5C">
        <w:rPr>
          <w:lang w:val="es-ES"/>
        </w:rPr>
        <w:t xml:space="preserve"> que minimiza el número de ecuaciones y el resultado tiene interpretación física, al contrario que D-H</w:t>
      </w:r>
      <w:r w:rsidR="005C14D8" w:rsidRPr="008D6D5C">
        <w:rPr>
          <w:lang w:val="es-ES"/>
        </w:rPr>
        <w:t xml:space="preserve"> </w:t>
      </w:r>
      <w:r w:rsidR="00643268" w:rsidRPr="008D6D5C">
        <w:rPr>
          <w:rStyle w:val="Refdenotaalpie"/>
          <w:lang w:val="es-ES"/>
        </w:rPr>
        <w:fldChar w:fldCharType="begin" w:fldLock="1"/>
      </w:r>
      <w:r w:rsidR="000954FC" w:rsidRPr="008D6D5C">
        <w:rPr>
          <w:lang w:val="es-ES"/>
        </w:rPr>
        <w:instrText>ADDIN CSL_CITATION {"citationItems":[{"id":"ITEM-1","itemData":{"abstract":"Los robots industriales se utilizan tradicionalmente en las células de mecanizado para la alimentación de máquinas y la manipulación de piezas. Como no se espera que alcancen las precisiones de trabajo adecuadas, se ha descartado su uso en operaciones de mecanizado. En esta tesis se propone un método para calcular la precisión de trabajo en operaciones de taladrado con un robot industrial. Un análisis del error de trabajo describe qué elementos del proceso tienen un impacto en la precisión de trabajo, y sus contribuciones en la desviación de la posición y la incertidumbre. Se presenta un modelo general para el mecanizado que proporciona pares y fuerzas de taladrado con gran precisión. Un modelo innovador para el robot ha sido desarrollado en base a un sistema multicuerpo que considera la deformación de las articulaciones. Se han llevado a cabo experimentos para validar los resultados, taladrando agujeros no pasantes en piezas de aluminio para automoción en una célula de producción de mecanizado. El modelo de robot muestra qué desviación de posición se logra y su incertidumbre, dependiendo de la configuración cinemática del robot y las fuerzas aplicadas. Esta metodología permite corregir la posición del robot y permite saber en qué áreas trabajar y predecir la precisión del mecanizado, consiguiendo un proceso más competitivo.","author":[{"dropping-particle":"","family":"Ferreras-Higuero","given":"Eugenio","non-dropping-particle":"","parse-names":false,"suffix":""}],"id":"ITEM-1","issued":{"date-parts":[["2020"]]},"publisher":"Universidad Politécnica de Madrid","title":"Modelado multicuerpo de la precisión de trabajo de un robot para operaciones de taladrado en células de fabricación flexible","type":"thesis"},"uris":["http://www.mendeley.com/documents/?uuid=8348e36d-099b-453d-85d5-0cac617208e5"]}],"mendeley":{"formattedCitation":"[23]","plainTextFormattedCitation":"[23]","previouslyFormattedCitation":"[23]"},"properties":{"noteIndex":0},"schema":"https://github.com/citation-style-language/schema/raw/master/csl-citation.json"}</w:instrText>
      </w:r>
      <w:r w:rsidR="00643268" w:rsidRPr="008D6D5C">
        <w:rPr>
          <w:rStyle w:val="Refdenotaalpie"/>
          <w:lang w:val="es-ES"/>
        </w:rPr>
        <w:fldChar w:fldCharType="separate"/>
      </w:r>
      <w:r w:rsidR="000954FC" w:rsidRPr="008D6D5C">
        <w:rPr>
          <w:noProof/>
          <w:lang w:val="es-ES"/>
        </w:rPr>
        <w:t>[23]</w:t>
      </w:r>
      <w:r w:rsidR="00643268" w:rsidRPr="008D6D5C">
        <w:rPr>
          <w:rStyle w:val="Refdenotaalpie"/>
          <w:lang w:val="es-ES"/>
        </w:rPr>
        <w:fldChar w:fldCharType="end"/>
      </w:r>
      <w:r w:rsidR="005C14D8" w:rsidRPr="008D6D5C">
        <w:rPr>
          <w:lang w:val="es-ES"/>
        </w:rPr>
        <w:t>.</w:t>
      </w:r>
    </w:p>
    <w:p w14:paraId="795B8AF9" w14:textId="6E286F05" w:rsidR="006575B9" w:rsidRPr="008D6D5C" w:rsidRDefault="005C14D8" w:rsidP="006575B9">
      <w:pPr>
        <w:rPr>
          <w:lang w:val="es-ES"/>
        </w:rPr>
      </w:pPr>
      <w:r w:rsidRPr="008D6D5C">
        <w:rPr>
          <w:lang w:val="es-ES"/>
        </w:rPr>
        <w:t xml:space="preserve"> </w:t>
      </w:r>
      <w:r w:rsidR="006575B9" w:rsidRPr="008D6D5C">
        <w:rPr>
          <w:lang w:val="es-ES"/>
        </w:rPr>
        <w:t xml:space="preserve"> </w:t>
      </w:r>
    </w:p>
    <w:p w14:paraId="47EF59EF" w14:textId="20FF20C4" w:rsidR="00C05C20" w:rsidRPr="008D6D5C" w:rsidRDefault="006E63D2" w:rsidP="00C05C20">
      <w:pPr>
        <w:keepNext/>
        <w:rPr>
          <w:lang w:val="es-ES"/>
        </w:rPr>
      </w:pPr>
      <w:r>
        <w:rPr>
          <w:noProof/>
          <w:lang w:val="es-ES" w:eastAsia="es-ES"/>
        </w:rPr>
        <w:drawing>
          <wp:inline distT="0" distB="0" distL="0" distR="0" wp14:anchorId="16C664FE" wp14:editId="279FC93A">
            <wp:extent cx="2719070" cy="1774147"/>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347" cy="1785420"/>
                    </a:xfrm>
                    <a:prstGeom prst="rect">
                      <a:avLst/>
                    </a:prstGeom>
                    <a:noFill/>
                  </pic:spPr>
                </pic:pic>
              </a:graphicData>
            </a:graphic>
          </wp:inline>
        </w:drawing>
      </w:r>
      <w:bookmarkStart w:id="0" w:name="_GoBack"/>
      <w:bookmarkEnd w:id="0"/>
    </w:p>
    <w:p w14:paraId="4459F9D2" w14:textId="312FCC9C" w:rsidR="006575B9" w:rsidRPr="008D6D5C" w:rsidRDefault="00C05C20" w:rsidP="00C05C20">
      <w:pPr>
        <w:pStyle w:val="Descripcin"/>
        <w:rPr>
          <w:lang w:val="es-ES"/>
        </w:rPr>
      </w:pPr>
      <w:bookmarkStart w:id="1" w:name="_Ref114527033"/>
      <w:r w:rsidRPr="008D6D5C">
        <w:rPr>
          <w:lang w:val="es-ES"/>
        </w:rPr>
        <w:t xml:space="preserve">Figura </w:t>
      </w:r>
      <w:r w:rsidR="000D1199" w:rsidRPr="008D6D5C">
        <w:rPr>
          <w:lang w:val="es-ES"/>
        </w:rPr>
        <w:fldChar w:fldCharType="begin"/>
      </w:r>
      <w:r w:rsidR="000D1199" w:rsidRPr="008D6D5C">
        <w:rPr>
          <w:lang w:val="es-ES"/>
        </w:rPr>
        <w:instrText xml:space="preserve"> SEQ Figura \* ARABIC </w:instrText>
      </w:r>
      <w:r w:rsidR="000D1199" w:rsidRPr="008D6D5C">
        <w:rPr>
          <w:lang w:val="es-ES"/>
        </w:rPr>
        <w:fldChar w:fldCharType="separate"/>
      </w:r>
      <w:r w:rsidR="003E54BC">
        <w:rPr>
          <w:noProof/>
          <w:lang w:val="es-ES"/>
        </w:rPr>
        <w:t>1</w:t>
      </w:r>
      <w:r w:rsidR="000D1199" w:rsidRPr="008D6D5C">
        <w:rPr>
          <w:noProof/>
          <w:lang w:val="es-ES"/>
        </w:rPr>
        <w:fldChar w:fldCharType="end"/>
      </w:r>
      <w:bookmarkEnd w:id="1"/>
      <w:r w:rsidRPr="008D6D5C">
        <w:rPr>
          <w:lang w:val="es-ES"/>
        </w:rPr>
        <w:t>. Distribución de operaciones de mecanizado en células flexibles del sector de automoción.</w:t>
      </w:r>
    </w:p>
    <w:p w14:paraId="4AD1B884" w14:textId="77777777" w:rsidR="006575B9" w:rsidRPr="008D6D5C" w:rsidRDefault="006575B9" w:rsidP="006575B9">
      <w:pPr>
        <w:rPr>
          <w:lang w:val="es-ES"/>
        </w:rPr>
      </w:pPr>
    </w:p>
    <w:p w14:paraId="6AA087E0" w14:textId="06572547" w:rsidR="006575B9" w:rsidRPr="008D6D5C" w:rsidRDefault="006575B9" w:rsidP="006575B9">
      <w:pPr>
        <w:rPr>
          <w:lang w:val="es-ES"/>
        </w:rPr>
      </w:pPr>
      <w:r w:rsidRPr="008D6D5C">
        <w:rPr>
          <w:lang w:val="es-ES"/>
        </w:rPr>
        <w:t xml:space="preserve">La formulación elegida de coordenadas naturales mixtas emplea puntos y vectores unitarios para definir la posición de los diferentes cuerpos, permitiendo compartirlos cuando es necesario para definir los pares cinemáticos, reduciendo al mismo tiempo el número de variables. </w:t>
      </w:r>
      <w:r w:rsidR="00B63015" w:rsidRPr="008D6D5C">
        <w:rPr>
          <w:lang w:val="es-ES"/>
        </w:rPr>
        <w:t>Además, l</w:t>
      </w:r>
      <w:r w:rsidRPr="008D6D5C">
        <w:rPr>
          <w:lang w:val="es-ES"/>
        </w:rPr>
        <w:t>as incógnitas son intuitivas, con ecuaciones de restricción muy simples</w:t>
      </w:r>
      <w:r w:rsidR="00B63015" w:rsidRPr="008D6D5C">
        <w:rPr>
          <w:lang w:val="es-ES"/>
        </w:rPr>
        <w:t xml:space="preserve">, por lo que se reduce </w:t>
      </w:r>
      <w:r w:rsidRPr="008D6D5C">
        <w:rPr>
          <w:lang w:val="es-ES"/>
        </w:rPr>
        <w:t xml:space="preserve">significativamente el número de ecuaciones e incógnitas. </w:t>
      </w:r>
    </w:p>
    <w:p w14:paraId="2B899A1B" w14:textId="77777777" w:rsidR="006575B9" w:rsidRPr="008D6D5C" w:rsidRDefault="006575B9" w:rsidP="006575B9">
      <w:pPr>
        <w:rPr>
          <w:lang w:val="es-ES"/>
        </w:rPr>
      </w:pPr>
      <w:r w:rsidRPr="008D6D5C">
        <w:rPr>
          <w:lang w:val="es-ES"/>
        </w:rPr>
        <w:tab/>
      </w:r>
    </w:p>
    <w:p w14:paraId="58E9CFB4" w14:textId="583DC220" w:rsidR="006575B9" w:rsidRPr="008D6D5C" w:rsidRDefault="00B63015" w:rsidP="006575B9">
      <w:pPr>
        <w:rPr>
          <w:lang w:val="es-ES"/>
        </w:rPr>
      </w:pPr>
      <w:r w:rsidRPr="008D6D5C">
        <w:rPr>
          <w:lang w:val="es-ES"/>
        </w:rPr>
        <w:t>En este trabajo, l</w:t>
      </w:r>
      <w:r w:rsidR="006575B9" w:rsidRPr="008D6D5C">
        <w:rPr>
          <w:lang w:val="es-ES"/>
        </w:rPr>
        <w:t>os algoritmos, las simulaciones y la obtención de resultados se han programado por medio de Matlab. El comportamiento de las articulaciones es relevante cuando el robot está mecanizando. Éste está sometido a cargas adicionales a las de tipo de peso de piezas. Los eslabones pueden ser considerados con rigidez infinita.</w:t>
      </w:r>
    </w:p>
    <w:p w14:paraId="1CD21AB0" w14:textId="77777777" w:rsidR="006575B9" w:rsidRPr="008D6D5C" w:rsidRDefault="006575B9" w:rsidP="006575B9">
      <w:pPr>
        <w:rPr>
          <w:lang w:val="es-ES"/>
        </w:rPr>
      </w:pPr>
    </w:p>
    <w:p w14:paraId="435693CD" w14:textId="77777777" w:rsidR="006575B9" w:rsidRPr="008D6D5C" w:rsidRDefault="006575B9" w:rsidP="006575B9">
      <w:pPr>
        <w:rPr>
          <w:lang w:val="es-ES"/>
        </w:rPr>
      </w:pPr>
      <w:r w:rsidRPr="008D6D5C">
        <w:rPr>
          <w:lang w:val="es-ES"/>
        </w:rPr>
        <w:t>En esta a</w:t>
      </w:r>
      <w:r w:rsidR="00BF1ED0" w:rsidRPr="008D6D5C">
        <w:rPr>
          <w:lang w:val="es-ES"/>
        </w:rPr>
        <w:t xml:space="preserve">plicación del método </w:t>
      </w:r>
      <w:proofErr w:type="spellStart"/>
      <w:r w:rsidR="00BF1ED0" w:rsidRPr="008D6D5C">
        <w:rPr>
          <w:lang w:val="es-ES"/>
        </w:rPr>
        <w:t>MBSmc</w:t>
      </w:r>
      <w:proofErr w:type="spellEnd"/>
      <w:r w:rsidRPr="008D6D5C">
        <w:rPr>
          <w:lang w:val="es-ES"/>
        </w:rPr>
        <w:t xml:space="preserve"> se consideran las articulaciones como sólid</w:t>
      </w:r>
      <w:r w:rsidR="00F24E6F" w:rsidRPr="008D6D5C">
        <w:rPr>
          <w:lang w:val="es-ES"/>
        </w:rPr>
        <w:t>os flexibles (SF</w:t>
      </w:r>
      <w:r w:rsidRPr="008D6D5C">
        <w:rPr>
          <w:lang w:val="es-ES"/>
        </w:rPr>
        <w:t>) y dicho comportamiento va a ser dependiente de la configuración del robot debido a las características de los mecanismos de transmisión de las articulaciones.</w:t>
      </w:r>
    </w:p>
    <w:p w14:paraId="6B70EC59" w14:textId="77777777" w:rsidR="006575B9" w:rsidRPr="008D6D5C" w:rsidRDefault="006575B9" w:rsidP="006575B9">
      <w:pPr>
        <w:rPr>
          <w:lang w:val="es-ES"/>
        </w:rPr>
      </w:pPr>
    </w:p>
    <w:p w14:paraId="6627FA1B" w14:textId="71EFC737" w:rsidR="006575B9" w:rsidRPr="008D6D5C" w:rsidRDefault="006575B9" w:rsidP="006575B9">
      <w:pPr>
        <w:rPr>
          <w:lang w:val="es-ES"/>
        </w:rPr>
      </w:pPr>
      <w:r w:rsidRPr="008D6D5C">
        <w:rPr>
          <w:lang w:val="es-ES"/>
        </w:rPr>
        <w:t xml:space="preserve">Para realizar un modelo predictivo de la trayectoria de trabajo del robot y su desviación, ha de encontrarse cuál es el comportamiento de las articulaciones. Para ello, se define el parámetro φ que recoge la rigidez angular </w:t>
      </w:r>
      <w:r w:rsidRPr="008D6D5C">
        <w:rPr>
          <w:i/>
          <w:lang w:val="es-ES"/>
        </w:rPr>
        <w:t>k</w:t>
      </w:r>
      <w:r w:rsidRPr="008D6D5C">
        <w:rPr>
          <w:lang w:val="es-ES"/>
        </w:rPr>
        <w:t xml:space="preserve"> de tal manera que, en caso de variaciones en el par como consecuencia de las fuerzas que se producen en el proceso, esta deformación y su efecto en el centro de la brida del robot pueden ser conocidos. El esquema del modelo que se propone se aprecia en</w:t>
      </w:r>
      <w:r w:rsidR="00C05C20" w:rsidRPr="008D6D5C">
        <w:rPr>
          <w:lang w:val="es-ES"/>
        </w:rPr>
        <w:t xml:space="preserve"> la </w:t>
      </w:r>
      <w:r w:rsidR="00C05C20" w:rsidRPr="008D6D5C">
        <w:rPr>
          <w:lang w:val="es-ES"/>
        </w:rPr>
        <w:fldChar w:fldCharType="begin"/>
      </w:r>
      <w:r w:rsidR="00C05C20" w:rsidRPr="008D6D5C">
        <w:rPr>
          <w:lang w:val="es-ES"/>
        </w:rPr>
        <w:instrText xml:space="preserve"> REF _Ref114524132 \h </w:instrText>
      </w:r>
      <w:r w:rsidR="00C05C20" w:rsidRPr="008D6D5C">
        <w:rPr>
          <w:lang w:val="es-ES"/>
        </w:rPr>
      </w:r>
      <w:r w:rsidR="00C05C20" w:rsidRPr="008D6D5C">
        <w:rPr>
          <w:lang w:val="es-ES"/>
        </w:rPr>
        <w:fldChar w:fldCharType="separate"/>
      </w:r>
      <w:r w:rsidR="003E54BC" w:rsidRPr="008D6D5C">
        <w:rPr>
          <w:lang w:val="es-ES"/>
        </w:rPr>
        <w:t xml:space="preserve">Figura </w:t>
      </w:r>
      <w:r w:rsidR="003E54BC">
        <w:rPr>
          <w:noProof/>
          <w:lang w:val="es-ES"/>
        </w:rPr>
        <w:t>2</w:t>
      </w:r>
      <w:r w:rsidR="00C05C20" w:rsidRPr="008D6D5C">
        <w:rPr>
          <w:lang w:val="es-ES"/>
        </w:rPr>
        <w:fldChar w:fldCharType="end"/>
      </w:r>
      <w:r w:rsidRPr="008D6D5C">
        <w:rPr>
          <w:lang w:val="es-ES"/>
        </w:rPr>
        <w:t>.</w:t>
      </w:r>
    </w:p>
    <w:p w14:paraId="26B2CDAE" w14:textId="77777777" w:rsidR="006575B9" w:rsidRPr="008D6D5C" w:rsidRDefault="006575B9" w:rsidP="006575B9">
      <w:pPr>
        <w:rPr>
          <w:lang w:val="es-ES"/>
        </w:rPr>
      </w:pPr>
    </w:p>
    <w:p w14:paraId="348946F5" w14:textId="544D1B58" w:rsidR="00C05C20" w:rsidRPr="008D6D5C" w:rsidRDefault="008207B5" w:rsidP="00C05C20">
      <w:pPr>
        <w:keepNext/>
        <w:rPr>
          <w:lang w:val="es-ES"/>
        </w:rPr>
      </w:pPr>
      <w:r w:rsidRPr="008D6D5C">
        <w:rPr>
          <w:noProof/>
          <w:lang w:val="es-ES" w:eastAsia="es-ES"/>
        </w:rPr>
        <w:drawing>
          <wp:inline distT="0" distB="0" distL="0" distR="0" wp14:anchorId="0099AB7D" wp14:editId="4AB7502D">
            <wp:extent cx="2773045" cy="2697003"/>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9897" cy="2703667"/>
                    </a:xfrm>
                    <a:prstGeom prst="rect">
                      <a:avLst/>
                    </a:prstGeom>
                    <a:noFill/>
                  </pic:spPr>
                </pic:pic>
              </a:graphicData>
            </a:graphic>
          </wp:inline>
        </w:drawing>
      </w:r>
    </w:p>
    <w:p w14:paraId="1173E811" w14:textId="37796D11" w:rsidR="00F24E6F" w:rsidRPr="008D6D5C" w:rsidRDefault="00C05C20" w:rsidP="00C05C20">
      <w:pPr>
        <w:pStyle w:val="Descripcin"/>
        <w:rPr>
          <w:lang w:val="es-ES"/>
        </w:rPr>
      </w:pPr>
      <w:bookmarkStart w:id="2" w:name="_Ref114524132"/>
      <w:r w:rsidRPr="008D6D5C">
        <w:rPr>
          <w:lang w:val="es-ES"/>
        </w:rPr>
        <w:t xml:space="preserve">Figura </w:t>
      </w:r>
      <w:r w:rsidR="000D1199" w:rsidRPr="008D6D5C">
        <w:rPr>
          <w:lang w:val="es-ES"/>
        </w:rPr>
        <w:fldChar w:fldCharType="begin"/>
      </w:r>
      <w:r w:rsidR="000D1199" w:rsidRPr="008D6D5C">
        <w:rPr>
          <w:lang w:val="es-ES"/>
        </w:rPr>
        <w:instrText xml:space="preserve"> SEQ Figura \* ARABIC </w:instrText>
      </w:r>
      <w:r w:rsidR="000D1199" w:rsidRPr="008D6D5C">
        <w:rPr>
          <w:lang w:val="es-ES"/>
        </w:rPr>
        <w:fldChar w:fldCharType="separate"/>
      </w:r>
      <w:r w:rsidR="003E54BC">
        <w:rPr>
          <w:noProof/>
          <w:lang w:val="es-ES"/>
        </w:rPr>
        <w:t>2</w:t>
      </w:r>
      <w:r w:rsidR="000D1199" w:rsidRPr="008D6D5C">
        <w:rPr>
          <w:noProof/>
          <w:lang w:val="es-ES"/>
        </w:rPr>
        <w:fldChar w:fldCharType="end"/>
      </w:r>
      <w:bookmarkEnd w:id="2"/>
      <w:r w:rsidRPr="008D6D5C">
        <w:rPr>
          <w:lang w:val="es-ES"/>
        </w:rPr>
        <w:t>. Modelo para el sistema de fresado del robot.</w:t>
      </w:r>
    </w:p>
    <w:p w14:paraId="269A9D75" w14:textId="77777777" w:rsidR="006575B9" w:rsidRPr="008D6D5C" w:rsidRDefault="006575B9" w:rsidP="006575B9">
      <w:pPr>
        <w:rPr>
          <w:lang w:val="es-ES"/>
        </w:rPr>
      </w:pPr>
    </w:p>
    <w:p w14:paraId="14975DB5" w14:textId="77777777" w:rsidR="006575B9" w:rsidRPr="008D6D5C" w:rsidRDefault="006575B9" w:rsidP="006575B9">
      <w:pPr>
        <w:rPr>
          <w:lang w:val="es-ES"/>
        </w:rPr>
      </w:pPr>
      <w:r w:rsidRPr="008D6D5C">
        <w:rPr>
          <w:lang w:val="es-ES"/>
        </w:rPr>
        <w:t>Puesto que las deformaciones principales se sitúan en las articulaciones (en comparación con la rigidez de los eslabones), la dirección de las fuerzas y pares que se desarrollarán durante la ejecución del mecanizado aplicado tienen una influencia relevante, al igual que la configuración del robot.</w:t>
      </w:r>
    </w:p>
    <w:p w14:paraId="0DF2B82E" w14:textId="77777777" w:rsidR="008B2977" w:rsidRPr="008D6D5C" w:rsidRDefault="008B2977" w:rsidP="00FB73A9">
      <w:pPr>
        <w:rPr>
          <w:lang w:val="es-ES"/>
        </w:rPr>
      </w:pPr>
    </w:p>
    <w:p w14:paraId="339084DE" w14:textId="77777777" w:rsidR="009B4D5F" w:rsidRPr="008D6D5C" w:rsidRDefault="003B158A" w:rsidP="003B158A">
      <w:pPr>
        <w:pStyle w:val="Ttulo1"/>
        <w:rPr>
          <w:lang w:val="es-ES"/>
        </w:rPr>
      </w:pPr>
      <w:r w:rsidRPr="008D6D5C">
        <w:rPr>
          <w:lang w:val="es-ES"/>
        </w:rPr>
        <w:t>Modelo del robot</w:t>
      </w:r>
    </w:p>
    <w:p w14:paraId="4A460F6A" w14:textId="77777777" w:rsidR="002711AF" w:rsidRPr="008D6D5C" w:rsidRDefault="002711AF" w:rsidP="002711AF">
      <w:pPr>
        <w:rPr>
          <w:lang w:val="es-ES"/>
        </w:rPr>
      </w:pPr>
    </w:p>
    <w:p w14:paraId="7CCA3C62" w14:textId="77777777" w:rsidR="00962BF9" w:rsidRPr="008D6D5C" w:rsidRDefault="00962BF9" w:rsidP="00962BF9">
      <w:pPr>
        <w:rPr>
          <w:lang w:val="es-ES"/>
        </w:rPr>
      </w:pPr>
      <w:r w:rsidRPr="008D6D5C">
        <w:rPr>
          <w:lang w:val="es-ES"/>
        </w:rPr>
        <w:t>El modelo que se presenta es un modelo de simulación del comportamiento del robot que tiene en cuenta las fuerzas del proceso de fresado.</w:t>
      </w:r>
    </w:p>
    <w:p w14:paraId="757B6480" w14:textId="77777777" w:rsidR="00962BF9" w:rsidRPr="008D6D5C" w:rsidRDefault="00962BF9" w:rsidP="00962BF9">
      <w:pPr>
        <w:rPr>
          <w:lang w:val="es-ES"/>
        </w:rPr>
      </w:pPr>
    </w:p>
    <w:p w14:paraId="19CB67BB" w14:textId="61658D59" w:rsidR="00962BF9" w:rsidRPr="008D6D5C" w:rsidRDefault="00962BF9" w:rsidP="00962BF9">
      <w:pPr>
        <w:rPr>
          <w:lang w:val="es-ES"/>
        </w:rPr>
      </w:pPr>
      <w:r w:rsidRPr="008D6D5C">
        <w:rPr>
          <w:lang w:val="es-ES"/>
        </w:rPr>
        <w:t xml:space="preserve">Para ello, se interactúa con el proceso en lugar de con </w:t>
      </w:r>
      <w:proofErr w:type="spellStart"/>
      <w:r w:rsidRPr="008D6D5C">
        <w:rPr>
          <w:lang w:val="es-ES"/>
        </w:rPr>
        <w:t>un</w:t>
      </w:r>
      <w:r w:rsidR="00B63015" w:rsidRPr="008D6D5C">
        <w:rPr>
          <w:lang w:val="es-ES"/>
        </w:rPr>
        <w:t>patrón</w:t>
      </w:r>
      <w:proofErr w:type="spellEnd"/>
      <w:r w:rsidR="00B63015" w:rsidRPr="008D6D5C">
        <w:rPr>
          <w:lang w:val="es-ES"/>
        </w:rPr>
        <w:t xml:space="preserve"> de fuerzas fijo</w:t>
      </w:r>
      <w:r w:rsidRPr="008D6D5C">
        <w:rPr>
          <w:lang w:val="es-ES"/>
        </w:rPr>
        <w:t>, en base a la estimación de cómo es la evolución de las fuerzas con las desviaciones del robot y, por tanto, con la modificación de los parámetros de mecanizado.</w:t>
      </w:r>
    </w:p>
    <w:p w14:paraId="2B5733B2" w14:textId="77777777" w:rsidR="00962BF9" w:rsidRPr="008D6D5C" w:rsidRDefault="00962BF9" w:rsidP="00962BF9">
      <w:pPr>
        <w:rPr>
          <w:lang w:val="es-ES"/>
        </w:rPr>
      </w:pPr>
    </w:p>
    <w:p w14:paraId="4B67076F" w14:textId="107BF894" w:rsidR="00962BF9" w:rsidRPr="008D6D5C" w:rsidRDefault="00962BF9" w:rsidP="00962BF9">
      <w:pPr>
        <w:rPr>
          <w:lang w:val="es-ES"/>
        </w:rPr>
      </w:pPr>
      <w:r w:rsidRPr="008D6D5C">
        <w:rPr>
          <w:lang w:val="es-ES"/>
        </w:rPr>
        <w:t xml:space="preserve">De esta manera se define la desviación de la </w:t>
      </w:r>
      <w:r w:rsidRPr="00D402BD">
        <w:rPr>
          <w:lang w:val="es-ES"/>
        </w:rPr>
        <w:t xml:space="preserve">trayectoria del robot </w:t>
      </w:r>
      <w:proofErr w:type="spellStart"/>
      <w:r w:rsidRPr="00D402BD">
        <w:rPr>
          <w:rFonts w:cs="Times New Roman"/>
          <w:i/>
          <w:lang w:val="es-ES"/>
        </w:rPr>
        <w:t>δ</w:t>
      </w:r>
      <w:r w:rsidRPr="00D402BD">
        <w:rPr>
          <w:rFonts w:cs="Times New Roman"/>
          <w:i/>
          <w:vertAlign w:val="subscript"/>
          <w:lang w:val="es-ES"/>
        </w:rPr>
        <w:t>robot</w:t>
      </w:r>
      <w:proofErr w:type="spellEnd"/>
      <w:r w:rsidRPr="00D402BD">
        <w:rPr>
          <w:lang w:val="es-ES"/>
        </w:rPr>
        <w:t xml:space="preserve"> como la diferencia entre el movimiento nominal del TCP y su posición real (ecuación</w:t>
      </w:r>
      <w:r w:rsidR="00D402BD">
        <w:rPr>
          <w:lang w:val="es-ES"/>
        </w:rPr>
        <w:t xml:space="preserve"> </w:t>
      </w:r>
      <w:r w:rsidR="00D402BD">
        <w:rPr>
          <w:lang w:val="es-ES"/>
        </w:rPr>
        <w:fldChar w:fldCharType="begin"/>
      </w:r>
      <w:r w:rsidR="00D402BD">
        <w:rPr>
          <w:lang w:val="es-ES"/>
        </w:rPr>
        <w:instrText xml:space="preserve"> REF _Ref114719700 \h </w:instrText>
      </w:r>
      <w:r w:rsidR="00D402BD">
        <w:rPr>
          <w:lang w:val="es-ES"/>
        </w:rPr>
      </w:r>
      <w:r w:rsidR="00D402BD">
        <w:rPr>
          <w:lang w:val="es-ES"/>
        </w:rPr>
        <w:fldChar w:fldCharType="separate"/>
      </w:r>
      <w:r w:rsidR="003E54BC" w:rsidRPr="001744FF">
        <w:rPr>
          <w:lang w:val="es-ES"/>
        </w:rPr>
        <w:t>(</w:t>
      </w:r>
      <w:r w:rsidR="003E54BC">
        <w:rPr>
          <w:noProof/>
          <w:lang w:val="es-ES"/>
        </w:rPr>
        <w:t>1</w:t>
      </w:r>
      <w:r w:rsidR="003E54BC" w:rsidRPr="001744FF">
        <w:rPr>
          <w:lang w:val="es-ES"/>
        </w:rPr>
        <w:t>)</w:t>
      </w:r>
      <w:r w:rsidR="00D402BD">
        <w:rPr>
          <w:lang w:val="es-ES"/>
        </w:rPr>
        <w:fldChar w:fldCharType="end"/>
      </w:r>
      <w:r w:rsidRPr="00D402BD">
        <w:rPr>
          <w:lang w:val="es-ES"/>
        </w:rPr>
        <w:t>).</w:t>
      </w:r>
    </w:p>
    <w:p w14:paraId="4A950A03" w14:textId="77777777" w:rsidR="00962BF9" w:rsidRPr="008D6D5C" w:rsidRDefault="00962BF9" w:rsidP="00962BF9">
      <w:pPr>
        <w:rPr>
          <w:lang w:val="es-ES"/>
        </w:rPr>
      </w:pPr>
    </w:p>
    <w:tbl>
      <w:tblPr>
        <w:tblW w:w="5000" w:type="pct"/>
        <w:jc w:val="right"/>
        <w:tblCellMar>
          <w:left w:w="70" w:type="dxa"/>
          <w:right w:w="70" w:type="dxa"/>
        </w:tblCellMar>
        <w:tblLook w:val="0000" w:firstRow="0" w:lastRow="0" w:firstColumn="0" w:lastColumn="0" w:noHBand="0" w:noVBand="0"/>
      </w:tblPr>
      <w:tblGrid>
        <w:gridCol w:w="3930"/>
        <w:gridCol w:w="437"/>
      </w:tblGrid>
      <w:tr w:rsidR="00962BF9" w:rsidRPr="001744FF" w14:paraId="15A11721" w14:textId="77777777" w:rsidTr="00C23F79">
        <w:trPr>
          <w:trHeight w:val="362"/>
          <w:jc w:val="right"/>
        </w:trPr>
        <w:tc>
          <w:tcPr>
            <w:tcW w:w="4500" w:type="pct"/>
            <w:vAlign w:val="center"/>
          </w:tcPr>
          <w:p w14:paraId="52ADE304" w14:textId="5AAB1EA5" w:rsidR="00962BF9" w:rsidRPr="001744FF" w:rsidRDefault="0029080D" w:rsidP="00C23F79">
            <w:pPr>
              <w:rPr>
                <w:lang w:val="es-ES"/>
              </w:rPr>
            </w:pPr>
            <m:oMathPara>
              <m:oMathParaPr>
                <m:jc m:val="left"/>
              </m:oMathParaPr>
              <m:oMath>
                <m:sSub>
                  <m:sSubPr>
                    <m:ctrlPr>
                      <w:rPr>
                        <w:rFonts w:ascii="Cambria Math" w:hAnsi="Cambria Math"/>
                        <w:bCs/>
                        <w:i/>
                        <w:lang w:val="es-ES"/>
                      </w:rPr>
                    </m:ctrlPr>
                  </m:sSubPr>
                  <m:e>
                    <m:r>
                      <w:rPr>
                        <w:rFonts w:ascii="Cambria Math" w:hAnsi="Cambria Math"/>
                        <w:lang w:val="es-ES"/>
                      </w:rPr>
                      <m:t>δ</m:t>
                    </m:r>
                  </m:e>
                  <m:sub>
                    <m:r>
                      <w:rPr>
                        <w:rFonts w:ascii="Cambria Math" w:hAnsi="Cambria Math"/>
                        <w:lang w:val="es-ES"/>
                      </w:rPr>
                      <m:t>robot</m:t>
                    </m:r>
                  </m:sub>
                </m:sSub>
                <m:r>
                  <w:rPr>
                    <w:rFonts w:ascii="Cambria Math" w:hAnsi="Cambria Math"/>
                    <w:lang w:val="es-ES"/>
                  </w:rPr>
                  <m:t>=</m:t>
                </m:r>
                <m:sSup>
                  <m:sSupPr>
                    <m:ctrlPr>
                      <w:rPr>
                        <w:rFonts w:ascii="Cambria Math" w:hAnsi="Cambria Math"/>
                        <w:i/>
                        <w:lang w:val="es-ES"/>
                      </w:rPr>
                    </m:ctrlPr>
                  </m:sSupPr>
                  <m:e>
                    <m:r>
                      <w:rPr>
                        <w:rFonts w:ascii="Cambria Math" w:hAnsi="Cambria Math"/>
                        <w:lang w:val="es-ES"/>
                      </w:rPr>
                      <m:t>q</m:t>
                    </m:r>
                  </m:e>
                  <m:sup>
                    <m:r>
                      <w:rPr>
                        <w:rFonts w:ascii="Cambria Math" w:hAnsi="Cambria Math"/>
                        <w:lang w:val="es-ES"/>
                      </w:rPr>
                      <m:t>TCP</m:t>
                    </m:r>
                  </m:sup>
                </m:sSup>
                <m:r>
                  <w:rPr>
                    <w:rFonts w:ascii="Cambria Math" w:hAnsi="Cambria Math"/>
                    <w:lang w:val="es-ES"/>
                  </w:rPr>
                  <m:t>-</m:t>
                </m:r>
                <m:sSubSup>
                  <m:sSubSupPr>
                    <m:ctrlPr>
                      <w:rPr>
                        <w:rFonts w:ascii="Cambria Math" w:hAnsi="Cambria Math"/>
                        <w:i/>
                        <w:lang w:val="es-ES"/>
                      </w:rPr>
                    </m:ctrlPr>
                  </m:sSubSupPr>
                  <m:e>
                    <m:r>
                      <w:rPr>
                        <w:rFonts w:ascii="Cambria Math" w:hAnsi="Cambria Math"/>
                        <w:lang w:val="es-ES"/>
                      </w:rPr>
                      <m:t>q</m:t>
                    </m:r>
                  </m:e>
                  <m:sub>
                    <m:r>
                      <w:rPr>
                        <w:rFonts w:ascii="Cambria Math" w:hAnsi="Cambria Math"/>
                        <w:lang w:val="es-ES"/>
                      </w:rPr>
                      <m:t>real</m:t>
                    </m:r>
                  </m:sub>
                  <m:sup>
                    <m:r>
                      <w:rPr>
                        <w:rFonts w:ascii="Cambria Math" w:hAnsi="Cambria Math"/>
                        <w:lang w:val="es-ES"/>
                      </w:rPr>
                      <m:t>TCP</m:t>
                    </m:r>
                  </m:sup>
                </m:sSubSup>
              </m:oMath>
            </m:oMathPara>
          </w:p>
        </w:tc>
        <w:tc>
          <w:tcPr>
            <w:tcW w:w="500" w:type="pct"/>
            <w:vAlign w:val="center"/>
          </w:tcPr>
          <w:p w14:paraId="73EAE6B1" w14:textId="0AF6AFD8" w:rsidR="00962BF9" w:rsidRPr="001744FF" w:rsidRDefault="00962BF9" w:rsidP="00C23F79">
            <w:pPr>
              <w:rPr>
                <w:lang w:val="es-ES"/>
              </w:rPr>
            </w:pPr>
            <w:bookmarkStart w:id="3" w:name="_Ref11737270"/>
            <w:bookmarkStart w:id="4" w:name="_Ref114719700"/>
            <w:r w:rsidRPr="001744FF">
              <w:rPr>
                <w:lang w:val="es-ES"/>
              </w:rPr>
              <w:t>(</w:t>
            </w:r>
            <w:r w:rsidR="000D1199" w:rsidRPr="001744FF">
              <w:rPr>
                <w:lang w:val="es-ES"/>
              </w:rPr>
              <w:fldChar w:fldCharType="begin"/>
            </w:r>
            <w:r w:rsidR="000D1199" w:rsidRPr="001744FF">
              <w:rPr>
                <w:lang w:val="es-ES"/>
              </w:rPr>
              <w:instrText xml:space="preserve"> SEQ Ecuación \* ARABIC </w:instrText>
            </w:r>
            <w:r w:rsidR="000D1199" w:rsidRPr="001744FF">
              <w:rPr>
                <w:lang w:val="es-ES"/>
              </w:rPr>
              <w:fldChar w:fldCharType="separate"/>
            </w:r>
            <w:r w:rsidR="003E54BC">
              <w:rPr>
                <w:noProof/>
                <w:lang w:val="es-ES"/>
              </w:rPr>
              <w:t>1</w:t>
            </w:r>
            <w:r w:rsidR="000D1199" w:rsidRPr="001744FF">
              <w:rPr>
                <w:noProof/>
                <w:lang w:val="es-ES"/>
              </w:rPr>
              <w:fldChar w:fldCharType="end"/>
            </w:r>
            <w:bookmarkEnd w:id="3"/>
            <w:r w:rsidRPr="001744FF">
              <w:rPr>
                <w:lang w:val="es-ES"/>
              </w:rPr>
              <w:t>)</w:t>
            </w:r>
            <w:bookmarkEnd w:id="4"/>
          </w:p>
        </w:tc>
      </w:tr>
    </w:tbl>
    <w:p w14:paraId="7CBE59C0" w14:textId="197553EE" w:rsidR="00D402BD" w:rsidRDefault="00D402BD" w:rsidP="00D82A4D">
      <w:pPr>
        <w:rPr>
          <w:lang w:val="es-ES"/>
        </w:rPr>
      </w:pPr>
    </w:p>
    <w:p w14:paraId="42A554C9" w14:textId="5E978393" w:rsidR="00D402BD" w:rsidRDefault="00D402BD" w:rsidP="00D82A4D">
      <w:pPr>
        <w:rPr>
          <w:lang w:val="es-ES"/>
        </w:rPr>
      </w:pPr>
      <w:r w:rsidRPr="00D402BD">
        <w:rPr>
          <w:lang w:val="es-ES"/>
        </w:rPr>
        <w:t>Esta variación es provocada por las desviaciones en el posicionamiento del robot y por las desviaciones provocadas por deformaciones del robot como consecuencia de las fuerzas y pares generados durante el proceso que se esté realizando. El cálculo de la estimación de esta desviación puede hacerse a través de la simulación del comportamiento del robot, determinando la desviación como diferencia entre las trayectorias o posiciones nominales y simuladas</w:t>
      </w:r>
      <w:r>
        <w:rPr>
          <w:lang w:val="es-ES"/>
        </w:rPr>
        <w:t xml:space="preserve"> (ecuación </w:t>
      </w:r>
      <w:r>
        <w:rPr>
          <w:lang w:val="es-ES"/>
        </w:rPr>
        <w:fldChar w:fldCharType="begin"/>
      </w:r>
      <w:r>
        <w:rPr>
          <w:lang w:val="es-ES"/>
        </w:rPr>
        <w:instrText xml:space="preserve"> REF _Ref114719672 \h </w:instrText>
      </w:r>
      <w:r>
        <w:rPr>
          <w:lang w:val="es-ES"/>
        </w:rPr>
      </w:r>
      <w:r>
        <w:rPr>
          <w:lang w:val="es-ES"/>
        </w:rPr>
        <w:fldChar w:fldCharType="separate"/>
      </w:r>
      <w:r w:rsidR="003E54BC" w:rsidRPr="00B002BF">
        <w:rPr>
          <w:lang w:val="es-ES"/>
        </w:rPr>
        <w:t>(</w:t>
      </w:r>
      <w:r w:rsidR="003E54BC">
        <w:rPr>
          <w:noProof/>
          <w:lang w:val="es-ES"/>
        </w:rPr>
        <w:t>2</w:t>
      </w:r>
      <w:r w:rsidR="003E54BC" w:rsidRPr="008D6D5C">
        <w:rPr>
          <w:lang w:val="es-ES"/>
        </w:rPr>
        <w:t>)</w:t>
      </w:r>
      <w:r>
        <w:rPr>
          <w:lang w:val="es-ES"/>
        </w:rPr>
        <w:fldChar w:fldCharType="end"/>
      </w:r>
      <w:r>
        <w:rPr>
          <w:lang w:val="es-ES"/>
        </w:rPr>
        <w:t>).</w:t>
      </w:r>
    </w:p>
    <w:p w14:paraId="5F80E59D" w14:textId="09127321" w:rsidR="00D402BD" w:rsidRDefault="00D402BD" w:rsidP="00D82A4D">
      <w:pPr>
        <w:rPr>
          <w:lang w:val="es-ES"/>
        </w:rPr>
      </w:pPr>
    </w:p>
    <w:tbl>
      <w:tblPr>
        <w:tblW w:w="5000" w:type="pct"/>
        <w:jc w:val="right"/>
        <w:tblCellMar>
          <w:left w:w="70" w:type="dxa"/>
          <w:right w:w="70" w:type="dxa"/>
        </w:tblCellMar>
        <w:tblLook w:val="0000" w:firstRow="0" w:lastRow="0" w:firstColumn="0" w:lastColumn="0" w:noHBand="0" w:noVBand="0"/>
      </w:tblPr>
      <w:tblGrid>
        <w:gridCol w:w="3930"/>
        <w:gridCol w:w="437"/>
      </w:tblGrid>
      <w:tr w:rsidR="00D402BD" w:rsidRPr="008D6D5C" w14:paraId="5C0BB2DC" w14:textId="77777777" w:rsidTr="001908F2">
        <w:trPr>
          <w:trHeight w:val="409"/>
          <w:jc w:val="right"/>
        </w:trPr>
        <w:tc>
          <w:tcPr>
            <w:tcW w:w="4500" w:type="pct"/>
            <w:vAlign w:val="center"/>
          </w:tcPr>
          <w:p w14:paraId="41014C67" w14:textId="77777777" w:rsidR="00D402BD" w:rsidRPr="008D6D5C" w:rsidRDefault="00D402BD" w:rsidP="001908F2">
            <w:pPr>
              <w:rPr>
                <w:lang w:val="es-ES"/>
              </w:rPr>
            </w:pPr>
            <m:oMathPara>
              <m:oMathParaPr>
                <m:jc m:val="left"/>
              </m:oMathParaPr>
              <m:oMath>
                <m:sSub>
                  <m:sSubPr>
                    <m:ctrlPr>
                      <w:rPr>
                        <w:rFonts w:ascii="Cambria Math" w:hAnsi="Cambria Math"/>
                        <w:i/>
                        <w:lang w:val="es-ES"/>
                      </w:rPr>
                    </m:ctrlPr>
                  </m:sSubPr>
                  <m:e>
                    <m:r>
                      <w:rPr>
                        <w:rFonts w:ascii="Cambria Math" w:hAnsi="Cambria Math"/>
                        <w:lang w:val="es-ES"/>
                      </w:rPr>
                      <m:t>δ</m:t>
                    </m:r>
                  </m:e>
                  <m:sub>
                    <m:r>
                      <w:rPr>
                        <w:rFonts w:ascii="Cambria Math" w:hAnsi="Cambria Math"/>
                        <w:lang w:val="es-ES"/>
                      </w:rPr>
                      <m:t>robot</m:t>
                    </m:r>
                  </m:sub>
                </m:sSub>
                <m:r>
                  <w:rPr>
                    <w:rFonts w:ascii="Cambria Math" w:hAnsi="Cambria Math"/>
                    <w:lang w:val="es-ES"/>
                  </w:rPr>
                  <m:t>=</m:t>
                </m:r>
                <m:sSup>
                  <m:sSupPr>
                    <m:ctrlPr>
                      <w:rPr>
                        <w:rFonts w:ascii="Cambria Math" w:hAnsi="Cambria Math"/>
                        <w:i/>
                        <w:lang w:val="es-ES"/>
                      </w:rPr>
                    </m:ctrlPr>
                  </m:sSupPr>
                  <m:e>
                    <m:r>
                      <w:rPr>
                        <w:rFonts w:ascii="Cambria Math" w:hAnsi="Cambria Math"/>
                        <w:lang w:val="es-ES"/>
                      </w:rPr>
                      <m:t>q</m:t>
                    </m:r>
                  </m:e>
                  <m:sup>
                    <m:r>
                      <w:rPr>
                        <w:rFonts w:ascii="Cambria Math" w:hAnsi="Cambria Math"/>
                        <w:lang w:val="es-ES"/>
                      </w:rPr>
                      <m:t>TCP</m:t>
                    </m:r>
                  </m:sup>
                </m:sSup>
                <m:r>
                  <w:rPr>
                    <w:rFonts w:ascii="Cambria Math" w:hAnsi="Cambria Math"/>
                    <w:lang w:val="es-ES"/>
                  </w:rPr>
                  <m:t>-</m:t>
                </m:r>
                <m:sSubSup>
                  <m:sSubSupPr>
                    <m:ctrlPr>
                      <w:rPr>
                        <w:rFonts w:ascii="Cambria Math" w:hAnsi="Cambria Math"/>
                        <w:i/>
                        <w:lang w:val="es-ES"/>
                      </w:rPr>
                    </m:ctrlPr>
                  </m:sSubSupPr>
                  <m:e>
                    <m:r>
                      <w:rPr>
                        <w:rFonts w:ascii="Cambria Math" w:hAnsi="Cambria Math"/>
                        <w:lang w:val="es-ES"/>
                      </w:rPr>
                      <m:t>q</m:t>
                    </m:r>
                  </m:e>
                  <m:sub>
                    <m:r>
                      <w:rPr>
                        <w:rFonts w:ascii="Cambria Math" w:hAnsi="Cambria Math"/>
                        <w:lang w:val="es-ES"/>
                      </w:rPr>
                      <m:t>sim</m:t>
                    </m:r>
                  </m:sub>
                  <m:sup>
                    <m:r>
                      <w:rPr>
                        <w:rFonts w:ascii="Cambria Math" w:hAnsi="Cambria Math"/>
                        <w:lang w:val="es-ES"/>
                      </w:rPr>
                      <m:t>TCP</m:t>
                    </m:r>
                  </m:sup>
                </m:sSubSup>
              </m:oMath>
            </m:oMathPara>
          </w:p>
        </w:tc>
        <w:tc>
          <w:tcPr>
            <w:tcW w:w="500" w:type="pct"/>
            <w:vAlign w:val="center"/>
          </w:tcPr>
          <w:p w14:paraId="69DCF0B8" w14:textId="1F098B92" w:rsidR="00D402BD" w:rsidRPr="00B002BF" w:rsidRDefault="00D402BD" w:rsidP="001908F2">
            <w:pPr>
              <w:rPr>
                <w:lang w:val="es-ES"/>
              </w:rPr>
            </w:pPr>
            <w:bookmarkStart w:id="5" w:name="_Ref114719672"/>
            <w:r w:rsidRPr="00B002BF">
              <w:rPr>
                <w:lang w:val="es-ES"/>
              </w:rPr>
              <w:t>(</w:t>
            </w:r>
            <w:r w:rsidRPr="00B002BF">
              <w:rPr>
                <w:lang w:val="es-ES"/>
              </w:rPr>
              <w:fldChar w:fldCharType="begin"/>
            </w:r>
            <w:r w:rsidRPr="00B002BF">
              <w:rPr>
                <w:lang w:val="es-ES"/>
              </w:rPr>
              <w:instrText xml:space="preserve"> SEQ Ecuación \* ARABIC </w:instrText>
            </w:r>
            <w:r w:rsidRPr="00B002BF">
              <w:rPr>
                <w:lang w:val="es-ES"/>
              </w:rPr>
              <w:fldChar w:fldCharType="separate"/>
            </w:r>
            <w:r w:rsidR="003E54BC">
              <w:rPr>
                <w:noProof/>
                <w:lang w:val="es-ES"/>
              </w:rPr>
              <w:t>2</w:t>
            </w:r>
            <w:r w:rsidRPr="00B002BF">
              <w:rPr>
                <w:lang w:val="es-ES"/>
              </w:rPr>
              <w:fldChar w:fldCharType="end"/>
            </w:r>
            <w:r w:rsidRPr="008D6D5C">
              <w:rPr>
                <w:lang w:val="es-ES"/>
              </w:rPr>
              <w:t>)</w:t>
            </w:r>
            <w:bookmarkEnd w:id="5"/>
          </w:p>
        </w:tc>
      </w:tr>
    </w:tbl>
    <w:p w14:paraId="67DFDE75" w14:textId="77777777" w:rsidR="00D402BD" w:rsidRDefault="00D402BD" w:rsidP="00D82A4D">
      <w:pPr>
        <w:rPr>
          <w:lang w:val="es-ES"/>
        </w:rPr>
      </w:pPr>
    </w:p>
    <w:p w14:paraId="634BA1F5" w14:textId="69B535DA" w:rsidR="00D82A4D" w:rsidRPr="008D6D5C" w:rsidRDefault="001F4A9C" w:rsidP="00D82A4D">
      <w:pPr>
        <w:rPr>
          <w:noProof/>
          <w:lang w:val="es-ES"/>
        </w:rPr>
      </w:pPr>
      <w:r w:rsidRPr="008D6D5C">
        <w:rPr>
          <w:lang w:val="es-ES"/>
        </w:rPr>
        <w:t>El robot elegido a modelar e</w:t>
      </w:r>
      <w:r w:rsidR="00D82A4D" w:rsidRPr="008D6D5C">
        <w:rPr>
          <w:lang w:val="es-ES"/>
        </w:rPr>
        <w:t>s una versión simplificada en 3-GDL de un robot industrial ABB de 6-GD</w:t>
      </w:r>
      <w:r w:rsidR="00C454C2" w:rsidRPr="008D6D5C">
        <w:rPr>
          <w:lang w:val="es-ES"/>
        </w:rPr>
        <w:t>L</w:t>
      </w:r>
      <w:r w:rsidR="00D82A4D" w:rsidRPr="008D6D5C">
        <w:rPr>
          <w:lang w:val="es-ES"/>
        </w:rPr>
        <w:t xml:space="preserve"> y</w:t>
      </w:r>
      <w:r w:rsidR="00D82A4D" w:rsidRPr="008D6D5C">
        <w:rPr>
          <w:noProof/>
          <w:lang w:val="es-ES"/>
        </w:rPr>
        <w:t xml:space="preserve"> considera que el TCP coincide con el centro de la brida.</w:t>
      </w:r>
    </w:p>
    <w:p w14:paraId="67912285" w14:textId="77777777" w:rsidR="001F4A9C" w:rsidRPr="008D6D5C" w:rsidRDefault="001F4A9C" w:rsidP="002E2C39">
      <w:pPr>
        <w:rPr>
          <w:color w:val="00B0F0"/>
          <w:lang w:val="es-ES"/>
        </w:rPr>
      </w:pPr>
    </w:p>
    <w:p w14:paraId="45E64572" w14:textId="618AC500" w:rsidR="00567AF0" w:rsidRPr="008D6D5C" w:rsidRDefault="00962BF9" w:rsidP="002E2C39">
      <w:pPr>
        <w:rPr>
          <w:lang w:val="es-ES"/>
        </w:rPr>
      </w:pPr>
      <w:r w:rsidRPr="008D6D5C">
        <w:rPr>
          <w:lang w:val="es-ES"/>
        </w:rPr>
        <w:t xml:space="preserve">La posición </w:t>
      </w:r>
      <w:r w:rsidRPr="008D6D5C">
        <w:rPr>
          <w:i/>
          <w:lang w:val="es-ES"/>
        </w:rPr>
        <w:t>q</w:t>
      </w:r>
      <w:r w:rsidRPr="008D6D5C">
        <w:rPr>
          <w:lang w:val="es-ES"/>
        </w:rPr>
        <w:t xml:space="preserve"> para todos los puntos y vectores del robot</w:t>
      </w:r>
      <w:r w:rsidR="005C44B7" w:rsidRPr="008D6D5C">
        <w:rPr>
          <w:lang w:val="es-ES"/>
        </w:rPr>
        <w:t xml:space="preserve"> </w:t>
      </w:r>
      <w:r w:rsidRPr="008D6D5C">
        <w:rPr>
          <w:lang w:val="es-ES"/>
        </w:rPr>
        <w:t xml:space="preserve"> (ver </w:t>
      </w:r>
      <w:r w:rsidRPr="008D6D5C">
        <w:rPr>
          <w:lang w:val="es-ES"/>
        </w:rPr>
        <w:fldChar w:fldCharType="begin"/>
      </w:r>
      <w:r w:rsidRPr="008D6D5C">
        <w:rPr>
          <w:lang w:val="es-ES"/>
        </w:rPr>
        <w:instrText xml:space="preserve"> REF _Ref11785325 \h </w:instrText>
      </w:r>
      <w:r w:rsidR="00C454C2" w:rsidRPr="008D6D5C">
        <w:rPr>
          <w:lang w:val="es-ES"/>
        </w:rPr>
        <w:instrText xml:space="preserve"> \* MERGEFORMAT </w:instrText>
      </w:r>
      <w:r w:rsidRPr="008D6D5C">
        <w:rPr>
          <w:lang w:val="es-ES"/>
        </w:rPr>
      </w:r>
      <w:r w:rsidRPr="008D6D5C">
        <w:rPr>
          <w:lang w:val="es-ES"/>
        </w:rPr>
        <w:fldChar w:fldCharType="separate"/>
      </w:r>
      <w:r w:rsidR="003E54BC" w:rsidRPr="008D6D5C">
        <w:rPr>
          <w:lang w:val="es-ES"/>
        </w:rPr>
        <w:t xml:space="preserve">Figura </w:t>
      </w:r>
      <w:r w:rsidR="003E54BC">
        <w:rPr>
          <w:noProof/>
          <w:lang w:val="es-ES"/>
        </w:rPr>
        <w:t>3</w:t>
      </w:r>
      <w:r w:rsidRPr="008D6D5C">
        <w:rPr>
          <w:lang w:val="es-ES"/>
        </w:rPr>
        <w:fldChar w:fldCharType="end"/>
      </w:r>
      <w:r w:rsidRPr="008D6D5C">
        <w:rPr>
          <w:lang w:val="es-ES"/>
        </w:rPr>
        <w:t xml:space="preserve">) es modelada mediante el método </w:t>
      </w:r>
      <w:proofErr w:type="spellStart"/>
      <w:r w:rsidR="00BF1ED0" w:rsidRPr="008D6D5C">
        <w:rPr>
          <w:lang w:val="es-ES"/>
        </w:rPr>
        <w:t>MBSmc</w:t>
      </w:r>
      <w:proofErr w:type="spellEnd"/>
      <w:r w:rsidRPr="008D6D5C">
        <w:rPr>
          <w:lang w:val="es-ES"/>
        </w:rPr>
        <w:t xml:space="preserve">. La formulación con </w:t>
      </w:r>
      <w:proofErr w:type="spellStart"/>
      <w:r w:rsidR="004568D0" w:rsidRPr="008D6D5C">
        <w:rPr>
          <w:lang w:val="es-ES"/>
        </w:rPr>
        <w:t>MBSmc</w:t>
      </w:r>
      <w:proofErr w:type="spellEnd"/>
      <w:r w:rsidRPr="008D6D5C">
        <w:rPr>
          <w:lang w:val="es-ES"/>
        </w:rPr>
        <w:t xml:space="preserve"> (combinación de coordenadas naturales puras y relativas) permite aplicar fuerzas motrices, momentos y </w:t>
      </w:r>
      <w:r w:rsidR="005C44B7" w:rsidRPr="008D6D5C">
        <w:rPr>
          <w:lang w:val="es-ES"/>
        </w:rPr>
        <w:t xml:space="preserve">evaluar </w:t>
      </w:r>
      <w:r w:rsidRPr="008D6D5C">
        <w:rPr>
          <w:lang w:val="es-ES"/>
        </w:rPr>
        <w:t xml:space="preserve">errores de posicionamiento en cada uno de los eslabones. </w:t>
      </w:r>
      <w:r w:rsidR="007C622F" w:rsidRPr="008D6D5C">
        <w:rPr>
          <w:lang w:val="es-ES"/>
        </w:rPr>
        <w:t>Con ello</w:t>
      </w:r>
      <w:r w:rsidRPr="008D6D5C">
        <w:rPr>
          <w:lang w:val="es-ES"/>
        </w:rPr>
        <w:t xml:space="preserve"> es posible relacionar directamente la respuesta angular del movimiento del eslabón con su correspondiente accionamiento.</w:t>
      </w:r>
    </w:p>
    <w:p w14:paraId="2E030D4B" w14:textId="77777777" w:rsidR="00011A99" w:rsidRPr="008D6D5C" w:rsidRDefault="00011A99" w:rsidP="002E2C39">
      <w:pPr>
        <w:rPr>
          <w:color w:val="00B0F0"/>
          <w:lang w:val="es-ES"/>
        </w:rPr>
      </w:pPr>
    </w:p>
    <w:p w14:paraId="4621B8C8" w14:textId="117606DA" w:rsidR="00011A99" w:rsidRPr="008D6D5C" w:rsidRDefault="00D66D6F" w:rsidP="002E2C39">
      <w:pPr>
        <w:rPr>
          <w:color w:val="00B0F0"/>
          <w:lang w:val="es-ES"/>
        </w:rPr>
      </w:pPr>
      <w:r w:rsidRPr="00D66D6F">
        <w:drawing>
          <wp:inline distT="0" distB="0" distL="0" distR="0" wp14:anchorId="77F18E17" wp14:editId="33D7C106">
            <wp:extent cx="2773045" cy="2568575"/>
            <wp:effectExtent l="0" t="0" r="825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73045" cy="2568575"/>
                    </a:xfrm>
                    <a:prstGeom prst="rect">
                      <a:avLst/>
                    </a:prstGeom>
                  </pic:spPr>
                </pic:pic>
              </a:graphicData>
            </a:graphic>
          </wp:inline>
        </w:drawing>
      </w:r>
    </w:p>
    <w:p w14:paraId="16BAB5E3" w14:textId="68F7B2B7" w:rsidR="00011A99" w:rsidRPr="008D6D5C" w:rsidRDefault="00011A99" w:rsidP="00011A99">
      <w:pPr>
        <w:pStyle w:val="Descripcin"/>
        <w:rPr>
          <w:lang w:val="es-ES"/>
        </w:rPr>
      </w:pPr>
      <w:bookmarkStart w:id="6" w:name="_Ref11785325"/>
      <w:r w:rsidRPr="008D6D5C">
        <w:rPr>
          <w:lang w:val="es-ES"/>
        </w:rPr>
        <w:t xml:space="preserve">Figura </w:t>
      </w:r>
      <w:r w:rsidR="000D1199" w:rsidRPr="008D6D5C">
        <w:rPr>
          <w:lang w:val="es-ES"/>
        </w:rPr>
        <w:fldChar w:fldCharType="begin"/>
      </w:r>
      <w:r w:rsidR="000D1199" w:rsidRPr="008D6D5C">
        <w:rPr>
          <w:lang w:val="es-ES"/>
        </w:rPr>
        <w:instrText xml:space="preserve"> SEQ Figura \* ARABIC </w:instrText>
      </w:r>
      <w:r w:rsidR="000D1199" w:rsidRPr="008D6D5C">
        <w:rPr>
          <w:lang w:val="es-ES"/>
        </w:rPr>
        <w:fldChar w:fldCharType="separate"/>
      </w:r>
      <w:r w:rsidR="003E54BC">
        <w:rPr>
          <w:noProof/>
          <w:lang w:val="es-ES"/>
        </w:rPr>
        <w:t>3</w:t>
      </w:r>
      <w:r w:rsidR="000D1199" w:rsidRPr="008D6D5C">
        <w:rPr>
          <w:noProof/>
          <w:lang w:val="es-ES"/>
        </w:rPr>
        <w:fldChar w:fldCharType="end"/>
      </w:r>
      <w:bookmarkEnd w:id="6"/>
      <w:r w:rsidRPr="008D6D5C">
        <w:rPr>
          <w:lang w:val="es-ES"/>
        </w:rPr>
        <w:t>. Modelo multicuerpo del robot con coordenadas naturales mixtas</w:t>
      </w:r>
      <w:r w:rsidR="007604AC" w:rsidRPr="008D6D5C">
        <w:rPr>
          <w:lang w:val="es-ES"/>
        </w:rPr>
        <w:t xml:space="preserve"> (</w:t>
      </w:r>
      <w:proofErr w:type="spellStart"/>
      <w:r w:rsidR="007604AC" w:rsidRPr="008D6D5C">
        <w:rPr>
          <w:lang w:val="es-ES"/>
        </w:rPr>
        <w:t>MBSmc</w:t>
      </w:r>
      <w:proofErr w:type="spellEnd"/>
      <w:r w:rsidR="007604AC" w:rsidRPr="008D6D5C">
        <w:rPr>
          <w:lang w:val="es-ES"/>
        </w:rPr>
        <w:t>)</w:t>
      </w:r>
      <w:r w:rsidRPr="008D6D5C">
        <w:rPr>
          <w:lang w:val="es-ES"/>
        </w:rPr>
        <w:t>.</w:t>
      </w:r>
    </w:p>
    <w:p w14:paraId="13E08827" w14:textId="77777777" w:rsidR="00011A99" w:rsidRPr="008D6D5C" w:rsidRDefault="00011A99" w:rsidP="002E2C39">
      <w:pPr>
        <w:rPr>
          <w:color w:val="00B0F0"/>
          <w:lang w:val="es-ES"/>
        </w:rPr>
      </w:pPr>
    </w:p>
    <w:p w14:paraId="27D40CF9" w14:textId="77777777" w:rsidR="00011A99" w:rsidRPr="008D6D5C" w:rsidRDefault="007C622F" w:rsidP="00011A99">
      <w:pPr>
        <w:rPr>
          <w:lang w:val="es-ES"/>
        </w:rPr>
      </w:pPr>
      <w:r w:rsidRPr="008D6D5C">
        <w:rPr>
          <w:lang w:val="es-ES"/>
        </w:rPr>
        <w:t>El movimiento del robot se obtiene</w:t>
      </w:r>
      <w:r w:rsidR="00011A99" w:rsidRPr="008D6D5C">
        <w:rPr>
          <w:lang w:val="es-ES"/>
        </w:rPr>
        <w:t xml:space="preserve"> con una trayectoria generada por un conjunto de puntos discretos para cada posición programada del robot a través de posiciones maestras. Las coordenadas independientes que definen cada posición del robot son sus ángulos (coordenadas relativas). </w:t>
      </w:r>
    </w:p>
    <w:p w14:paraId="0D0266E8" w14:textId="77777777" w:rsidR="00011A99" w:rsidRPr="008D6D5C" w:rsidRDefault="00011A99" w:rsidP="002E2C39">
      <w:pPr>
        <w:rPr>
          <w:color w:val="00B0F0"/>
          <w:lang w:val="es-ES"/>
        </w:rPr>
      </w:pPr>
    </w:p>
    <w:p w14:paraId="30327978" w14:textId="77777777" w:rsidR="00011A99" w:rsidRPr="008D6D5C" w:rsidRDefault="00011A99" w:rsidP="002E2C39">
      <w:pPr>
        <w:rPr>
          <w:lang w:val="es-ES"/>
        </w:rPr>
      </w:pPr>
      <w:r w:rsidRPr="008D6D5C">
        <w:rPr>
          <w:lang w:val="es-ES"/>
        </w:rPr>
        <w:t xml:space="preserve">Todas las posiciones del robot deben cumplir la función de las ecuaciones de restricción no lineal para cada instante </w:t>
      </w:r>
      <w:r w:rsidRPr="008D6D5C">
        <w:rPr>
          <w:i/>
          <w:lang w:val="es-ES"/>
        </w:rPr>
        <w:t>t</w:t>
      </w:r>
      <w:r w:rsidRPr="008D6D5C">
        <w:rPr>
          <w:lang w:val="es-ES"/>
        </w:rPr>
        <w:t>:</w:t>
      </w:r>
    </w:p>
    <w:p w14:paraId="1B6ACA5C" w14:textId="77777777" w:rsidR="005703C3" w:rsidRPr="008D6D5C" w:rsidRDefault="005703C3" w:rsidP="005703C3">
      <w:pPr>
        <w:rPr>
          <w:lang w:val="es-ES"/>
        </w:rPr>
      </w:pPr>
    </w:p>
    <w:tbl>
      <w:tblPr>
        <w:tblW w:w="5000" w:type="pct"/>
        <w:jc w:val="right"/>
        <w:tblCellMar>
          <w:left w:w="70" w:type="dxa"/>
          <w:right w:w="70" w:type="dxa"/>
        </w:tblCellMar>
        <w:tblLook w:val="0000" w:firstRow="0" w:lastRow="0" w:firstColumn="0" w:lastColumn="0" w:noHBand="0" w:noVBand="0"/>
      </w:tblPr>
      <w:tblGrid>
        <w:gridCol w:w="3930"/>
        <w:gridCol w:w="437"/>
      </w:tblGrid>
      <w:tr w:rsidR="005703C3" w:rsidRPr="008D6D5C" w14:paraId="579A9790" w14:textId="77777777" w:rsidTr="00C23F79">
        <w:trPr>
          <w:trHeight w:val="386"/>
          <w:jc w:val="right"/>
        </w:trPr>
        <w:tc>
          <w:tcPr>
            <w:tcW w:w="4500" w:type="pct"/>
            <w:vAlign w:val="center"/>
          </w:tcPr>
          <w:p w14:paraId="6AE1F620" w14:textId="6080B966" w:rsidR="005703C3" w:rsidRPr="008D6D5C" w:rsidRDefault="00C454C2" w:rsidP="00C23F79">
            <w:pPr>
              <w:rPr>
                <w:bCs/>
                <w:lang w:val="es-ES"/>
              </w:rPr>
            </w:pPr>
            <m:oMathPara>
              <m:oMathParaPr>
                <m:jc m:val="left"/>
              </m:oMathParaPr>
              <m:oMath>
                <m:r>
                  <m:rPr>
                    <m:sty m:val="p"/>
                  </m:rPr>
                  <w:rPr>
                    <w:rFonts w:ascii="Cambria Math" w:hAnsi="Cambria Math"/>
                    <w:lang w:val="es-ES"/>
                  </w:rPr>
                  <m:t>Φ</m:t>
                </m:r>
                <m:d>
                  <m:dPr>
                    <m:ctrlPr>
                      <w:rPr>
                        <w:rFonts w:ascii="Cambria Math" w:hAnsi="Cambria Math"/>
                        <w:bCs/>
                        <w:i/>
                        <w:lang w:val="es-ES"/>
                      </w:rPr>
                    </m:ctrlPr>
                  </m:dPr>
                  <m:e>
                    <m:sSub>
                      <m:sSubPr>
                        <m:ctrlPr>
                          <w:rPr>
                            <w:rFonts w:ascii="Cambria Math" w:hAnsi="Cambria Math"/>
                            <w:bCs/>
                            <w:i/>
                            <w:lang w:val="es-ES"/>
                          </w:rPr>
                        </m:ctrlPr>
                      </m:sSubPr>
                      <m:e>
                        <m:r>
                          <w:rPr>
                            <w:rFonts w:ascii="Cambria Math" w:hAnsi="Cambria Math"/>
                            <w:lang w:val="es-ES"/>
                          </w:rPr>
                          <m:t>q</m:t>
                        </m:r>
                      </m:e>
                      <m:sub>
                        <m:r>
                          <w:rPr>
                            <w:rFonts w:ascii="Cambria Math" w:hAnsi="Cambria Math"/>
                            <w:lang w:val="es-ES"/>
                          </w:rPr>
                          <m:t>sim</m:t>
                        </m:r>
                      </m:sub>
                    </m:sSub>
                    <m:r>
                      <w:rPr>
                        <w:rFonts w:ascii="Cambria Math" w:hAnsi="Cambria Math"/>
                        <w:lang w:val="es-ES"/>
                      </w:rPr>
                      <m:t>,t</m:t>
                    </m:r>
                  </m:e>
                </m:d>
                <m:r>
                  <w:rPr>
                    <w:rFonts w:ascii="Cambria Math" w:hAnsi="Cambria Math"/>
                    <w:lang w:val="es-ES"/>
                  </w:rPr>
                  <m:t>=0</m:t>
                </m:r>
              </m:oMath>
            </m:oMathPara>
          </w:p>
        </w:tc>
        <w:tc>
          <w:tcPr>
            <w:tcW w:w="500" w:type="pct"/>
            <w:vAlign w:val="center"/>
          </w:tcPr>
          <w:p w14:paraId="79AC0722" w14:textId="23E7916B" w:rsidR="005703C3" w:rsidRPr="008D6D5C" w:rsidRDefault="005703C3" w:rsidP="00C23F79">
            <w:pPr>
              <w:rPr>
                <w:lang w:val="es-ES"/>
              </w:rPr>
            </w:pPr>
            <w:bookmarkStart w:id="7" w:name="_Ref11739634"/>
            <w:r w:rsidRPr="008D6D5C">
              <w:rPr>
                <w:lang w:val="es-ES"/>
              </w:rPr>
              <w:t>(</w:t>
            </w:r>
            <w:r w:rsidRPr="008D6D5C">
              <w:rPr>
                <w:lang w:val="es-ES"/>
              </w:rPr>
              <w:fldChar w:fldCharType="begin"/>
            </w:r>
            <w:r w:rsidRPr="008D6D5C">
              <w:rPr>
                <w:lang w:val="es-ES"/>
              </w:rPr>
              <w:instrText xml:space="preserve"> SEQ Ecuación \* ARABIC </w:instrText>
            </w:r>
            <w:r w:rsidRPr="008D6D5C">
              <w:rPr>
                <w:lang w:val="es-ES"/>
              </w:rPr>
              <w:fldChar w:fldCharType="separate"/>
            </w:r>
            <w:r w:rsidR="003E54BC">
              <w:rPr>
                <w:noProof/>
                <w:lang w:val="es-ES"/>
              </w:rPr>
              <w:t>3</w:t>
            </w:r>
            <w:r w:rsidRPr="008D6D5C">
              <w:rPr>
                <w:lang w:val="es-ES"/>
              </w:rPr>
              <w:fldChar w:fldCharType="end"/>
            </w:r>
            <w:r w:rsidRPr="008D6D5C">
              <w:rPr>
                <w:lang w:val="es-ES"/>
              </w:rPr>
              <w:t>)</w:t>
            </w:r>
            <w:bookmarkEnd w:id="7"/>
          </w:p>
        </w:tc>
      </w:tr>
    </w:tbl>
    <w:p w14:paraId="60B56506" w14:textId="77777777" w:rsidR="005703C3" w:rsidRPr="008D6D5C" w:rsidRDefault="005703C3" w:rsidP="005703C3">
      <w:pPr>
        <w:rPr>
          <w:lang w:val="es-ES"/>
        </w:rPr>
      </w:pPr>
    </w:p>
    <w:p w14:paraId="29F17EBB" w14:textId="77777777" w:rsidR="00011A99" w:rsidRPr="008D6D5C" w:rsidRDefault="00011A99" w:rsidP="00011A99">
      <w:pPr>
        <w:rPr>
          <w:lang w:val="es-ES"/>
        </w:rPr>
      </w:pPr>
      <w:r w:rsidRPr="008D6D5C">
        <w:rPr>
          <w:lang w:val="es-ES"/>
        </w:rPr>
        <w:t xml:space="preserve">La función recoge, en forma de productos vectoriales y escalares, toda la información necesaria para cumplir las condiciones geométricas del robot y las interacciones entre sus diferentes elementos, garantizando el movimiento como sólido rígido de cada cuerpo que conforma el robot en cualquier instante de tiempo. </w:t>
      </w:r>
    </w:p>
    <w:p w14:paraId="3097A6D3" w14:textId="77777777" w:rsidR="00011A99" w:rsidRPr="008D6D5C" w:rsidRDefault="00011A99" w:rsidP="00011A99">
      <w:pPr>
        <w:rPr>
          <w:lang w:val="es-ES"/>
        </w:rPr>
      </w:pPr>
    </w:p>
    <w:p w14:paraId="44E7ACCA" w14:textId="08BFCBF7" w:rsidR="00567AF0" w:rsidRPr="001744FF" w:rsidRDefault="00011A99" w:rsidP="00011A99">
      <w:pPr>
        <w:rPr>
          <w:lang w:val="es-ES"/>
        </w:rPr>
      </w:pPr>
      <w:r w:rsidRPr="008D6D5C">
        <w:rPr>
          <w:lang w:val="es-ES"/>
        </w:rPr>
        <w:t xml:space="preserve">Los eslabones del robot se definen con las coordenadas naturales (coordenadas cartesianas) de, al menos, dos puntos </w:t>
      </w:r>
      <w:r w:rsidR="00525A36" w:rsidRPr="008D6D5C">
        <w:rPr>
          <w:i/>
          <w:lang w:val="es-ES"/>
        </w:rPr>
        <w:t>r</w:t>
      </w:r>
      <w:r w:rsidR="00525A36" w:rsidRPr="008D6D5C">
        <w:rPr>
          <w:lang w:val="es-ES"/>
        </w:rPr>
        <w:t xml:space="preserve"> </w:t>
      </w:r>
      <w:r w:rsidRPr="008D6D5C">
        <w:rPr>
          <w:lang w:val="es-ES"/>
        </w:rPr>
        <w:t xml:space="preserve">del robot. Las restricciones utilizadas para definir las coordenadas naturales son: la longitud </w:t>
      </w:r>
      <w:r w:rsidR="00525A36" w:rsidRPr="008D6D5C">
        <w:rPr>
          <w:i/>
          <w:lang w:val="es-ES"/>
        </w:rPr>
        <w:t>L</w:t>
      </w:r>
      <w:r w:rsidR="00525A36" w:rsidRPr="008D6D5C">
        <w:rPr>
          <w:lang w:val="es-ES"/>
        </w:rPr>
        <w:t xml:space="preserve"> </w:t>
      </w:r>
      <w:r w:rsidRPr="008D6D5C">
        <w:rPr>
          <w:lang w:val="es-ES"/>
        </w:rPr>
        <w:t xml:space="preserve">de </w:t>
      </w:r>
      <w:r w:rsidRPr="001744FF">
        <w:rPr>
          <w:lang w:val="es-ES"/>
        </w:rPr>
        <w:t xml:space="preserve">cada eslabón definido como una constante geométrica (ecuación </w:t>
      </w:r>
      <w:r w:rsidRPr="001744FF">
        <w:rPr>
          <w:lang w:val="es-ES"/>
        </w:rPr>
        <w:fldChar w:fldCharType="begin"/>
      </w:r>
      <w:r w:rsidRPr="001744FF">
        <w:rPr>
          <w:lang w:val="es-ES"/>
        </w:rPr>
        <w:instrText xml:space="preserve"> REF _Ref11739437 \h </w:instrText>
      </w:r>
      <w:r w:rsidR="00C454C2" w:rsidRPr="001744FF">
        <w:rPr>
          <w:lang w:val="es-ES"/>
        </w:rPr>
        <w:instrText xml:space="preserve"> \* MERGEFORMAT </w:instrText>
      </w:r>
      <w:r w:rsidRPr="001744FF">
        <w:rPr>
          <w:lang w:val="es-ES"/>
        </w:rPr>
      </w:r>
      <w:r w:rsidRPr="001744FF">
        <w:rPr>
          <w:lang w:val="es-ES"/>
        </w:rPr>
        <w:fldChar w:fldCharType="separate"/>
      </w:r>
      <w:r w:rsidR="003E54BC" w:rsidRPr="001744FF">
        <w:rPr>
          <w:lang w:val="es-ES"/>
        </w:rPr>
        <w:t>(</w:t>
      </w:r>
      <w:r w:rsidR="003E54BC">
        <w:rPr>
          <w:noProof/>
          <w:lang w:val="es-ES"/>
        </w:rPr>
        <w:t>4</w:t>
      </w:r>
      <w:r w:rsidR="003E54BC" w:rsidRPr="001744FF">
        <w:rPr>
          <w:lang w:val="es-ES"/>
        </w:rPr>
        <w:t>)</w:t>
      </w:r>
      <w:r w:rsidRPr="001744FF">
        <w:rPr>
          <w:lang w:val="es-ES"/>
        </w:rPr>
        <w:fldChar w:fldCharType="end"/>
      </w:r>
      <w:r w:rsidRPr="001744FF">
        <w:rPr>
          <w:lang w:val="es-ES"/>
        </w:rPr>
        <w:t xml:space="preserve">), módulo constante de los vectores unitarios </w:t>
      </w:r>
      <w:r w:rsidR="00525A36" w:rsidRPr="001744FF">
        <w:rPr>
          <w:i/>
          <w:lang w:val="es-ES"/>
        </w:rPr>
        <w:t>u</w:t>
      </w:r>
      <w:r w:rsidR="00525A36" w:rsidRPr="001744FF">
        <w:rPr>
          <w:lang w:val="es-ES"/>
        </w:rPr>
        <w:t xml:space="preserve"> </w:t>
      </w:r>
      <w:r w:rsidRPr="001744FF">
        <w:rPr>
          <w:lang w:val="es-ES"/>
        </w:rPr>
        <w:t xml:space="preserve">no fijos (ecuación </w:t>
      </w:r>
      <w:r w:rsidRPr="001744FF">
        <w:rPr>
          <w:lang w:val="es-ES"/>
        </w:rPr>
        <w:fldChar w:fldCharType="begin"/>
      </w:r>
      <w:r w:rsidRPr="001744FF">
        <w:rPr>
          <w:lang w:val="es-ES"/>
        </w:rPr>
        <w:instrText xml:space="preserve"> REF _Ref11739444 \h </w:instrText>
      </w:r>
      <w:r w:rsidR="00C454C2" w:rsidRPr="001744FF">
        <w:rPr>
          <w:lang w:val="es-ES"/>
        </w:rPr>
        <w:instrText xml:space="preserve"> \* MERGEFORMAT </w:instrText>
      </w:r>
      <w:r w:rsidRPr="001744FF">
        <w:rPr>
          <w:lang w:val="es-ES"/>
        </w:rPr>
      </w:r>
      <w:r w:rsidRPr="001744FF">
        <w:rPr>
          <w:lang w:val="es-ES"/>
        </w:rPr>
        <w:fldChar w:fldCharType="separate"/>
      </w:r>
      <w:r w:rsidR="003E54BC" w:rsidRPr="001744FF">
        <w:rPr>
          <w:lang w:val="es-ES"/>
        </w:rPr>
        <w:t>(</w:t>
      </w:r>
      <w:r w:rsidR="003E54BC">
        <w:rPr>
          <w:noProof/>
          <w:lang w:val="es-ES"/>
        </w:rPr>
        <w:t>5</w:t>
      </w:r>
      <w:r w:rsidR="003E54BC" w:rsidRPr="001744FF">
        <w:rPr>
          <w:lang w:val="es-ES"/>
        </w:rPr>
        <w:t>)</w:t>
      </w:r>
      <w:r w:rsidRPr="001744FF">
        <w:rPr>
          <w:lang w:val="es-ES"/>
        </w:rPr>
        <w:fldChar w:fldCharType="end"/>
      </w:r>
      <w:r w:rsidRPr="001744FF">
        <w:rPr>
          <w:lang w:val="es-ES"/>
        </w:rPr>
        <w:t>), ángulo</w:t>
      </w:r>
      <w:r w:rsidR="00525A36" w:rsidRPr="001744FF">
        <w:rPr>
          <w:i/>
          <w:lang w:val="es-ES"/>
        </w:rPr>
        <w:t xml:space="preserve"> </w:t>
      </w:r>
      <w:r w:rsidR="00525A36" w:rsidRPr="001744FF">
        <w:rPr>
          <w:rFonts w:cs="Times New Roman"/>
          <w:i/>
          <w:lang w:val="es-ES"/>
        </w:rPr>
        <w:t>ψ</w:t>
      </w:r>
      <w:r w:rsidRPr="001744FF">
        <w:rPr>
          <w:lang w:val="es-ES"/>
        </w:rPr>
        <w:t xml:space="preserve"> constante entre vectores unitarios y eslabones (ecuación </w:t>
      </w:r>
      <w:r w:rsidRPr="001744FF">
        <w:rPr>
          <w:lang w:val="es-ES"/>
        </w:rPr>
        <w:fldChar w:fldCharType="begin"/>
      </w:r>
      <w:r w:rsidRPr="001744FF">
        <w:rPr>
          <w:lang w:val="es-ES"/>
        </w:rPr>
        <w:instrText xml:space="preserve"> REF _Ref11739454 \h </w:instrText>
      </w:r>
      <w:r w:rsidR="00C454C2" w:rsidRPr="001744FF">
        <w:rPr>
          <w:lang w:val="es-ES"/>
        </w:rPr>
        <w:instrText xml:space="preserve"> \* MERGEFORMAT </w:instrText>
      </w:r>
      <w:r w:rsidRPr="001744FF">
        <w:rPr>
          <w:lang w:val="es-ES"/>
        </w:rPr>
      </w:r>
      <w:r w:rsidRPr="001744FF">
        <w:rPr>
          <w:lang w:val="es-ES"/>
        </w:rPr>
        <w:fldChar w:fldCharType="separate"/>
      </w:r>
      <w:r w:rsidR="003E54BC" w:rsidRPr="008D6D5C">
        <w:rPr>
          <w:lang w:val="es-ES"/>
        </w:rPr>
        <w:t>(</w:t>
      </w:r>
      <w:r w:rsidR="003E54BC">
        <w:rPr>
          <w:noProof/>
          <w:lang w:val="es-ES"/>
        </w:rPr>
        <w:t>6</w:t>
      </w:r>
      <w:r w:rsidR="003E54BC" w:rsidRPr="008D6D5C">
        <w:rPr>
          <w:lang w:val="es-ES"/>
        </w:rPr>
        <w:t>)</w:t>
      </w:r>
      <w:r w:rsidRPr="001744FF">
        <w:rPr>
          <w:lang w:val="es-ES"/>
        </w:rPr>
        <w:fldChar w:fldCharType="end"/>
      </w:r>
      <w:r w:rsidRPr="001744FF">
        <w:rPr>
          <w:lang w:val="es-ES"/>
        </w:rPr>
        <w:t xml:space="preserve">), y entre vectores unitarios (ecuación </w:t>
      </w:r>
      <w:r w:rsidRPr="001744FF">
        <w:rPr>
          <w:lang w:val="es-ES"/>
        </w:rPr>
        <w:fldChar w:fldCharType="begin"/>
      </w:r>
      <w:r w:rsidRPr="001744FF">
        <w:rPr>
          <w:lang w:val="es-ES"/>
        </w:rPr>
        <w:instrText xml:space="preserve"> REF _Ref11739458 \h </w:instrText>
      </w:r>
      <w:r w:rsidR="00C454C2" w:rsidRPr="001744FF">
        <w:rPr>
          <w:lang w:val="es-ES"/>
        </w:rPr>
        <w:instrText xml:space="preserve"> \* MERGEFORMAT </w:instrText>
      </w:r>
      <w:r w:rsidRPr="001744FF">
        <w:rPr>
          <w:lang w:val="es-ES"/>
        </w:rPr>
      </w:r>
      <w:r w:rsidRPr="001744FF">
        <w:rPr>
          <w:lang w:val="es-ES"/>
        </w:rPr>
        <w:fldChar w:fldCharType="separate"/>
      </w:r>
      <w:r w:rsidR="003E54BC" w:rsidRPr="008D6D5C">
        <w:rPr>
          <w:lang w:val="es-ES"/>
        </w:rPr>
        <w:t>(</w:t>
      </w:r>
      <w:r w:rsidR="003E54BC">
        <w:rPr>
          <w:noProof/>
          <w:lang w:val="es-ES"/>
        </w:rPr>
        <w:t>7</w:t>
      </w:r>
      <w:r w:rsidR="003E54BC" w:rsidRPr="008D6D5C">
        <w:rPr>
          <w:lang w:val="es-ES"/>
        </w:rPr>
        <w:t>)</w:t>
      </w:r>
      <w:r w:rsidRPr="001744FF">
        <w:rPr>
          <w:lang w:val="es-ES"/>
        </w:rPr>
        <w:fldChar w:fldCharType="end"/>
      </w:r>
      <w:r w:rsidRPr="001744FF">
        <w:rPr>
          <w:lang w:val="es-ES"/>
        </w:rPr>
        <w:t>).</w:t>
      </w:r>
    </w:p>
    <w:p w14:paraId="06DCADCF" w14:textId="77777777" w:rsidR="00011A99" w:rsidRPr="001744FF" w:rsidRDefault="00011A99" w:rsidP="00011A99">
      <w:pPr>
        <w:rPr>
          <w:lang w:val="es-ES"/>
        </w:rPr>
      </w:pPr>
    </w:p>
    <w:tbl>
      <w:tblPr>
        <w:tblW w:w="5000" w:type="pct"/>
        <w:jc w:val="right"/>
        <w:tblCellMar>
          <w:left w:w="70" w:type="dxa"/>
          <w:right w:w="70" w:type="dxa"/>
        </w:tblCellMar>
        <w:tblLook w:val="0000" w:firstRow="0" w:lastRow="0" w:firstColumn="0" w:lastColumn="0" w:noHBand="0" w:noVBand="0"/>
      </w:tblPr>
      <w:tblGrid>
        <w:gridCol w:w="3930"/>
        <w:gridCol w:w="437"/>
      </w:tblGrid>
      <w:tr w:rsidR="00567AF0" w:rsidRPr="001744FF" w14:paraId="1FA97E00" w14:textId="77777777" w:rsidTr="00C23F79">
        <w:trPr>
          <w:jc w:val="right"/>
        </w:trPr>
        <w:tc>
          <w:tcPr>
            <w:tcW w:w="4500" w:type="pct"/>
            <w:vAlign w:val="center"/>
          </w:tcPr>
          <w:p w14:paraId="5B048B4E" w14:textId="1FFFACAB" w:rsidR="00567AF0" w:rsidRPr="001744FF" w:rsidRDefault="0029080D" w:rsidP="00C23F79">
            <w:pPr>
              <w:rPr>
                <w:lang w:val="es-ES"/>
              </w:rPr>
            </w:pPr>
            <m:oMathPara>
              <m:oMathParaPr>
                <m:jc m:val="left"/>
              </m:oMathParaPr>
              <m:oMath>
                <m:sSup>
                  <m:sSupPr>
                    <m:ctrlPr>
                      <w:rPr>
                        <w:rFonts w:ascii="Cambria Math" w:hAnsi="Cambria Math"/>
                        <w:i/>
                        <w:lang w:val="es-ES"/>
                      </w:rPr>
                    </m:ctrlPr>
                  </m:sSupPr>
                  <m:e>
                    <m:r>
                      <w:rPr>
                        <w:rFonts w:ascii="Cambria Math" w:hAnsi="Cambria Math"/>
                        <w:lang w:val="es-ES"/>
                      </w:rPr>
                      <m:t>(</m:t>
                    </m:r>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i</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j</m:t>
                        </m:r>
                      </m:sub>
                    </m:sSub>
                    <m:r>
                      <w:rPr>
                        <w:rFonts w:ascii="Cambria Math" w:hAnsi="Cambria Math"/>
                        <w:lang w:val="es-ES"/>
                      </w:rPr>
                      <m:t>)</m:t>
                    </m:r>
                  </m:e>
                  <m:sup>
                    <m:r>
                      <w:rPr>
                        <w:rFonts w:ascii="Cambria Math" w:hAnsi="Cambria Math"/>
                        <w:lang w:val="es-ES"/>
                      </w:rPr>
                      <m:t>T</m:t>
                    </m:r>
                  </m:sup>
                </m:sSup>
                <m:r>
                  <w:rPr>
                    <w:rFonts w:ascii="Cambria Math" w:hAnsi="Cambria Math"/>
                    <w:lang w:val="es-ES"/>
                  </w:rPr>
                  <m:t>·</m:t>
                </m:r>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i</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j</m:t>
                        </m:r>
                      </m:sub>
                    </m:sSub>
                  </m:e>
                </m:d>
                <m:r>
                  <w:rPr>
                    <w:rFonts w:ascii="Cambria Math" w:hAnsi="Cambria Math"/>
                    <w:lang w:val="es-ES"/>
                  </w:rPr>
                  <m:t>-</m:t>
                </m:r>
                <m:sSubSup>
                  <m:sSubSupPr>
                    <m:ctrlPr>
                      <w:rPr>
                        <w:rFonts w:ascii="Cambria Math" w:hAnsi="Cambria Math"/>
                        <w:i/>
                        <w:lang w:val="es-ES"/>
                      </w:rPr>
                    </m:ctrlPr>
                  </m:sSubSupPr>
                  <m:e>
                    <m:r>
                      <w:rPr>
                        <w:rFonts w:ascii="Cambria Math" w:hAnsi="Cambria Math"/>
                        <w:lang w:val="es-ES"/>
                      </w:rPr>
                      <m:t>L</m:t>
                    </m:r>
                  </m:e>
                  <m:sub>
                    <m:r>
                      <w:rPr>
                        <w:rFonts w:ascii="Cambria Math" w:hAnsi="Cambria Math"/>
                        <w:lang w:val="es-ES"/>
                      </w:rPr>
                      <m:t>ij</m:t>
                    </m:r>
                  </m:sub>
                  <m:sup>
                    <m:r>
                      <w:rPr>
                        <w:rFonts w:ascii="Cambria Math" w:hAnsi="Cambria Math"/>
                        <w:lang w:val="es-ES"/>
                      </w:rPr>
                      <m:t>2</m:t>
                    </m:r>
                  </m:sup>
                </m:sSubSup>
                <m:r>
                  <w:rPr>
                    <w:rFonts w:ascii="Cambria Math" w:hAnsi="Cambria Math"/>
                    <w:lang w:val="es-ES"/>
                  </w:rPr>
                  <m:t>=0</m:t>
                </m:r>
              </m:oMath>
            </m:oMathPara>
          </w:p>
        </w:tc>
        <w:tc>
          <w:tcPr>
            <w:tcW w:w="500" w:type="pct"/>
            <w:vAlign w:val="center"/>
          </w:tcPr>
          <w:p w14:paraId="58611683" w14:textId="323E2504" w:rsidR="00567AF0" w:rsidRPr="001744FF" w:rsidRDefault="00567AF0" w:rsidP="00C23F79">
            <w:pPr>
              <w:rPr>
                <w:lang w:val="es-ES"/>
              </w:rPr>
            </w:pPr>
            <w:bookmarkStart w:id="8" w:name="_Ref11739437"/>
            <w:r w:rsidRPr="001744FF">
              <w:rPr>
                <w:lang w:val="es-ES"/>
              </w:rPr>
              <w:t>(</w:t>
            </w:r>
            <w:r w:rsidR="000D1199" w:rsidRPr="001744FF">
              <w:rPr>
                <w:lang w:val="es-ES"/>
              </w:rPr>
              <w:fldChar w:fldCharType="begin"/>
            </w:r>
            <w:r w:rsidR="000D1199" w:rsidRPr="001744FF">
              <w:rPr>
                <w:lang w:val="es-ES"/>
              </w:rPr>
              <w:instrText xml:space="preserve"> SEQ Ecuación \* ARABIC </w:instrText>
            </w:r>
            <w:r w:rsidR="000D1199" w:rsidRPr="001744FF">
              <w:rPr>
                <w:lang w:val="es-ES"/>
              </w:rPr>
              <w:fldChar w:fldCharType="separate"/>
            </w:r>
            <w:r w:rsidR="003E54BC">
              <w:rPr>
                <w:noProof/>
                <w:lang w:val="es-ES"/>
              </w:rPr>
              <w:t>4</w:t>
            </w:r>
            <w:r w:rsidR="000D1199" w:rsidRPr="001744FF">
              <w:rPr>
                <w:noProof/>
                <w:lang w:val="es-ES"/>
              </w:rPr>
              <w:fldChar w:fldCharType="end"/>
            </w:r>
            <w:r w:rsidRPr="001744FF">
              <w:rPr>
                <w:lang w:val="es-ES"/>
              </w:rPr>
              <w:t>)</w:t>
            </w:r>
            <w:bookmarkEnd w:id="8"/>
          </w:p>
        </w:tc>
      </w:tr>
    </w:tbl>
    <w:p w14:paraId="44539ABE" w14:textId="77777777" w:rsidR="00567AF0" w:rsidRPr="001744FF" w:rsidRDefault="00567AF0" w:rsidP="00567AF0">
      <w:pPr>
        <w:pStyle w:val="Descripcin"/>
        <w:rPr>
          <w:lang w:val="es-ES"/>
        </w:rPr>
      </w:pPr>
    </w:p>
    <w:tbl>
      <w:tblPr>
        <w:tblW w:w="5000" w:type="pct"/>
        <w:jc w:val="right"/>
        <w:tblCellMar>
          <w:left w:w="70" w:type="dxa"/>
          <w:right w:w="70" w:type="dxa"/>
        </w:tblCellMar>
        <w:tblLook w:val="0000" w:firstRow="0" w:lastRow="0" w:firstColumn="0" w:lastColumn="0" w:noHBand="0" w:noVBand="0"/>
      </w:tblPr>
      <w:tblGrid>
        <w:gridCol w:w="3930"/>
        <w:gridCol w:w="437"/>
      </w:tblGrid>
      <w:tr w:rsidR="00567AF0" w:rsidRPr="008D6D5C" w14:paraId="729F0502" w14:textId="77777777" w:rsidTr="00C23F79">
        <w:trPr>
          <w:jc w:val="right"/>
        </w:trPr>
        <w:tc>
          <w:tcPr>
            <w:tcW w:w="4500" w:type="pct"/>
            <w:vAlign w:val="center"/>
          </w:tcPr>
          <w:p w14:paraId="56645592" w14:textId="5D7BD3A7" w:rsidR="00567AF0" w:rsidRPr="001744FF" w:rsidRDefault="0029080D" w:rsidP="00C23F79">
            <w:pPr>
              <w:rPr>
                <w:lang w:val="es-ES"/>
              </w:rPr>
            </w:pPr>
            <m:oMathPara>
              <m:oMathParaPr>
                <m:jc m:val="left"/>
              </m:oMathParaPr>
              <m:oMath>
                <m:sSubSup>
                  <m:sSubSupPr>
                    <m:ctrlPr>
                      <w:rPr>
                        <w:rFonts w:ascii="Cambria Math" w:hAnsi="Cambria Math"/>
                        <w:i/>
                        <w:lang w:val="es-ES"/>
                      </w:rPr>
                    </m:ctrlPr>
                  </m:sSubSupPr>
                  <m:e>
                    <m:r>
                      <w:rPr>
                        <w:rFonts w:ascii="Cambria Math" w:hAnsi="Cambria Math"/>
                        <w:lang w:val="es-ES"/>
                      </w:rPr>
                      <m:t>u</m:t>
                    </m:r>
                  </m:e>
                  <m:sub>
                    <m:r>
                      <w:rPr>
                        <w:rFonts w:ascii="Cambria Math" w:hAnsi="Cambria Math"/>
                        <w:lang w:val="es-ES"/>
                      </w:rPr>
                      <m:t>i</m:t>
                    </m:r>
                  </m:sub>
                  <m:sup>
                    <m:r>
                      <w:rPr>
                        <w:rFonts w:ascii="Cambria Math" w:hAnsi="Cambria Math"/>
                        <w:lang w:val="es-ES"/>
                      </w:rPr>
                      <m:t>T</m:t>
                    </m:r>
                  </m:sup>
                </m:sSubSup>
                <m:r>
                  <w:rPr>
                    <w:rFonts w:ascii="Cambria Math" w:hAnsi="Cambria Math"/>
                    <w:lang w:val="es-ES"/>
                  </w:rPr>
                  <m:t>·</m:t>
                </m:r>
                <m:sSub>
                  <m:sSubPr>
                    <m:ctrlPr>
                      <w:rPr>
                        <w:rFonts w:ascii="Cambria Math" w:hAnsi="Cambria Math"/>
                        <w:i/>
                        <w:lang w:val="es-ES"/>
                      </w:rPr>
                    </m:ctrlPr>
                  </m:sSubPr>
                  <m:e>
                    <m:r>
                      <w:rPr>
                        <w:rFonts w:ascii="Cambria Math" w:hAnsi="Cambria Math"/>
                        <w:lang w:val="es-ES"/>
                      </w:rPr>
                      <m:t>u</m:t>
                    </m:r>
                  </m:e>
                  <m:sub>
                    <m:r>
                      <w:rPr>
                        <w:rFonts w:ascii="Cambria Math" w:hAnsi="Cambria Math"/>
                        <w:lang w:val="es-ES"/>
                      </w:rPr>
                      <m:t>i</m:t>
                    </m:r>
                  </m:sub>
                </m:sSub>
                <m:r>
                  <w:rPr>
                    <w:rFonts w:ascii="Cambria Math" w:hAnsi="Cambria Math"/>
                    <w:lang w:val="es-ES"/>
                  </w:rPr>
                  <m:t>-1=0</m:t>
                </m:r>
              </m:oMath>
            </m:oMathPara>
          </w:p>
        </w:tc>
        <w:tc>
          <w:tcPr>
            <w:tcW w:w="500" w:type="pct"/>
            <w:vAlign w:val="center"/>
          </w:tcPr>
          <w:p w14:paraId="6233A71E" w14:textId="52A6ADCE" w:rsidR="00567AF0" w:rsidRPr="008D6D5C" w:rsidRDefault="00567AF0" w:rsidP="00C23F79">
            <w:pPr>
              <w:rPr>
                <w:lang w:val="es-ES"/>
              </w:rPr>
            </w:pPr>
            <w:bookmarkStart w:id="9" w:name="_Ref11739444"/>
            <w:r w:rsidRPr="001744FF">
              <w:rPr>
                <w:lang w:val="es-ES"/>
              </w:rPr>
              <w:t>(</w:t>
            </w:r>
            <w:r w:rsidR="000D1199" w:rsidRPr="001744FF">
              <w:rPr>
                <w:lang w:val="es-ES"/>
              </w:rPr>
              <w:fldChar w:fldCharType="begin"/>
            </w:r>
            <w:r w:rsidR="000D1199" w:rsidRPr="001744FF">
              <w:rPr>
                <w:lang w:val="es-ES"/>
              </w:rPr>
              <w:instrText xml:space="preserve"> SEQ Ecuación \* ARABIC </w:instrText>
            </w:r>
            <w:r w:rsidR="000D1199" w:rsidRPr="001744FF">
              <w:rPr>
                <w:lang w:val="es-ES"/>
              </w:rPr>
              <w:fldChar w:fldCharType="separate"/>
            </w:r>
            <w:r w:rsidR="003E54BC">
              <w:rPr>
                <w:noProof/>
                <w:lang w:val="es-ES"/>
              </w:rPr>
              <w:t>5</w:t>
            </w:r>
            <w:r w:rsidR="000D1199" w:rsidRPr="001744FF">
              <w:rPr>
                <w:noProof/>
                <w:lang w:val="es-ES"/>
              </w:rPr>
              <w:fldChar w:fldCharType="end"/>
            </w:r>
            <w:r w:rsidRPr="001744FF">
              <w:rPr>
                <w:lang w:val="es-ES"/>
              </w:rPr>
              <w:t>)</w:t>
            </w:r>
            <w:bookmarkEnd w:id="9"/>
          </w:p>
        </w:tc>
      </w:tr>
    </w:tbl>
    <w:p w14:paraId="59901922" w14:textId="77777777" w:rsidR="00567AF0" w:rsidRPr="008D6D5C" w:rsidRDefault="00567AF0" w:rsidP="00567AF0">
      <w:pPr>
        <w:pStyle w:val="Descripcin"/>
        <w:rPr>
          <w:lang w:val="es-ES"/>
        </w:rPr>
      </w:pPr>
    </w:p>
    <w:tbl>
      <w:tblPr>
        <w:tblW w:w="5000" w:type="pct"/>
        <w:jc w:val="right"/>
        <w:tblCellMar>
          <w:left w:w="70" w:type="dxa"/>
          <w:right w:w="70" w:type="dxa"/>
        </w:tblCellMar>
        <w:tblLook w:val="0000" w:firstRow="0" w:lastRow="0" w:firstColumn="0" w:lastColumn="0" w:noHBand="0" w:noVBand="0"/>
      </w:tblPr>
      <w:tblGrid>
        <w:gridCol w:w="3930"/>
        <w:gridCol w:w="437"/>
      </w:tblGrid>
      <w:tr w:rsidR="00567AF0" w:rsidRPr="008D6D5C" w14:paraId="1BBC1E2A" w14:textId="77777777" w:rsidTr="00C23F79">
        <w:trPr>
          <w:jc w:val="right"/>
        </w:trPr>
        <w:tc>
          <w:tcPr>
            <w:tcW w:w="4500" w:type="pct"/>
            <w:vAlign w:val="center"/>
          </w:tcPr>
          <w:p w14:paraId="08210D7D" w14:textId="5D45B434" w:rsidR="00567AF0" w:rsidRPr="008D6D5C" w:rsidRDefault="0029080D" w:rsidP="00C23F79">
            <w:pPr>
              <w:rPr>
                <w:lang w:val="es-ES"/>
              </w:rPr>
            </w:pPr>
            <m:oMathPara>
              <m:oMathParaPr>
                <m:jc m:val="left"/>
              </m:oMathParaPr>
              <m:oMath>
                <m:sSubSup>
                  <m:sSubSupPr>
                    <m:ctrlPr>
                      <w:rPr>
                        <w:rFonts w:ascii="Cambria Math" w:hAnsi="Cambria Math"/>
                        <w:i/>
                        <w:lang w:val="es-ES"/>
                      </w:rPr>
                    </m:ctrlPr>
                  </m:sSubSupPr>
                  <m:e>
                    <m:r>
                      <w:rPr>
                        <w:rFonts w:ascii="Cambria Math" w:hAnsi="Cambria Math"/>
                        <w:lang w:val="es-ES"/>
                      </w:rPr>
                      <m:t>u</m:t>
                    </m:r>
                  </m:e>
                  <m:sub>
                    <m:r>
                      <w:rPr>
                        <w:rFonts w:ascii="Cambria Math" w:hAnsi="Cambria Math"/>
                        <w:lang w:val="es-ES"/>
                      </w:rPr>
                      <m:t>k</m:t>
                    </m:r>
                  </m:sub>
                  <m:sup>
                    <m:r>
                      <w:rPr>
                        <w:rFonts w:ascii="Cambria Math" w:hAnsi="Cambria Math"/>
                        <w:lang w:val="es-ES"/>
                      </w:rPr>
                      <m:t>T</m:t>
                    </m:r>
                  </m:sup>
                </m:sSubSup>
                <m:r>
                  <w:rPr>
                    <w:rFonts w:ascii="Cambria Math" w:hAnsi="Cambria Math"/>
                    <w:lang w:val="es-ES"/>
                  </w:rPr>
                  <m:t>·(</m:t>
                </m:r>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j</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j</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L</m:t>
                    </m:r>
                  </m:e>
                  <m:sub>
                    <m:r>
                      <w:rPr>
                        <w:rFonts w:ascii="Cambria Math" w:hAnsi="Cambria Math"/>
                        <w:lang w:val="es-ES"/>
                      </w:rPr>
                      <m:t>ij</m:t>
                    </m:r>
                  </m:sub>
                </m:sSub>
                <m:r>
                  <w:rPr>
                    <w:rFonts w:ascii="Cambria Math" w:hAnsi="Cambria Math"/>
                    <w:lang w:val="es-ES"/>
                  </w:rPr>
                  <m:t>·</m:t>
                </m:r>
                <m:func>
                  <m:funcPr>
                    <m:ctrlPr>
                      <w:rPr>
                        <w:rFonts w:ascii="Cambria Math" w:hAnsi="Cambria Math"/>
                        <w:lang w:val="es-ES"/>
                      </w:rPr>
                    </m:ctrlPr>
                  </m:funcPr>
                  <m:fName>
                    <m:r>
                      <m:rPr>
                        <m:sty m:val="p"/>
                      </m:rPr>
                      <w:rPr>
                        <w:rFonts w:ascii="Cambria Math" w:hAnsi="Cambria Math"/>
                        <w:lang w:val="es-ES"/>
                      </w:rPr>
                      <m:t>cos</m:t>
                    </m:r>
                    <m:ctrlPr>
                      <w:rPr>
                        <w:rFonts w:ascii="Cambria Math" w:hAnsi="Cambria Math"/>
                        <w:i/>
                        <w:lang w:val="es-ES"/>
                      </w:rPr>
                    </m:ctrlPr>
                  </m:fName>
                  <m:e>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ψ</m:t>
                            </m:r>
                          </m:e>
                          <m:sub>
                            <m:r>
                              <w:rPr>
                                <w:rFonts w:ascii="Cambria Math" w:hAnsi="Cambria Math"/>
                                <w:lang w:val="es-ES"/>
                              </w:rPr>
                              <m:t>i</m:t>
                            </m:r>
                          </m:sub>
                        </m:sSub>
                      </m:e>
                    </m:d>
                  </m:e>
                </m:func>
                <m:r>
                  <w:rPr>
                    <w:rFonts w:ascii="Cambria Math" w:hAnsi="Cambria Math"/>
                    <w:lang w:val="es-ES"/>
                  </w:rPr>
                  <m:t>=0</m:t>
                </m:r>
              </m:oMath>
            </m:oMathPara>
          </w:p>
        </w:tc>
        <w:tc>
          <w:tcPr>
            <w:tcW w:w="500" w:type="pct"/>
            <w:vAlign w:val="center"/>
          </w:tcPr>
          <w:p w14:paraId="770F299B" w14:textId="02D9E37C" w:rsidR="00567AF0" w:rsidRPr="008D6D5C" w:rsidRDefault="00567AF0" w:rsidP="00C23F79">
            <w:pPr>
              <w:rPr>
                <w:lang w:val="es-ES"/>
              </w:rPr>
            </w:pPr>
            <w:bookmarkStart w:id="10" w:name="_Ref11739454"/>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6</w:t>
            </w:r>
            <w:r w:rsidR="000D1199" w:rsidRPr="008D6D5C">
              <w:rPr>
                <w:noProof/>
                <w:lang w:val="es-ES"/>
              </w:rPr>
              <w:fldChar w:fldCharType="end"/>
            </w:r>
            <w:r w:rsidRPr="008D6D5C">
              <w:rPr>
                <w:lang w:val="es-ES"/>
              </w:rPr>
              <w:t>)</w:t>
            </w:r>
            <w:bookmarkEnd w:id="10"/>
          </w:p>
        </w:tc>
      </w:tr>
    </w:tbl>
    <w:p w14:paraId="1ADDF8AB" w14:textId="77777777" w:rsidR="00567AF0" w:rsidRPr="008D6D5C" w:rsidRDefault="00567AF0" w:rsidP="00567AF0">
      <w:pPr>
        <w:pStyle w:val="Descripcin"/>
        <w:rPr>
          <w:lang w:val="es-ES"/>
        </w:rPr>
      </w:pPr>
    </w:p>
    <w:tbl>
      <w:tblPr>
        <w:tblW w:w="5000" w:type="pct"/>
        <w:jc w:val="right"/>
        <w:tblCellMar>
          <w:left w:w="70" w:type="dxa"/>
          <w:right w:w="70" w:type="dxa"/>
        </w:tblCellMar>
        <w:tblLook w:val="0000" w:firstRow="0" w:lastRow="0" w:firstColumn="0" w:lastColumn="0" w:noHBand="0" w:noVBand="0"/>
      </w:tblPr>
      <w:tblGrid>
        <w:gridCol w:w="3930"/>
        <w:gridCol w:w="437"/>
      </w:tblGrid>
      <w:tr w:rsidR="00567AF0" w:rsidRPr="008D6D5C" w14:paraId="7B74E934" w14:textId="77777777" w:rsidTr="00C23F79">
        <w:trPr>
          <w:jc w:val="right"/>
        </w:trPr>
        <w:tc>
          <w:tcPr>
            <w:tcW w:w="4500" w:type="pct"/>
            <w:vAlign w:val="center"/>
          </w:tcPr>
          <w:p w14:paraId="50996F91" w14:textId="656794CA" w:rsidR="00567AF0" w:rsidRPr="008D6D5C" w:rsidRDefault="0029080D" w:rsidP="00C23F79">
            <w:pPr>
              <w:rPr>
                <w:lang w:val="es-ES"/>
              </w:rPr>
            </w:pPr>
            <m:oMathPara>
              <m:oMathParaPr>
                <m:jc m:val="left"/>
              </m:oMathParaPr>
              <m:oMath>
                <m:sSubSup>
                  <m:sSubSupPr>
                    <m:ctrlPr>
                      <w:rPr>
                        <w:rFonts w:ascii="Cambria Math" w:hAnsi="Cambria Math"/>
                        <w:i/>
                        <w:lang w:val="es-ES"/>
                      </w:rPr>
                    </m:ctrlPr>
                  </m:sSubSupPr>
                  <m:e>
                    <m:r>
                      <w:rPr>
                        <w:rFonts w:ascii="Cambria Math" w:hAnsi="Cambria Math"/>
                        <w:lang w:val="es-ES"/>
                      </w:rPr>
                      <m:t>u</m:t>
                    </m:r>
                  </m:e>
                  <m:sub>
                    <m:r>
                      <w:rPr>
                        <w:rFonts w:ascii="Cambria Math" w:hAnsi="Cambria Math"/>
                        <w:lang w:val="es-ES"/>
                      </w:rPr>
                      <m:t>i</m:t>
                    </m:r>
                  </m:sub>
                  <m:sup>
                    <m:r>
                      <w:rPr>
                        <w:rFonts w:ascii="Cambria Math" w:hAnsi="Cambria Math"/>
                        <w:lang w:val="es-ES"/>
                      </w:rPr>
                      <m:t>T</m:t>
                    </m:r>
                  </m:sup>
                </m:sSubSup>
                <m:r>
                  <w:rPr>
                    <w:rFonts w:ascii="Cambria Math" w:hAnsi="Cambria Math"/>
                    <w:lang w:val="es-ES"/>
                  </w:rPr>
                  <m:t>·</m:t>
                </m:r>
                <m:sSub>
                  <m:sSubPr>
                    <m:ctrlPr>
                      <w:rPr>
                        <w:rFonts w:ascii="Cambria Math" w:hAnsi="Cambria Math"/>
                        <w:i/>
                        <w:lang w:val="es-ES"/>
                      </w:rPr>
                    </m:ctrlPr>
                  </m:sSubPr>
                  <m:e>
                    <m:r>
                      <w:rPr>
                        <w:rFonts w:ascii="Cambria Math" w:hAnsi="Cambria Math"/>
                        <w:lang w:val="es-ES"/>
                      </w:rPr>
                      <m:t>u</m:t>
                    </m:r>
                  </m:e>
                  <m:sub>
                    <m:r>
                      <w:rPr>
                        <w:rFonts w:ascii="Cambria Math" w:hAnsi="Cambria Math"/>
                        <w:lang w:val="es-ES"/>
                      </w:rPr>
                      <m:t>j</m:t>
                    </m:r>
                  </m:sub>
                </m:sSub>
                <m:r>
                  <w:rPr>
                    <w:rFonts w:ascii="Cambria Math" w:hAnsi="Cambria Math"/>
                    <w:lang w:val="es-ES"/>
                  </w:rPr>
                  <m:t>-</m:t>
                </m:r>
                <m:func>
                  <m:funcPr>
                    <m:ctrlPr>
                      <w:rPr>
                        <w:rFonts w:ascii="Cambria Math" w:hAnsi="Cambria Math"/>
                        <w:lang w:val="es-ES"/>
                      </w:rPr>
                    </m:ctrlPr>
                  </m:funcPr>
                  <m:fName>
                    <m:r>
                      <m:rPr>
                        <m:sty m:val="p"/>
                      </m:rPr>
                      <w:rPr>
                        <w:rFonts w:ascii="Cambria Math" w:hAnsi="Cambria Math"/>
                        <w:lang w:val="es-ES"/>
                      </w:rPr>
                      <m:t>cos</m:t>
                    </m:r>
                    <m:ctrlPr>
                      <w:rPr>
                        <w:rFonts w:ascii="Cambria Math" w:hAnsi="Cambria Math"/>
                        <w:i/>
                        <w:lang w:val="es-ES"/>
                      </w:rPr>
                    </m:ctrlPr>
                  </m:fName>
                  <m:e>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ψ</m:t>
                            </m:r>
                          </m:e>
                          <m:sub>
                            <m:r>
                              <w:rPr>
                                <w:rFonts w:ascii="Cambria Math" w:hAnsi="Cambria Math"/>
                                <w:lang w:val="es-ES"/>
                              </w:rPr>
                              <m:t>i</m:t>
                            </m:r>
                          </m:sub>
                        </m:sSub>
                      </m:e>
                    </m:d>
                  </m:e>
                </m:func>
                <m:r>
                  <w:rPr>
                    <w:rFonts w:ascii="Cambria Math" w:hAnsi="Cambria Math"/>
                    <w:lang w:val="es-ES"/>
                  </w:rPr>
                  <m:t>=0</m:t>
                </m:r>
              </m:oMath>
            </m:oMathPara>
          </w:p>
        </w:tc>
        <w:tc>
          <w:tcPr>
            <w:tcW w:w="500" w:type="pct"/>
            <w:vAlign w:val="center"/>
          </w:tcPr>
          <w:p w14:paraId="2959F767" w14:textId="7C5553E2" w:rsidR="00567AF0" w:rsidRPr="008D6D5C" w:rsidRDefault="00567AF0" w:rsidP="00C23F79">
            <w:pPr>
              <w:rPr>
                <w:lang w:val="es-ES"/>
              </w:rPr>
            </w:pPr>
            <w:bookmarkStart w:id="11" w:name="_Ref11739458"/>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7</w:t>
            </w:r>
            <w:r w:rsidR="000D1199" w:rsidRPr="008D6D5C">
              <w:rPr>
                <w:noProof/>
                <w:lang w:val="es-ES"/>
              </w:rPr>
              <w:fldChar w:fldCharType="end"/>
            </w:r>
            <w:r w:rsidRPr="008D6D5C">
              <w:rPr>
                <w:lang w:val="es-ES"/>
              </w:rPr>
              <w:t>)</w:t>
            </w:r>
            <w:bookmarkEnd w:id="11"/>
          </w:p>
        </w:tc>
      </w:tr>
    </w:tbl>
    <w:p w14:paraId="4F237856" w14:textId="77777777" w:rsidR="005703C3" w:rsidRPr="008D6D5C" w:rsidRDefault="005703C3" w:rsidP="002E2C39">
      <w:pPr>
        <w:rPr>
          <w:noProof/>
          <w:lang w:val="es-ES"/>
        </w:rPr>
      </w:pPr>
    </w:p>
    <w:p w14:paraId="1ECC4C3E" w14:textId="77777777" w:rsidR="00011A99" w:rsidRPr="008D6D5C" w:rsidRDefault="00011A99" w:rsidP="00011A99">
      <w:pPr>
        <w:rPr>
          <w:lang w:val="es-ES"/>
        </w:rPr>
      </w:pPr>
      <w:r w:rsidRPr="008D6D5C">
        <w:rPr>
          <w:lang w:val="es-ES"/>
        </w:rPr>
        <w:t>Las coordenadas relativas se emplean para establecer la posición relativa entre eslabones. Las restricciones se definen como productos vectoriales</w:t>
      </w:r>
      <w:r w:rsidR="007C622F" w:rsidRPr="008D6D5C">
        <w:rPr>
          <w:lang w:val="es-ES"/>
        </w:rPr>
        <w:t xml:space="preserve"> o escalares</w:t>
      </w:r>
      <w:r w:rsidRPr="008D6D5C">
        <w:rPr>
          <w:lang w:val="es-ES"/>
        </w:rPr>
        <w:t xml:space="preserve">. </w:t>
      </w:r>
    </w:p>
    <w:p w14:paraId="1E95A790" w14:textId="77777777" w:rsidR="00011A99" w:rsidRPr="008D6D5C" w:rsidRDefault="00011A99" w:rsidP="00011A99">
      <w:pPr>
        <w:rPr>
          <w:color w:val="00B0F0"/>
          <w:lang w:val="es-ES"/>
        </w:rPr>
      </w:pPr>
    </w:p>
    <w:p w14:paraId="6E4A0C43" w14:textId="74B2CB24" w:rsidR="00011A99" w:rsidRPr="008D6D5C" w:rsidRDefault="00711C9B" w:rsidP="00011A99">
      <w:pPr>
        <w:rPr>
          <w:lang w:val="es-ES"/>
        </w:rPr>
      </w:pPr>
      <w:r w:rsidRPr="008D6D5C">
        <w:rPr>
          <w:lang w:val="es-ES"/>
        </w:rPr>
        <w:t>H</w:t>
      </w:r>
      <w:r w:rsidR="007C622F" w:rsidRPr="008D6D5C">
        <w:rPr>
          <w:lang w:val="es-ES"/>
        </w:rPr>
        <w:t xml:space="preserve">aciendo cumplir la función de  la </w:t>
      </w:r>
      <w:r w:rsidR="00011A99" w:rsidRPr="008D6D5C">
        <w:rPr>
          <w:lang w:val="es-ES"/>
        </w:rPr>
        <w:t xml:space="preserve">ecuación </w:t>
      </w:r>
      <w:r w:rsidR="00011A99" w:rsidRPr="008D6D5C">
        <w:rPr>
          <w:lang w:val="es-ES"/>
        </w:rPr>
        <w:fldChar w:fldCharType="begin"/>
      </w:r>
      <w:r w:rsidR="00011A99" w:rsidRPr="008D6D5C">
        <w:rPr>
          <w:lang w:val="es-ES"/>
        </w:rPr>
        <w:instrText xml:space="preserve"> REF _Ref11739634 \h </w:instrText>
      </w:r>
      <w:r w:rsidR="00C1587D" w:rsidRPr="008D6D5C">
        <w:rPr>
          <w:lang w:val="es-ES"/>
        </w:rPr>
        <w:instrText xml:space="preserve"> \* MERGEFORMAT </w:instrText>
      </w:r>
      <w:r w:rsidR="00011A99" w:rsidRPr="008D6D5C">
        <w:rPr>
          <w:lang w:val="es-ES"/>
        </w:rPr>
      </w:r>
      <w:r w:rsidR="00011A99" w:rsidRPr="008D6D5C">
        <w:rPr>
          <w:lang w:val="es-ES"/>
        </w:rPr>
        <w:fldChar w:fldCharType="separate"/>
      </w:r>
      <w:r w:rsidR="003E54BC" w:rsidRPr="008D6D5C">
        <w:rPr>
          <w:lang w:val="es-ES"/>
        </w:rPr>
        <w:t>(</w:t>
      </w:r>
      <w:r w:rsidR="003E54BC">
        <w:rPr>
          <w:noProof/>
          <w:lang w:val="es-ES"/>
        </w:rPr>
        <w:t>3</w:t>
      </w:r>
      <w:r w:rsidR="003E54BC" w:rsidRPr="008D6D5C">
        <w:rPr>
          <w:lang w:val="es-ES"/>
        </w:rPr>
        <w:t>)</w:t>
      </w:r>
      <w:r w:rsidR="00011A99" w:rsidRPr="008D6D5C">
        <w:rPr>
          <w:lang w:val="es-ES"/>
        </w:rPr>
        <w:fldChar w:fldCharType="end"/>
      </w:r>
      <w:r w:rsidRPr="008D6D5C">
        <w:rPr>
          <w:lang w:val="es-ES"/>
        </w:rPr>
        <w:t xml:space="preserve"> en la diná</w:t>
      </w:r>
      <w:r w:rsidR="00C1587D" w:rsidRPr="008D6D5C">
        <w:rPr>
          <w:lang w:val="es-ES"/>
        </w:rPr>
        <w:t>mica inversa primero y, a continuación, con los resultados de ésta en la dinámica directa</w:t>
      </w:r>
      <w:r w:rsidR="00011A99" w:rsidRPr="008D6D5C">
        <w:rPr>
          <w:lang w:val="es-ES"/>
        </w:rPr>
        <w:t xml:space="preserve">, se calculan las coordenadas del desplazamiento del TCP del robot </w:t>
      </w:r>
      <w:proofErr w:type="spellStart"/>
      <w:r w:rsidR="00011A99" w:rsidRPr="008D6D5C">
        <w:rPr>
          <w:i/>
          <w:lang w:val="es-ES"/>
        </w:rPr>
        <w:t>q</w:t>
      </w:r>
      <w:r w:rsidR="00011A99" w:rsidRPr="008D6D5C">
        <w:rPr>
          <w:i/>
          <w:vertAlign w:val="superscript"/>
          <w:lang w:val="es-ES"/>
        </w:rPr>
        <w:t>TCP</w:t>
      </w:r>
      <w:r w:rsidR="00011A99" w:rsidRPr="008D6D5C">
        <w:rPr>
          <w:i/>
          <w:vertAlign w:val="subscript"/>
          <w:lang w:val="es-ES"/>
        </w:rPr>
        <w:t>sim</w:t>
      </w:r>
      <w:proofErr w:type="spellEnd"/>
      <w:r w:rsidR="00011A99" w:rsidRPr="008D6D5C">
        <w:rPr>
          <w:lang w:val="es-ES"/>
        </w:rPr>
        <w:t xml:space="preserve"> para cada configuración de la trayectoria.</w:t>
      </w:r>
    </w:p>
    <w:p w14:paraId="29C55516" w14:textId="77777777" w:rsidR="00011A99" w:rsidRPr="008D6D5C" w:rsidRDefault="00011A99" w:rsidP="00011A99">
      <w:pPr>
        <w:rPr>
          <w:color w:val="00B0F0"/>
          <w:lang w:val="es-ES"/>
        </w:rPr>
      </w:pPr>
    </w:p>
    <w:p w14:paraId="125DF274" w14:textId="77777777" w:rsidR="00567AF0" w:rsidRPr="008D6D5C" w:rsidRDefault="00011A99" w:rsidP="00011A99">
      <w:pPr>
        <w:rPr>
          <w:lang w:val="es-ES"/>
        </w:rPr>
      </w:pPr>
      <w:r w:rsidRPr="008D6D5C">
        <w:rPr>
          <w:lang w:val="es-ES"/>
        </w:rPr>
        <w:t>El vector completo de las coordenadas del robot es:</w:t>
      </w:r>
    </w:p>
    <w:p w14:paraId="392B0E3A" w14:textId="77777777" w:rsidR="00011A99" w:rsidRPr="008D6D5C" w:rsidRDefault="00011A99" w:rsidP="00011A99">
      <w:pPr>
        <w:rPr>
          <w:lang w:val="es-ES"/>
        </w:rPr>
      </w:pPr>
    </w:p>
    <w:tbl>
      <w:tblPr>
        <w:tblW w:w="5000" w:type="pct"/>
        <w:jc w:val="right"/>
        <w:tblCellMar>
          <w:left w:w="70" w:type="dxa"/>
          <w:right w:w="70" w:type="dxa"/>
        </w:tblCellMar>
        <w:tblLook w:val="0000" w:firstRow="0" w:lastRow="0" w:firstColumn="0" w:lastColumn="0" w:noHBand="0" w:noVBand="0"/>
      </w:tblPr>
      <w:tblGrid>
        <w:gridCol w:w="3910"/>
        <w:gridCol w:w="457"/>
      </w:tblGrid>
      <w:tr w:rsidR="00567AF0" w:rsidRPr="008D6D5C" w14:paraId="2612C13A" w14:textId="77777777" w:rsidTr="00C23F79">
        <w:trPr>
          <w:trHeight w:val="968"/>
          <w:jc w:val="right"/>
        </w:trPr>
        <w:tc>
          <w:tcPr>
            <w:tcW w:w="4477" w:type="pct"/>
            <w:vAlign w:val="center"/>
          </w:tcPr>
          <w:p w14:paraId="43CDA8DA" w14:textId="1206A1BE" w:rsidR="00567AF0" w:rsidRPr="008D6D5C" w:rsidRDefault="0029080D" w:rsidP="00C23F79">
            <w:pPr>
              <w:rPr>
                <w:lang w:val="es-ES"/>
              </w:rPr>
            </w:pPr>
            <m:oMathPara>
              <m:oMathParaPr>
                <m:jc m:val="left"/>
              </m:oMathParaPr>
              <m:oMath>
                <m:sSub>
                  <m:sSubPr>
                    <m:ctrlPr>
                      <w:rPr>
                        <w:rFonts w:ascii="Cambria Math" w:hAnsi="Cambria Math"/>
                        <w:i/>
                        <w:lang w:val="es-ES"/>
                      </w:rPr>
                    </m:ctrlPr>
                  </m:sSubPr>
                  <m:e>
                    <m:r>
                      <w:rPr>
                        <w:rFonts w:ascii="Cambria Math" w:hAnsi="Cambria Math"/>
                        <w:lang w:val="es-ES"/>
                      </w:rPr>
                      <m:t>q</m:t>
                    </m:r>
                  </m:e>
                  <m:sub>
                    <m:r>
                      <w:rPr>
                        <w:rFonts w:ascii="Cambria Math" w:hAnsi="Cambria Math"/>
                        <w:lang w:val="es-ES"/>
                      </w:rPr>
                      <m:t>sim</m:t>
                    </m:r>
                  </m:sub>
                </m:sSub>
                <m:r>
                  <w:rPr>
                    <w:rFonts w:ascii="Cambria Math" w:hAnsi="Cambria Math"/>
                    <w:lang w:val="es-ES"/>
                  </w:rPr>
                  <m:t>=</m:t>
                </m:r>
                <m:d>
                  <m:dPr>
                    <m:begChr m:val="{"/>
                    <m:endChr m:val="}"/>
                    <m:ctrlPr>
                      <w:rPr>
                        <w:rFonts w:ascii="Cambria Math" w:hAnsi="Cambria Math"/>
                        <w:i/>
                        <w:lang w:val="es-ES"/>
                      </w:rPr>
                    </m:ctrlPr>
                  </m:dPr>
                  <m:e>
                    <m:m>
                      <m:mPr>
                        <m:mcs>
                          <m:mc>
                            <m:mcPr>
                              <m:count m:val="1"/>
                              <m:mcJc m:val="center"/>
                            </m:mcPr>
                          </m:mc>
                        </m:mcs>
                        <m:ctrlPr>
                          <w:rPr>
                            <w:rFonts w:ascii="Cambria Math" w:hAnsi="Cambria Math"/>
                            <w:i/>
                            <w:lang w:val="es-ES"/>
                          </w:rPr>
                        </m:ctrlPr>
                      </m:mPr>
                      <m:mr>
                        <m:e>
                          <m:sSubSup>
                            <m:sSubSupPr>
                              <m:ctrlPr>
                                <w:rPr>
                                  <w:rFonts w:ascii="Cambria Math" w:hAnsi="Cambria Math"/>
                                  <w:i/>
                                  <w:lang w:val="es-ES"/>
                                </w:rPr>
                              </m:ctrlPr>
                            </m:sSubSupPr>
                            <m:e>
                              <m:r>
                                <w:rPr>
                                  <w:rFonts w:ascii="Cambria Math" w:hAnsi="Cambria Math"/>
                                  <w:lang w:val="es-ES"/>
                                </w:rPr>
                                <m:t>q</m:t>
                              </m:r>
                            </m:e>
                            <m:sub>
                              <m:r>
                                <w:rPr>
                                  <w:rFonts w:ascii="Cambria Math" w:hAnsi="Cambria Math"/>
                                  <w:lang w:val="es-ES"/>
                                </w:rPr>
                                <m:t>sim</m:t>
                              </m:r>
                            </m:sub>
                            <m:sup>
                              <m:r>
                                <w:rPr>
                                  <w:rFonts w:ascii="Cambria Math" w:hAnsi="Cambria Math"/>
                                  <w:lang w:val="es-ES"/>
                                </w:rPr>
                                <m:t>d-TCP</m:t>
                              </m:r>
                            </m:sup>
                          </m:sSubSup>
                        </m:e>
                      </m:mr>
                      <m:mr>
                        <m:e>
                          <m:sSubSup>
                            <m:sSubSupPr>
                              <m:ctrlPr>
                                <w:rPr>
                                  <w:rFonts w:ascii="Cambria Math" w:hAnsi="Cambria Math"/>
                                  <w:i/>
                                  <w:lang w:val="es-ES"/>
                                </w:rPr>
                              </m:ctrlPr>
                            </m:sSubSupPr>
                            <m:e>
                              <m:r>
                                <w:rPr>
                                  <w:rFonts w:ascii="Cambria Math" w:hAnsi="Cambria Math"/>
                                  <w:lang w:val="es-ES"/>
                                </w:rPr>
                                <m:t>q</m:t>
                              </m:r>
                            </m:e>
                            <m:sub>
                              <m:r>
                                <w:rPr>
                                  <w:rFonts w:ascii="Cambria Math" w:hAnsi="Cambria Math"/>
                                  <w:lang w:val="es-ES"/>
                                </w:rPr>
                                <m:t>sim</m:t>
                              </m:r>
                            </m:sub>
                            <m:sup>
                              <m:r>
                                <w:rPr>
                                  <w:rFonts w:ascii="Cambria Math" w:hAnsi="Cambria Math"/>
                                  <w:lang w:val="es-ES"/>
                                </w:rPr>
                                <m:t>TCP</m:t>
                              </m:r>
                            </m:sup>
                          </m:sSubSup>
                        </m:e>
                      </m:mr>
                      <m:mr>
                        <m:e>
                          <m:sSubSup>
                            <m:sSubSupPr>
                              <m:ctrlPr>
                                <w:rPr>
                                  <w:rFonts w:ascii="Cambria Math" w:hAnsi="Cambria Math"/>
                                  <w:i/>
                                  <w:lang w:val="es-ES"/>
                                </w:rPr>
                              </m:ctrlPr>
                            </m:sSubSupPr>
                            <m:e>
                              <m:r>
                                <w:rPr>
                                  <w:rFonts w:ascii="Cambria Math" w:hAnsi="Cambria Math"/>
                                  <w:lang w:val="es-ES"/>
                                </w:rPr>
                                <m:t>q</m:t>
                              </m:r>
                            </m:e>
                            <m:sub>
                              <m:r>
                                <w:rPr>
                                  <w:rFonts w:ascii="Cambria Math" w:hAnsi="Cambria Math"/>
                                  <w:lang w:val="es-ES"/>
                                </w:rPr>
                                <m:t>sim</m:t>
                              </m:r>
                            </m:sub>
                            <m:sup>
                              <m:r>
                                <w:rPr>
                                  <w:rFonts w:ascii="Cambria Math" w:hAnsi="Cambria Math"/>
                                  <w:lang w:val="es-ES"/>
                                </w:rPr>
                                <m:t>i</m:t>
                              </m:r>
                            </m:sup>
                          </m:sSubSup>
                        </m:e>
                      </m:mr>
                    </m:m>
                  </m:e>
                </m:d>
              </m:oMath>
            </m:oMathPara>
          </w:p>
        </w:tc>
        <w:tc>
          <w:tcPr>
            <w:tcW w:w="523" w:type="pct"/>
            <w:vAlign w:val="center"/>
          </w:tcPr>
          <w:p w14:paraId="43D38E9C" w14:textId="466CE571" w:rsidR="00567AF0" w:rsidRPr="008D6D5C" w:rsidRDefault="00567AF0" w:rsidP="00C23F79">
            <w:pPr>
              <w:rPr>
                <w:lang w:val="es-ES"/>
              </w:rPr>
            </w:pPr>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8</w:t>
            </w:r>
            <w:r w:rsidR="000D1199" w:rsidRPr="008D6D5C">
              <w:rPr>
                <w:noProof/>
                <w:lang w:val="es-ES"/>
              </w:rPr>
              <w:fldChar w:fldCharType="end"/>
            </w:r>
            <w:r w:rsidRPr="008D6D5C">
              <w:rPr>
                <w:lang w:val="es-ES"/>
              </w:rPr>
              <w:t>)</w:t>
            </w:r>
          </w:p>
        </w:tc>
      </w:tr>
    </w:tbl>
    <w:p w14:paraId="388B9DA5" w14:textId="77777777" w:rsidR="00567AF0" w:rsidRPr="008D6D5C" w:rsidRDefault="00567AF0" w:rsidP="00567AF0">
      <w:pPr>
        <w:rPr>
          <w:lang w:val="es-ES"/>
        </w:rPr>
      </w:pPr>
    </w:p>
    <w:p w14:paraId="5F2B9908" w14:textId="43DB2782" w:rsidR="00011A99" w:rsidRPr="008D6D5C" w:rsidRDefault="00C1587D" w:rsidP="00567AF0">
      <w:pPr>
        <w:rPr>
          <w:lang w:val="es-ES"/>
        </w:rPr>
      </w:pPr>
      <w:r w:rsidRPr="008D6D5C">
        <w:rPr>
          <w:lang w:val="es-ES"/>
        </w:rPr>
        <w:t>L</w:t>
      </w:r>
      <w:r w:rsidR="00011A99" w:rsidRPr="008D6D5C">
        <w:rPr>
          <w:lang w:val="es-ES"/>
        </w:rPr>
        <w:t xml:space="preserve">as coordenadas independientes </w:t>
      </w:r>
      <w:proofErr w:type="spellStart"/>
      <w:r w:rsidR="00011A99" w:rsidRPr="008D6D5C">
        <w:rPr>
          <w:i/>
          <w:lang w:val="es-ES"/>
        </w:rPr>
        <w:t>q</w:t>
      </w:r>
      <w:r w:rsidR="00011A99" w:rsidRPr="008D6D5C">
        <w:rPr>
          <w:i/>
          <w:vertAlign w:val="superscript"/>
          <w:lang w:val="es-ES"/>
        </w:rPr>
        <w:t>i</w:t>
      </w:r>
      <w:proofErr w:type="spellEnd"/>
      <w:r w:rsidR="00011A99" w:rsidRPr="008D6D5C">
        <w:rPr>
          <w:lang w:val="es-ES"/>
        </w:rPr>
        <w:t xml:space="preserve"> </w:t>
      </w:r>
      <w:r w:rsidRPr="008D6D5C">
        <w:rPr>
          <w:lang w:val="es-ES"/>
        </w:rPr>
        <w:t xml:space="preserve">se corresponden </w:t>
      </w:r>
      <w:r w:rsidR="00011A99" w:rsidRPr="008D6D5C">
        <w:rPr>
          <w:lang w:val="es-ES"/>
        </w:rPr>
        <w:t>con las coordenadas relativas (ángulos</w:t>
      </w:r>
      <w:r w:rsidRPr="008D6D5C">
        <w:rPr>
          <w:lang w:val="es-ES"/>
        </w:rPr>
        <w:t xml:space="preserve"> de los motores</w:t>
      </w:r>
      <w:r w:rsidR="00011A99" w:rsidRPr="008D6D5C">
        <w:rPr>
          <w:lang w:val="es-ES"/>
        </w:rPr>
        <w:t xml:space="preserve"> </w:t>
      </w:r>
      <w:r w:rsidR="00011A99" w:rsidRPr="008D6D5C">
        <w:rPr>
          <w:rFonts w:ascii="Calibri" w:hAnsi="Calibri" w:cs="Calibri"/>
          <w:i/>
          <w:lang w:val="es-ES"/>
        </w:rPr>
        <w:t>Ψ</w:t>
      </w:r>
      <w:r w:rsidR="00011A99" w:rsidRPr="008D6D5C">
        <w:rPr>
          <w:lang w:val="es-ES"/>
        </w:rPr>
        <w:t>). Para calcular los valores de los ángulos es necesario resolver el problema dinámico directo. L</w:t>
      </w:r>
      <w:r w:rsidRPr="008D6D5C">
        <w:rPr>
          <w:lang w:val="es-ES"/>
        </w:rPr>
        <w:t>os mecanismos de l</w:t>
      </w:r>
      <w:r w:rsidR="00011A99" w:rsidRPr="008D6D5C">
        <w:rPr>
          <w:lang w:val="es-ES"/>
        </w:rPr>
        <w:t>as</w:t>
      </w:r>
      <w:r w:rsidRPr="008D6D5C">
        <w:rPr>
          <w:lang w:val="es-ES"/>
        </w:rPr>
        <w:t xml:space="preserve"> articulaciones del robot </w:t>
      </w:r>
      <w:r w:rsidR="00011A99" w:rsidRPr="008D6D5C">
        <w:rPr>
          <w:lang w:val="es-ES"/>
        </w:rPr>
        <w:t>experiment</w:t>
      </w:r>
      <w:r w:rsidRPr="008D6D5C">
        <w:rPr>
          <w:lang w:val="es-ES"/>
        </w:rPr>
        <w:t>an deformaciones</w:t>
      </w:r>
      <w:r w:rsidR="00D402BD">
        <w:rPr>
          <w:lang w:val="es-ES"/>
        </w:rPr>
        <w:t xml:space="preserve"> angulares, por este motivo, se</w:t>
      </w:r>
      <w:r w:rsidRPr="008D6D5C">
        <w:rPr>
          <w:lang w:val="es-ES"/>
        </w:rPr>
        <w:t xml:space="preserve"> considera</w:t>
      </w:r>
      <w:r w:rsidR="00356077" w:rsidRPr="008D6D5C">
        <w:rPr>
          <w:lang w:val="es-ES"/>
        </w:rPr>
        <w:t>n</w:t>
      </w:r>
      <w:r w:rsidRPr="008D6D5C">
        <w:rPr>
          <w:lang w:val="es-ES"/>
        </w:rPr>
        <w:t xml:space="preserve"> flexibles</w:t>
      </w:r>
      <w:r w:rsidR="00011A99" w:rsidRPr="008D6D5C">
        <w:rPr>
          <w:lang w:val="es-ES"/>
        </w:rPr>
        <w:t xml:space="preserve">. </w:t>
      </w:r>
    </w:p>
    <w:p w14:paraId="269ABCCC" w14:textId="77777777" w:rsidR="00011A99" w:rsidRPr="008D6D5C" w:rsidRDefault="00011A99" w:rsidP="00567AF0">
      <w:pPr>
        <w:rPr>
          <w:lang w:val="es-ES"/>
        </w:rPr>
      </w:pPr>
    </w:p>
    <w:p w14:paraId="19499F60" w14:textId="69F9A9CB" w:rsidR="00011A99" w:rsidRPr="008D6D5C" w:rsidRDefault="005C44B7" w:rsidP="00011A99">
      <w:pPr>
        <w:rPr>
          <w:lang w:val="es-ES"/>
        </w:rPr>
      </w:pPr>
      <w:r w:rsidRPr="008D6D5C">
        <w:rPr>
          <w:lang w:val="es-ES"/>
        </w:rPr>
        <w:t xml:space="preserve">En la formulación de los ángulos de giro simulados </w:t>
      </w:r>
      <w:proofErr w:type="spellStart"/>
      <w:r w:rsidRPr="008D6D5C">
        <w:rPr>
          <w:rFonts w:ascii="Calibri" w:hAnsi="Calibri" w:cs="Calibri"/>
          <w:i/>
          <w:lang w:val="es-ES"/>
        </w:rPr>
        <w:t>Ψ</w:t>
      </w:r>
      <w:r w:rsidRPr="008D6D5C">
        <w:rPr>
          <w:i/>
          <w:vertAlign w:val="subscript"/>
          <w:lang w:val="es-ES"/>
        </w:rPr>
        <w:t>sim</w:t>
      </w:r>
      <w:proofErr w:type="spellEnd"/>
      <w:r w:rsidRPr="008D6D5C">
        <w:rPr>
          <w:lang w:val="es-ES"/>
        </w:rPr>
        <w:t xml:space="preserve"> (ver ecuación </w:t>
      </w:r>
      <w:r w:rsidRPr="008D6D5C">
        <w:rPr>
          <w:lang w:val="es-ES"/>
        </w:rPr>
        <w:fldChar w:fldCharType="begin"/>
      </w:r>
      <w:r w:rsidRPr="008D6D5C">
        <w:rPr>
          <w:lang w:val="es-ES"/>
        </w:rPr>
        <w:instrText xml:space="preserve"> REF _Ref11741731 \h  \* MERGEFORMAT </w:instrText>
      </w:r>
      <w:r w:rsidRPr="008D6D5C">
        <w:rPr>
          <w:lang w:val="es-ES"/>
        </w:rPr>
      </w:r>
      <w:r w:rsidRPr="008D6D5C">
        <w:rPr>
          <w:lang w:val="es-ES"/>
        </w:rPr>
        <w:fldChar w:fldCharType="separate"/>
      </w:r>
      <w:r w:rsidR="003E54BC" w:rsidRPr="008D6D5C">
        <w:rPr>
          <w:lang w:val="es-ES"/>
        </w:rPr>
        <w:t>(</w:t>
      </w:r>
      <w:r w:rsidR="003E54BC">
        <w:rPr>
          <w:noProof/>
          <w:lang w:val="es-ES"/>
        </w:rPr>
        <w:t>9</w:t>
      </w:r>
      <w:r w:rsidR="003E54BC" w:rsidRPr="008D6D5C">
        <w:rPr>
          <w:lang w:val="es-ES"/>
        </w:rPr>
        <w:t>)</w:t>
      </w:r>
      <w:r w:rsidRPr="008D6D5C">
        <w:rPr>
          <w:lang w:val="es-ES"/>
        </w:rPr>
        <w:fldChar w:fldCharType="end"/>
      </w:r>
      <w:r w:rsidRPr="008D6D5C">
        <w:rPr>
          <w:lang w:val="es-ES"/>
        </w:rPr>
        <w:t xml:space="preserve">), se propone la dependencia de los ángulos de giro teóricos </w:t>
      </w:r>
      <w:r w:rsidR="00525A36" w:rsidRPr="008D6D5C">
        <w:rPr>
          <w:rFonts w:ascii="Calibri" w:hAnsi="Calibri" w:cs="Calibri"/>
          <w:i/>
          <w:lang w:val="es-ES"/>
        </w:rPr>
        <w:t>Ψ</w:t>
      </w:r>
      <w:r w:rsidR="00525A36" w:rsidRPr="008D6D5C">
        <w:rPr>
          <w:lang w:val="es-ES"/>
        </w:rPr>
        <w:t xml:space="preserve"> </w:t>
      </w:r>
      <w:r w:rsidRPr="008D6D5C">
        <w:rPr>
          <w:lang w:val="es-ES"/>
        </w:rPr>
        <w:t xml:space="preserve">y el término </w:t>
      </w:r>
      <w:r w:rsidRPr="008D6D5C">
        <w:rPr>
          <w:rFonts w:cs="Times New Roman"/>
          <w:i/>
          <w:lang w:val="es-ES"/>
        </w:rPr>
        <w:t>φ</w:t>
      </w:r>
      <w:r w:rsidRPr="008D6D5C">
        <w:rPr>
          <w:lang w:val="es-ES"/>
        </w:rPr>
        <w:t xml:space="preserve"> </w:t>
      </w:r>
      <w:r w:rsidRPr="008D6D5C">
        <w:rPr>
          <w:rStyle w:val="Refdenotaalpie"/>
          <w:lang w:val="es-ES"/>
        </w:rPr>
        <w:fldChar w:fldCharType="begin" w:fldLock="1"/>
      </w:r>
      <w:r w:rsidRPr="008D6D5C">
        <w:rPr>
          <w:lang w:val="es-ES"/>
        </w:rPr>
        <w:instrText>ADDIN CSL_CITATION {"citationItems":[{"id":"ITEM-1","itemData":{"DOI":"10.1016/j.rcim.2020.101966","ISSN":"07365845","abstract":"Industrial robots are traditionally used at machining cells for machine feeding and workpiece handling. A reassignment of tasks to improve the productivity requires a modelling of the robot behaviour from the point of view of its position precision. This paper characterizes and predicts the precision achievable when drilling with an industrial robot in order to use it in machining operations. Robot behaviour and drilling phenomena are analysed to determine working accuracy and their contribution in position deviation and uncertainty. An efficient model for drilling is developed, applying quaternions and considering the influence of all cutting tool angles, providing a very precise estimation of drilling torques and forces. An innovative model for the robot is developed based on multibody systems, using mixed natural coordinates that enhance the computing and deliver outputs with direct interpretation. Besides, the effect of stiffness is added in joints as additional element. The complete robot-process model shows the significative process influence in working precision against robot influence. This influence is responsible of up to 40% of the total uncertainty. The model and the tests performed show that the deviations and their uncertainties depend strongly on drilling forces and the robot configuration. In the other hand, the model allows to correct the systematic behaviour in robot deviations and improve with that the position tolerance of the holes to be drilled.","author":[{"dropping-particle":"","family":"Ferreras-Higuero","given":"Eugenio","non-dropping-particle":"","parse-names":false,"suffix":""},{"dropping-particle":"","family":"Leal-Muñoz","given":"Erardo","non-dropping-particle":"","parse-names":false,"suffix":""},{"dropping-particle":"","family":"García de Jalón","given":"Javier","non-dropping-particle":"","parse-names":false,"suffix":""},{"dropping-particle":"","family":"Chacón","given":"Enrique","non-dropping-particle":"","parse-names":false,"suffix":""},{"dropping-particle":"","family":"Vizán","given":"Antonio","non-dropping-particle":"","parse-names":false,"suffix":""}],"container-title":"Robotics and Computer-Integrated Manufacturing","id":"ITEM-1","issued":{"date-parts":[["2020","10"]]},"page":"101966","title":"Robot-process precision modelling for the improvement of productivity in flexible manufacturing cells","type":"article-journal","volume":"65"},"uris":["http://www.mendeley.com/documents/?uuid=c2bd9e97-1e21-48b8-8cf0-3a00fec82e3e"]}],"mendeley":{"formattedCitation":"[18]","plainTextFormattedCitation":"[18]","previouslyFormattedCitation":"[18]"},"properties":{"noteIndex":0},"schema":"https://github.com/citation-style-language/schema/raw/master/csl-citation.json"}</w:instrText>
      </w:r>
      <w:r w:rsidRPr="008D6D5C">
        <w:rPr>
          <w:rStyle w:val="Refdenotaalpie"/>
          <w:lang w:val="es-ES"/>
        </w:rPr>
        <w:fldChar w:fldCharType="separate"/>
      </w:r>
      <w:r w:rsidRPr="008D6D5C">
        <w:rPr>
          <w:noProof/>
          <w:lang w:val="es-ES"/>
        </w:rPr>
        <w:t>[18]</w:t>
      </w:r>
      <w:r w:rsidRPr="008D6D5C">
        <w:rPr>
          <w:rStyle w:val="Refdenotaalpie"/>
          <w:lang w:val="es-ES"/>
        </w:rPr>
        <w:fldChar w:fldCharType="end"/>
      </w:r>
      <w:r w:rsidRPr="008D6D5C">
        <w:rPr>
          <w:lang w:val="es-ES"/>
        </w:rPr>
        <w:t xml:space="preserve">.  </w:t>
      </w:r>
      <w:r w:rsidR="00011A99" w:rsidRPr="008D6D5C">
        <w:rPr>
          <w:lang w:val="es-ES"/>
        </w:rPr>
        <w:t xml:space="preserve">Este término recoge el comportamiento de la rigidez angular de cada una de las articulaciones, caracterizada por el parámetro </w:t>
      </w:r>
      <w:r w:rsidR="00011A99" w:rsidRPr="008D6D5C">
        <w:rPr>
          <w:i/>
          <w:lang w:val="es-ES"/>
        </w:rPr>
        <w:t>k</w:t>
      </w:r>
      <w:r w:rsidR="00011A99" w:rsidRPr="008D6D5C">
        <w:rPr>
          <w:lang w:val="es-ES"/>
        </w:rPr>
        <w:t xml:space="preserve"> y propiciada por la transmisión de la articulación, y relaciona los pares </w:t>
      </w:r>
      <w:r w:rsidR="00011A99" w:rsidRPr="008D6D5C">
        <w:rPr>
          <w:rFonts w:cs="Times New Roman"/>
          <w:i/>
          <w:lang w:val="es-ES"/>
        </w:rPr>
        <w:t>τ</w:t>
      </w:r>
      <w:r w:rsidR="00011A99" w:rsidRPr="008D6D5C">
        <w:rPr>
          <w:lang w:val="es-ES"/>
        </w:rPr>
        <w:t xml:space="preserve"> que cada motor produce en su articulación con la rigidez angular </w:t>
      </w:r>
      <w:r w:rsidR="00011A99" w:rsidRPr="008D6D5C">
        <w:rPr>
          <w:i/>
          <w:lang w:val="es-ES"/>
        </w:rPr>
        <w:t>k</w:t>
      </w:r>
      <w:r w:rsidR="00011A99" w:rsidRPr="008D6D5C">
        <w:rPr>
          <w:lang w:val="es-ES"/>
        </w:rPr>
        <w:t xml:space="preserve"> (ver ecuación </w:t>
      </w:r>
      <w:r w:rsidR="00011A99" w:rsidRPr="008D6D5C">
        <w:rPr>
          <w:lang w:val="es-ES"/>
        </w:rPr>
        <w:fldChar w:fldCharType="begin"/>
      </w:r>
      <w:r w:rsidR="00011A99" w:rsidRPr="008D6D5C">
        <w:rPr>
          <w:lang w:val="es-ES"/>
        </w:rPr>
        <w:instrText xml:space="preserve"> REF _Ref11741753 \h </w:instrText>
      </w:r>
      <w:r w:rsidR="00C454C2" w:rsidRPr="008D6D5C">
        <w:rPr>
          <w:lang w:val="es-ES"/>
        </w:rPr>
        <w:instrText xml:space="preserve"> \* MERGEFORMAT </w:instrText>
      </w:r>
      <w:r w:rsidR="00011A99" w:rsidRPr="008D6D5C">
        <w:rPr>
          <w:lang w:val="es-ES"/>
        </w:rPr>
      </w:r>
      <w:r w:rsidR="00011A99" w:rsidRPr="008D6D5C">
        <w:rPr>
          <w:lang w:val="es-ES"/>
        </w:rPr>
        <w:fldChar w:fldCharType="separate"/>
      </w:r>
      <w:r w:rsidR="003E54BC" w:rsidRPr="008D6D5C">
        <w:rPr>
          <w:lang w:val="es-ES"/>
        </w:rPr>
        <w:t>(</w:t>
      </w:r>
      <w:r w:rsidR="003E54BC">
        <w:rPr>
          <w:noProof/>
          <w:lang w:val="es-ES"/>
        </w:rPr>
        <w:t>10</w:t>
      </w:r>
      <w:r w:rsidR="003E54BC" w:rsidRPr="008D6D5C">
        <w:rPr>
          <w:lang w:val="es-ES"/>
        </w:rPr>
        <w:t>)</w:t>
      </w:r>
      <w:r w:rsidR="00011A99" w:rsidRPr="008D6D5C">
        <w:rPr>
          <w:lang w:val="es-ES"/>
        </w:rPr>
        <w:fldChar w:fldCharType="end"/>
      </w:r>
      <w:r w:rsidR="00011A99" w:rsidRPr="008D6D5C">
        <w:rPr>
          <w:lang w:val="es-ES"/>
        </w:rPr>
        <w:t>). El signo negativo explica la dirección de los pares de mecanizado, contrarios a los pares motores.</w:t>
      </w:r>
    </w:p>
    <w:p w14:paraId="3873E15E" w14:textId="77777777" w:rsidR="00011A99" w:rsidRPr="008D6D5C" w:rsidRDefault="00011A99" w:rsidP="00567AF0">
      <w:pPr>
        <w:rPr>
          <w:lang w:val="es-ES"/>
        </w:rPr>
      </w:pPr>
    </w:p>
    <w:p w14:paraId="5099B587" w14:textId="77777777" w:rsidR="00567AF0" w:rsidRPr="008D6D5C" w:rsidRDefault="00567AF0" w:rsidP="00567AF0">
      <w:pPr>
        <w:rPr>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567AF0" w:rsidRPr="008D6D5C" w14:paraId="60D5FBA8" w14:textId="77777777" w:rsidTr="00C23F79">
        <w:trPr>
          <w:jc w:val="right"/>
        </w:trPr>
        <w:tc>
          <w:tcPr>
            <w:tcW w:w="4477" w:type="pct"/>
            <w:vAlign w:val="center"/>
          </w:tcPr>
          <w:p w14:paraId="33D5E8D7" w14:textId="4B4FCB34" w:rsidR="00567AF0" w:rsidRPr="008D6D5C" w:rsidRDefault="0029080D" w:rsidP="00C23F79">
            <w:pPr>
              <w:rPr>
                <w:lang w:val="es-ES"/>
              </w:rPr>
            </w:pPr>
            <m:oMathPara>
              <m:oMathParaPr>
                <m:jc m:val="left"/>
              </m:oMathParaPr>
              <m:oMath>
                <m:sSub>
                  <m:sSubPr>
                    <m:ctrlPr>
                      <w:rPr>
                        <w:rFonts w:ascii="Cambria Math" w:hAnsi="Cambria Math"/>
                        <w:i/>
                        <w:lang w:val="es-ES"/>
                      </w:rPr>
                    </m:ctrlPr>
                  </m:sSubPr>
                  <m:e>
                    <m:r>
                      <w:rPr>
                        <w:rFonts w:ascii="Cambria Math" w:hAnsi="Cambria Math"/>
                        <w:lang w:val="es-ES"/>
                      </w:rPr>
                      <m:t>ψ</m:t>
                    </m:r>
                  </m:e>
                  <m:sub>
                    <m:r>
                      <w:rPr>
                        <w:rFonts w:ascii="Cambria Math" w:hAnsi="Cambria Math"/>
                        <w:lang w:val="es-ES"/>
                      </w:rPr>
                      <m:t>sim</m:t>
                    </m:r>
                  </m:sub>
                </m:sSub>
                <m:r>
                  <w:rPr>
                    <w:rFonts w:ascii="Cambria Math" w:hAnsi="Cambria Math"/>
                    <w:lang w:val="es-ES"/>
                  </w:rPr>
                  <m:t>=ψ+φ</m:t>
                </m:r>
              </m:oMath>
            </m:oMathPara>
          </w:p>
        </w:tc>
        <w:tc>
          <w:tcPr>
            <w:tcW w:w="523" w:type="pct"/>
            <w:vAlign w:val="center"/>
          </w:tcPr>
          <w:p w14:paraId="3052500E" w14:textId="78B13F9D" w:rsidR="00567AF0" w:rsidRPr="008D6D5C" w:rsidRDefault="00567AF0" w:rsidP="00C23F79">
            <w:pPr>
              <w:rPr>
                <w:lang w:val="es-ES"/>
              </w:rPr>
            </w:pPr>
            <w:bookmarkStart w:id="12" w:name="_Ref11741731"/>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9</w:t>
            </w:r>
            <w:r w:rsidR="000D1199" w:rsidRPr="008D6D5C">
              <w:rPr>
                <w:noProof/>
                <w:lang w:val="es-ES"/>
              </w:rPr>
              <w:fldChar w:fldCharType="end"/>
            </w:r>
            <w:r w:rsidRPr="008D6D5C">
              <w:rPr>
                <w:lang w:val="es-ES"/>
              </w:rPr>
              <w:t>)</w:t>
            </w:r>
            <w:bookmarkEnd w:id="12"/>
          </w:p>
        </w:tc>
      </w:tr>
      <w:tr w:rsidR="00567AF0" w:rsidRPr="008D6D5C" w14:paraId="32110E90" w14:textId="77777777" w:rsidTr="00C23F79">
        <w:trPr>
          <w:jc w:val="right"/>
        </w:trPr>
        <w:tc>
          <w:tcPr>
            <w:tcW w:w="4477" w:type="pct"/>
            <w:vAlign w:val="center"/>
          </w:tcPr>
          <w:p w14:paraId="0C243C51" w14:textId="77777777" w:rsidR="00567AF0" w:rsidRPr="008D6D5C" w:rsidRDefault="00567AF0" w:rsidP="00C23F79">
            <w:pPr>
              <w:rPr>
                <w:rFonts w:eastAsia="Calibri" w:cs="Times New Roman"/>
                <w:lang w:val="es-ES"/>
              </w:rPr>
            </w:pPr>
          </w:p>
        </w:tc>
        <w:tc>
          <w:tcPr>
            <w:tcW w:w="523" w:type="pct"/>
            <w:vAlign w:val="center"/>
          </w:tcPr>
          <w:p w14:paraId="652AB28F" w14:textId="77777777" w:rsidR="00567AF0" w:rsidRPr="008D6D5C" w:rsidRDefault="00567AF0" w:rsidP="00C23F79">
            <w:pPr>
              <w:rPr>
                <w:lang w:val="es-ES"/>
              </w:rPr>
            </w:pPr>
          </w:p>
        </w:tc>
      </w:tr>
      <w:tr w:rsidR="00567AF0" w:rsidRPr="008D6D5C" w14:paraId="415E1268" w14:textId="77777777" w:rsidTr="00C23F79">
        <w:trPr>
          <w:trHeight w:val="575"/>
          <w:jc w:val="right"/>
        </w:trPr>
        <w:tc>
          <w:tcPr>
            <w:tcW w:w="4477" w:type="pct"/>
            <w:vAlign w:val="center"/>
          </w:tcPr>
          <w:p w14:paraId="53687265" w14:textId="2ED3BF5B" w:rsidR="00567AF0" w:rsidRPr="008D6D5C" w:rsidRDefault="00487BF6" w:rsidP="00C23F79">
            <w:pPr>
              <w:rPr>
                <w:lang w:val="es-ES"/>
              </w:rPr>
            </w:pPr>
            <m:oMathPara>
              <m:oMathParaPr>
                <m:jc m:val="left"/>
              </m:oMathParaPr>
              <m:oMath>
                <m:r>
                  <w:rPr>
                    <w:rFonts w:ascii="Cambria Math" w:hAnsi="Cambria Math"/>
                    <w:lang w:val="es-ES"/>
                  </w:rPr>
                  <m:t>φ=-</m:t>
                </m:r>
                <m:f>
                  <m:fPr>
                    <m:ctrlPr>
                      <w:rPr>
                        <w:rFonts w:ascii="Cambria Math" w:hAnsi="Cambria Math"/>
                        <w:i/>
                        <w:lang w:val="es-ES"/>
                      </w:rPr>
                    </m:ctrlPr>
                  </m:fPr>
                  <m:num>
                    <m:r>
                      <w:rPr>
                        <w:rFonts w:ascii="Cambria Math" w:hAnsi="Cambria Math"/>
                        <w:lang w:val="es-ES"/>
                      </w:rPr>
                      <m:t>τ</m:t>
                    </m:r>
                  </m:num>
                  <m:den>
                    <m:r>
                      <w:rPr>
                        <w:rFonts w:ascii="Cambria Math" w:hAnsi="Cambria Math"/>
                        <w:lang w:val="es-ES"/>
                      </w:rPr>
                      <m:t>k</m:t>
                    </m:r>
                  </m:den>
                </m:f>
              </m:oMath>
            </m:oMathPara>
          </w:p>
        </w:tc>
        <w:tc>
          <w:tcPr>
            <w:tcW w:w="523" w:type="pct"/>
            <w:vAlign w:val="center"/>
          </w:tcPr>
          <w:p w14:paraId="68F95C7D" w14:textId="2D5966A9" w:rsidR="00567AF0" w:rsidRPr="008D6D5C" w:rsidRDefault="00567AF0" w:rsidP="00C23F79">
            <w:pPr>
              <w:rPr>
                <w:lang w:val="es-ES"/>
              </w:rPr>
            </w:pPr>
            <w:bookmarkStart w:id="13" w:name="_Ref11741753"/>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10</w:t>
            </w:r>
            <w:r w:rsidR="000D1199" w:rsidRPr="008D6D5C">
              <w:rPr>
                <w:noProof/>
                <w:lang w:val="es-ES"/>
              </w:rPr>
              <w:fldChar w:fldCharType="end"/>
            </w:r>
            <w:r w:rsidRPr="008D6D5C">
              <w:rPr>
                <w:lang w:val="es-ES"/>
              </w:rPr>
              <w:t>)</w:t>
            </w:r>
            <w:bookmarkEnd w:id="13"/>
          </w:p>
        </w:tc>
      </w:tr>
    </w:tbl>
    <w:p w14:paraId="50F5084E" w14:textId="77777777" w:rsidR="00567AF0" w:rsidRPr="008D6D5C" w:rsidRDefault="00567AF0" w:rsidP="00567AF0">
      <w:pPr>
        <w:rPr>
          <w:lang w:val="es-ES"/>
        </w:rPr>
      </w:pPr>
    </w:p>
    <w:p w14:paraId="634C8115" w14:textId="77777777" w:rsidR="00807272" w:rsidRPr="008D6D5C" w:rsidRDefault="00807272" w:rsidP="00567AF0">
      <w:pPr>
        <w:rPr>
          <w:lang w:val="es-ES"/>
        </w:rPr>
      </w:pPr>
      <w:r w:rsidRPr="008D6D5C">
        <w:rPr>
          <w:lang w:val="es-ES"/>
        </w:rPr>
        <w:t>La posición de todos los elementos del robot</w:t>
      </w:r>
      <w:r w:rsidRPr="008D6D5C">
        <w:rPr>
          <w:i/>
          <w:lang w:val="es-ES"/>
        </w:rPr>
        <w:t xml:space="preserve"> </w:t>
      </w:r>
      <w:proofErr w:type="spellStart"/>
      <w:r w:rsidRPr="008D6D5C">
        <w:rPr>
          <w:i/>
          <w:lang w:val="es-ES"/>
        </w:rPr>
        <w:t>q</w:t>
      </w:r>
      <w:r w:rsidRPr="008D6D5C">
        <w:rPr>
          <w:i/>
          <w:vertAlign w:val="subscript"/>
          <w:lang w:val="es-ES"/>
        </w:rPr>
        <w:t>sim</w:t>
      </w:r>
      <w:proofErr w:type="spellEnd"/>
      <w:r w:rsidRPr="008D6D5C">
        <w:rPr>
          <w:lang w:val="es-ES"/>
        </w:rPr>
        <w:t xml:space="preserve"> es corregida de la siguiente manera:</w:t>
      </w:r>
    </w:p>
    <w:p w14:paraId="0901004A" w14:textId="77777777" w:rsidR="00567AF0" w:rsidRPr="008D6D5C" w:rsidRDefault="00567AF0" w:rsidP="00567AF0">
      <w:pPr>
        <w:rPr>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567AF0" w:rsidRPr="008D6D5C" w14:paraId="2ED50ADE" w14:textId="77777777" w:rsidTr="00C23F79">
        <w:trPr>
          <w:jc w:val="right"/>
        </w:trPr>
        <w:tc>
          <w:tcPr>
            <w:tcW w:w="4477" w:type="pct"/>
            <w:vAlign w:val="center"/>
          </w:tcPr>
          <w:p w14:paraId="0674BB74" w14:textId="4AF3C1F5" w:rsidR="00567AF0" w:rsidRPr="008D6D5C" w:rsidRDefault="0029080D" w:rsidP="00C23F79">
            <w:pPr>
              <w:rPr>
                <w:lang w:val="es-ES"/>
              </w:rPr>
            </w:pPr>
            <m:oMathPara>
              <m:oMathParaPr>
                <m:jc m:val="left"/>
              </m:oMathParaPr>
              <m:oMath>
                <m:sSub>
                  <m:sSubPr>
                    <m:ctrlPr>
                      <w:rPr>
                        <w:rFonts w:ascii="Cambria Math" w:hAnsi="Cambria Math"/>
                        <w:i/>
                        <w:lang w:val="es-ES"/>
                      </w:rPr>
                    </m:ctrlPr>
                  </m:sSubPr>
                  <m:e>
                    <m:r>
                      <w:rPr>
                        <w:rFonts w:ascii="Cambria Math" w:hAnsi="Cambria Math"/>
                        <w:lang w:val="es-ES"/>
                      </w:rPr>
                      <m:t>q</m:t>
                    </m:r>
                  </m:e>
                  <m:sub>
                    <m:r>
                      <w:rPr>
                        <w:rFonts w:ascii="Cambria Math" w:hAnsi="Cambria Math"/>
                        <w:lang w:val="es-ES"/>
                      </w:rPr>
                      <m:t>sim</m:t>
                    </m:r>
                  </m:sub>
                </m:sSub>
                <m:r>
                  <w:rPr>
                    <w:rFonts w:ascii="Cambria Math" w:hAnsi="Cambria Math"/>
                    <w:lang w:val="es-ES"/>
                  </w:rPr>
                  <m:t>=</m:t>
                </m:r>
                <m:d>
                  <m:dPr>
                    <m:begChr m:val="{"/>
                    <m:endChr m:val="}"/>
                    <m:ctrlPr>
                      <w:rPr>
                        <w:rFonts w:ascii="Cambria Math" w:hAnsi="Cambria Math"/>
                        <w:i/>
                        <w:lang w:val="es-ES"/>
                      </w:rPr>
                    </m:ctrlPr>
                  </m:dPr>
                  <m:e>
                    <m:m>
                      <m:mPr>
                        <m:mcs>
                          <m:mc>
                            <m:mcPr>
                              <m:count m:val="1"/>
                              <m:mcJc m:val="center"/>
                            </m:mcPr>
                          </m:mc>
                        </m:mcs>
                        <m:ctrlPr>
                          <w:rPr>
                            <w:rFonts w:ascii="Cambria Math" w:hAnsi="Cambria Math"/>
                            <w:i/>
                            <w:lang w:val="es-ES"/>
                          </w:rPr>
                        </m:ctrlPr>
                      </m:mPr>
                      <m:mr>
                        <m:e>
                          <m:sSubSup>
                            <m:sSubSupPr>
                              <m:ctrlPr>
                                <w:rPr>
                                  <w:rFonts w:ascii="Cambria Math" w:hAnsi="Cambria Math"/>
                                  <w:i/>
                                  <w:lang w:val="es-ES"/>
                                </w:rPr>
                              </m:ctrlPr>
                            </m:sSubSupPr>
                            <m:e>
                              <m:r>
                                <w:rPr>
                                  <w:rFonts w:ascii="Cambria Math" w:hAnsi="Cambria Math"/>
                                  <w:lang w:val="es-ES"/>
                                </w:rPr>
                                <m:t>q</m:t>
                              </m:r>
                            </m:e>
                            <m:sub>
                              <m:r>
                                <w:rPr>
                                  <w:rFonts w:ascii="Cambria Math" w:hAnsi="Cambria Math"/>
                                  <w:lang w:val="es-ES"/>
                                </w:rPr>
                                <m:t>sim</m:t>
                              </m:r>
                            </m:sub>
                            <m:sup>
                              <m:r>
                                <w:rPr>
                                  <w:rFonts w:ascii="Cambria Math" w:hAnsi="Cambria Math"/>
                                  <w:lang w:val="es-ES"/>
                                </w:rPr>
                                <m:t>d-TCP</m:t>
                              </m:r>
                            </m:sup>
                          </m:sSubSup>
                        </m:e>
                      </m:mr>
                      <m:mr>
                        <m:e>
                          <m:sSubSup>
                            <m:sSubSupPr>
                              <m:ctrlPr>
                                <w:rPr>
                                  <w:rFonts w:ascii="Cambria Math" w:hAnsi="Cambria Math"/>
                                  <w:i/>
                                  <w:lang w:val="es-ES"/>
                                </w:rPr>
                              </m:ctrlPr>
                            </m:sSubSupPr>
                            <m:e>
                              <m:r>
                                <w:rPr>
                                  <w:rFonts w:ascii="Cambria Math" w:hAnsi="Cambria Math"/>
                                  <w:lang w:val="es-ES"/>
                                </w:rPr>
                                <m:t>q</m:t>
                              </m:r>
                            </m:e>
                            <m:sub>
                              <m:r>
                                <w:rPr>
                                  <w:rFonts w:ascii="Cambria Math" w:hAnsi="Cambria Math"/>
                                  <w:lang w:val="es-ES"/>
                                </w:rPr>
                                <m:t>sim</m:t>
                              </m:r>
                            </m:sub>
                            <m:sup>
                              <m:r>
                                <w:rPr>
                                  <w:rFonts w:ascii="Cambria Math" w:hAnsi="Cambria Math"/>
                                  <w:lang w:val="es-ES"/>
                                </w:rPr>
                                <m:t>TCP</m:t>
                              </m:r>
                            </m:sup>
                          </m:sSubSup>
                        </m:e>
                      </m:mr>
                      <m:mr>
                        <m:e>
                          <m:r>
                            <w:rPr>
                              <w:rFonts w:ascii="Cambria Math" w:hAnsi="Cambria Math"/>
                              <w:lang w:val="es-ES"/>
                            </w:rPr>
                            <m:t>ψ+φ</m:t>
                          </m:r>
                        </m:e>
                      </m:mr>
                    </m:m>
                  </m:e>
                </m:d>
              </m:oMath>
            </m:oMathPara>
          </w:p>
        </w:tc>
        <w:tc>
          <w:tcPr>
            <w:tcW w:w="523" w:type="pct"/>
            <w:vAlign w:val="center"/>
          </w:tcPr>
          <w:p w14:paraId="4747F6D4" w14:textId="1BF1D566" w:rsidR="00567AF0" w:rsidRPr="008D6D5C" w:rsidRDefault="00567AF0" w:rsidP="00C23F79">
            <w:pPr>
              <w:rPr>
                <w:lang w:val="es-ES"/>
              </w:rPr>
            </w:pPr>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11</w:t>
            </w:r>
            <w:r w:rsidR="000D1199" w:rsidRPr="008D6D5C">
              <w:rPr>
                <w:noProof/>
                <w:lang w:val="es-ES"/>
              </w:rPr>
              <w:fldChar w:fldCharType="end"/>
            </w:r>
            <w:r w:rsidRPr="008D6D5C">
              <w:rPr>
                <w:lang w:val="es-ES"/>
              </w:rPr>
              <w:t>)</w:t>
            </w:r>
          </w:p>
        </w:tc>
      </w:tr>
    </w:tbl>
    <w:p w14:paraId="3E0EB70C" w14:textId="77777777" w:rsidR="00567AF0" w:rsidRPr="008D6D5C" w:rsidRDefault="00567AF0" w:rsidP="00567AF0">
      <w:pPr>
        <w:rPr>
          <w:lang w:val="es-ES"/>
        </w:rPr>
      </w:pPr>
    </w:p>
    <w:p w14:paraId="55911D60" w14:textId="3800B5A6" w:rsidR="00807272" w:rsidRPr="008D6D5C" w:rsidRDefault="00807272" w:rsidP="00567AF0">
      <w:pPr>
        <w:rPr>
          <w:lang w:val="es-ES"/>
        </w:rPr>
      </w:pPr>
      <w:r w:rsidRPr="008D6D5C">
        <w:rPr>
          <w:lang w:val="es-ES"/>
        </w:rPr>
        <w:t xml:space="preserve">Para ello, es necesario conocer en cada configuración los ángulos nominales </w:t>
      </w:r>
      <w:r w:rsidRPr="008D6D5C">
        <w:rPr>
          <w:rFonts w:ascii="Calibri" w:hAnsi="Calibri" w:cs="Calibri"/>
          <w:i/>
          <w:lang w:val="es-ES"/>
        </w:rPr>
        <w:t>Ψ</w:t>
      </w:r>
      <w:r w:rsidR="00C1587D" w:rsidRPr="008D6D5C">
        <w:rPr>
          <w:lang w:val="es-ES"/>
        </w:rPr>
        <w:t xml:space="preserve"> de cada articulación. Esto se calcula</w:t>
      </w:r>
      <w:r w:rsidRPr="008D6D5C">
        <w:rPr>
          <w:lang w:val="es-ES"/>
        </w:rPr>
        <w:t xml:space="preserve"> res</w:t>
      </w:r>
      <w:r w:rsidR="00A51880" w:rsidRPr="008D6D5C">
        <w:rPr>
          <w:lang w:val="es-ES"/>
        </w:rPr>
        <w:t>olviendo el problema cinemático, haciendo cumplir la función de la ecuación</w:t>
      </w:r>
      <w:r w:rsidR="00D402BD">
        <w:rPr>
          <w:lang w:val="es-ES"/>
        </w:rPr>
        <w:t xml:space="preserve"> </w:t>
      </w:r>
      <w:r w:rsidR="00D402BD">
        <w:rPr>
          <w:lang w:val="es-ES"/>
        </w:rPr>
        <w:fldChar w:fldCharType="begin"/>
      </w:r>
      <w:r w:rsidR="00D402BD">
        <w:rPr>
          <w:lang w:val="es-ES"/>
        </w:rPr>
        <w:instrText xml:space="preserve"> REF _Ref114719845 \h </w:instrText>
      </w:r>
      <w:r w:rsidR="00D402BD">
        <w:rPr>
          <w:lang w:val="es-ES"/>
        </w:rPr>
      </w:r>
      <w:r w:rsidR="00D402BD">
        <w:rPr>
          <w:lang w:val="es-ES"/>
        </w:rPr>
        <w:fldChar w:fldCharType="separate"/>
      </w:r>
      <w:r w:rsidR="003E54BC" w:rsidRPr="008D6D5C">
        <w:rPr>
          <w:lang w:val="es-ES"/>
        </w:rPr>
        <w:t>(</w:t>
      </w:r>
      <w:r w:rsidR="003E54BC">
        <w:rPr>
          <w:noProof/>
          <w:lang w:val="es-ES"/>
        </w:rPr>
        <w:t>12</w:t>
      </w:r>
      <w:r w:rsidR="003E54BC" w:rsidRPr="008D6D5C">
        <w:rPr>
          <w:lang w:val="es-ES"/>
        </w:rPr>
        <w:t>)</w:t>
      </w:r>
      <w:r w:rsidR="00D402BD">
        <w:rPr>
          <w:lang w:val="es-ES"/>
        </w:rPr>
        <w:fldChar w:fldCharType="end"/>
      </w:r>
      <w:r w:rsidR="00A51880" w:rsidRPr="008D6D5C">
        <w:rPr>
          <w:lang w:val="es-ES"/>
        </w:rPr>
        <w:t xml:space="preserve"> con</w:t>
      </w:r>
      <w:r w:rsidRPr="008D6D5C">
        <w:rPr>
          <w:lang w:val="es-ES"/>
        </w:rPr>
        <w:t xml:space="preserve"> las ecuaciones de restricción no lineales para las coordenadas nominales mixtas </w:t>
      </w:r>
      <w:r w:rsidRPr="008D6D5C">
        <w:rPr>
          <w:i/>
          <w:lang w:val="es-ES"/>
        </w:rPr>
        <w:t>q</w:t>
      </w:r>
      <w:r w:rsidRPr="008D6D5C">
        <w:rPr>
          <w:lang w:val="es-ES"/>
        </w:rPr>
        <w:t>,</w:t>
      </w:r>
    </w:p>
    <w:p w14:paraId="3B20D9CC" w14:textId="77777777" w:rsidR="00567AF0" w:rsidRPr="008D6D5C" w:rsidRDefault="00567AF0" w:rsidP="00567AF0">
      <w:pPr>
        <w:rPr>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567AF0" w:rsidRPr="008D6D5C" w14:paraId="16010698" w14:textId="77777777" w:rsidTr="00C23F79">
        <w:trPr>
          <w:jc w:val="right"/>
        </w:trPr>
        <w:tc>
          <w:tcPr>
            <w:tcW w:w="4477" w:type="pct"/>
            <w:vAlign w:val="center"/>
          </w:tcPr>
          <w:p w14:paraId="76502C7D" w14:textId="586963E1" w:rsidR="00567AF0" w:rsidRPr="008D6D5C" w:rsidRDefault="006C2B61" w:rsidP="00C23F79">
            <w:pPr>
              <w:rPr>
                <w:lang w:val="es-ES"/>
              </w:rPr>
            </w:pPr>
            <m:oMathPara>
              <m:oMathParaPr>
                <m:jc m:val="left"/>
              </m:oMathParaPr>
              <m:oMath>
                <m:r>
                  <m:rPr>
                    <m:sty m:val="p"/>
                  </m:rPr>
                  <w:rPr>
                    <w:rFonts w:ascii="Cambria Math" w:hAnsi="Cambria Math"/>
                    <w:lang w:val="es-ES"/>
                  </w:rPr>
                  <m:t>Φ</m:t>
                </m:r>
                <m:d>
                  <m:dPr>
                    <m:ctrlPr>
                      <w:rPr>
                        <w:rFonts w:ascii="Cambria Math" w:hAnsi="Cambria Math"/>
                        <w:i/>
                        <w:lang w:val="es-ES"/>
                      </w:rPr>
                    </m:ctrlPr>
                  </m:dPr>
                  <m:e>
                    <m:r>
                      <w:rPr>
                        <w:rFonts w:ascii="Cambria Math" w:hAnsi="Cambria Math"/>
                        <w:lang w:val="es-ES"/>
                      </w:rPr>
                      <m:t>q,t</m:t>
                    </m:r>
                  </m:e>
                </m:d>
                <m:r>
                  <w:rPr>
                    <w:rFonts w:ascii="Cambria Math" w:hAnsi="Cambria Math"/>
                    <w:lang w:val="es-ES"/>
                  </w:rPr>
                  <m:t>=0</m:t>
                </m:r>
              </m:oMath>
            </m:oMathPara>
          </w:p>
        </w:tc>
        <w:tc>
          <w:tcPr>
            <w:tcW w:w="523" w:type="pct"/>
            <w:vAlign w:val="center"/>
          </w:tcPr>
          <w:p w14:paraId="7CC7BF40" w14:textId="1B2C90E7" w:rsidR="00567AF0" w:rsidRPr="008D6D5C" w:rsidRDefault="00567AF0" w:rsidP="00C23F79">
            <w:pPr>
              <w:rPr>
                <w:lang w:val="es-ES"/>
              </w:rPr>
            </w:pPr>
            <w:bookmarkStart w:id="14" w:name="_Ref114719845"/>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12</w:t>
            </w:r>
            <w:r w:rsidR="000D1199" w:rsidRPr="008D6D5C">
              <w:rPr>
                <w:noProof/>
                <w:lang w:val="es-ES"/>
              </w:rPr>
              <w:fldChar w:fldCharType="end"/>
            </w:r>
            <w:r w:rsidRPr="008D6D5C">
              <w:rPr>
                <w:lang w:val="es-ES"/>
              </w:rPr>
              <w:t>)</w:t>
            </w:r>
            <w:bookmarkEnd w:id="14"/>
          </w:p>
        </w:tc>
      </w:tr>
    </w:tbl>
    <w:p w14:paraId="4066B0F0" w14:textId="77777777" w:rsidR="00567AF0" w:rsidRPr="008D6D5C" w:rsidRDefault="00567AF0" w:rsidP="00567AF0">
      <w:pPr>
        <w:rPr>
          <w:lang w:val="es-ES"/>
        </w:rPr>
      </w:pPr>
    </w:p>
    <w:p w14:paraId="3E9EB81C" w14:textId="77777777" w:rsidR="00807272" w:rsidRPr="008D6D5C" w:rsidRDefault="00A51880" w:rsidP="00807272">
      <w:pPr>
        <w:rPr>
          <w:lang w:val="es-ES"/>
        </w:rPr>
      </w:pPr>
      <w:r w:rsidRPr="008D6D5C">
        <w:rPr>
          <w:lang w:val="es-ES"/>
        </w:rPr>
        <w:t xml:space="preserve">De esta manera, se obtiene </w:t>
      </w:r>
      <w:r w:rsidR="00807272" w:rsidRPr="008D6D5C">
        <w:rPr>
          <w:lang w:val="es-ES"/>
        </w:rPr>
        <w:t xml:space="preserve">la posición nominal de todos los elementos </w:t>
      </w:r>
      <w:r w:rsidR="00807272" w:rsidRPr="008D6D5C">
        <w:rPr>
          <w:i/>
          <w:lang w:val="es-ES"/>
        </w:rPr>
        <w:t>q</w:t>
      </w:r>
      <w:r w:rsidR="00807272" w:rsidRPr="008D6D5C">
        <w:rPr>
          <w:lang w:val="es-ES"/>
        </w:rPr>
        <w:t xml:space="preserve">, incluyendo las variables nominales independientes </w:t>
      </w:r>
      <w:r w:rsidR="00807272" w:rsidRPr="008D6D5C">
        <w:rPr>
          <w:rFonts w:ascii="Calibri" w:hAnsi="Calibri" w:cs="Calibri"/>
          <w:i/>
          <w:lang w:val="es-ES"/>
        </w:rPr>
        <w:t>Ψ</w:t>
      </w:r>
      <w:r w:rsidR="00807272" w:rsidRPr="008D6D5C">
        <w:rPr>
          <w:lang w:val="es-ES"/>
        </w:rPr>
        <w:t>.</w:t>
      </w:r>
    </w:p>
    <w:p w14:paraId="6A09EA9A" w14:textId="77777777" w:rsidR="00807272" w:rsidRPr="008D6D5C" w:rsidRDefault="00807272" w:rsidP="00807272">
      <w:pPr>
        <w:rPr>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807272" w:rsidRPr="008D6D5C" w14:paraId="57359980" w14:textId="77777777" w:rsidTr="00C23F79">
        <w:trPr>
          <w:trHeight w:val="876"/>
          <w:jc w:val="right"/>
        </w:trPr>
        <w:tc>
          <w:tcPr>
            <w:tcW w:w="4500" w:type="pct"/>
            <w:vAlign w:val="center"/>
          </w:tcPr>
          <w:p w14:paraId="197A0D62" w14:textId="250F2E30" w:rsidR="00807272" w:rsidRPr="008D6D5C" w:rsidRDefault="0029080D" w:rsidP="00C23F79">
            <w:pPr>
              <w:rPr>
                <w:lang w:val="es-ES"/>
              </w:rPr>
            </w:pPr>
            <m:oMathPara>
              <m:oMathParaPr>
                <m:jc m:val="left"/>
              </m:oMathParaPr>
              <m:oMath>
                <m:sSub>
                  <m:sSubPr>
                    <m:ctrlPr>
                      <w:rPr>
                        <w:rFonts w:ascii="Cambria Math" w:hAnsi="Cambria Math"/>
                        <w:i/>
                        <w:lang w:val="es-ES"/>
                      </w:rPr>
                    </m:ctrlPr>
                  </m:sSubPr>
                  <m:e>
                    <m:r>
                      <w:rPr>
                        <w:rFonts w:ascii="Cambria Math" w:hAnsi="Cambria Math"/>
                        <w:lang w:val="es-ES"/>
                      </w:rPr>
                      <m:t>q</m:t>
                    </m:r>
                  </m:e>
                  <m:sub/>
                </m:sSub>
                <m:r>
                  <w:rPr>
                    <w:rFonts w:ascii="Cambria Math" w:hAnsi="Cambria Math"/>
                    <w:lang w:val="es-ES"/>
                  </w:rPr>
                  <m:t>=</m:t>
                </m:r>
                <m:d>
                  <m:dPr>
                    <m:begChr m:val="{"/>
                    <m:endChr m:val="}"/>
                    <m:ctrlPr>
                      <w:rPr>
                        <w:rFonts w:ascii="Cambria Math" w:hAnsi="Cambria Math"/>
                        <w:i/>
                        <w:lang w:val="es-ES"/>
                      </w:rPr>
                    </m:ctrlPr>
                  </m:dPr>
                  <m:e>
                    <m:m>
                      <m:mPr>
                        <m:mcs>
                          <m:mc>
                            <m:mcPr>
                              <m:count m:val="1"/>
                              <m:mcJc m:val="center"/>
                            </m:mcPr>
                          </m:mc>
                        </m:mcs>
                        <m:ctrlPr>
                          <w:rPr>
                            <w:rFonts w:ascii="Cambria Math" w:hAnsi="Cambria Math"/>
                            <w:i/>
                            <w:lang w:val="es-ES"/>
                          </w:rPr>
                        </m:ctrlPr>
                      </m:mPr>
                      <m:mr>
                        <m:e>
                          <m:sSup>
                            <m:sSupPr>
                              <m:ctrlPr>
                                <w:rPr>
                                  <w:rFonts w:ascii="Cambria Math" w:hAnsi="Cambria Math"/>
                                  <w:i/>
                                  <w:lang w:val="es-ES"/>
                                </w:rPr>
                              </m:ctrlPr>
                            </m:sSupPr>
                            <m:e>
                              <m:r>
                                <w:rPr>
                                  <w:rFonts w:ascii="Cambria Math" w:hAnsi="Cambria Math"/>
                                  <w:lang w:val="es-ES"/>
                                </w:rPr>
                                <m:t>q</m:t>
                              </m:r>
                            </m:e>
                            <m:sup>
                              <m:r>
                                <w:rPr>
                                  <w:rFonts w:ascii="Cambria Math" w:hAnsi="Cambria Math"/>
                                  <w:lang w:val="es-ES"/>
                                </w:rPr>
                                <m:t>d-TCP</m:t>
                              </m:r>
                            </m:sup>
                          </m:sSup>
                        </m:e>
                      </m:mr>
                      <m:mr>
                        <m:e>
                          <m:sSup>
                            <m:sSupPr>
                              <m:ctrlPr>
                                <w:rPr>
                                  <w:rFonts w:ascii="Cambria Math" w:hAnsi="Cambria Math"/>
                                  <w:i/>
                                  <w:lang w:val="es-ES"/>
                                </w:rPr>
                              </m:ctrlPr>
                            </m:sSupPr>
                            <m:e>
                              <m:r>
                                <w:rPr>
                                  <w:rFonts w:ascii="Cambria Math" w:hAnsi="Cambria Math"/>
                                  <w:lang w:val="es-ES"/>
                                </w:rPr>
                                <m:t>q</m:t>
                              </m:r>
                            </m:e>
                            <m:sup>
                              <m:r>
                                <w:rPr>
                                  <w:rFonts w:ascii="Cambria Math" w:hAnsi="Cambria Math"/>
                                  <w:lang w:val="es-ES"/>
                                </w:rPr>
                                <m:t>TCP</m:t>
                              </m:r>
                            </m:sup>
                          </m:sSup>
                        </m:e>
                      </m:mr>
                      <m:mr>
                        <m:e>
                          <m:r>
                            <w:rPr>
                              <w:rFonts w:ascii="Cambria Math" w:hAnsi="Cambria Math"/>
                              <w:lang w:val="es-ES"/>
                            </w:rPr>
                            <m:t>ψ</m:t>
                          </m:r>
                        </m:e>
                      </m:mr>
                    </m:m>
                  </m:e>
                </m:d>
              </m:oMath>
            </m:oMathPara>
          </w:p>
        </w:tc>
        <w:tc>
          <w:tcPr>
            <w:tcW w:w="500" w:type="pct"/>
            <w:vAlign w:val="center"/>
          </w:tcPr>
          <w:p w14:paraId="7A60309B" w14:textId="039C608A" w:rsidR="00807272" w:rsidRPr="008D6D5C" w:rsidRDefault="00807272" w:rsidP="00C23F79">
            <w:pPr>
              <w:rPr>
                <w:lang w:val="es-ES"/>
              </w:rPr>
            </w:pPr>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13</w:t>
            </w:r>
            <w:r w:rsidR="000D1199" w:rsidRPr="008D6D5C">
              <w:rPr>
                <w:noProof/>
                <w:lang w:val="es-ES"/>
              </w:rPr>
              <w:fldChar w:fldCharType="end"/>
            </w:r>
            <w:r w:rsidRPr="008D6D5C">
              <w:rPr>
                <w:lang w:val="es-ES"/>
              </w:rPr>
              <w:t>)</w:t>
            </w:r>
          </w:p>
        </w:tc>
      </w:tr>
    </w:tbl>
    <w:p w14:paraId="3E4EB29E" w14:textId="77777777" w:rsidR="00567AF0" w:rsidRPr="008D6D5C" w:rsidRDefault="00567AF0" w:rsidP="002E2C39">
      <w:pPr>
        <w:rPr>
          <w:noProof/>
          <w:lang w:val="es-ES"/>
        </w:rPr>
      </w:pPr>
    </w:p>
    <w:p w14:paraId="6C273F8C" w14:textId="77777777" w:rsidR="006575B9" w:rsidRPr="008D6D5C" w:rsidRDefault="00807272" w:rsidP="002E2C39">
      <w:pPr>
        <w:rPr>
          <w:noProof/>
          <w:lang w:val="es-ES"/>
        </w:rPr>
      </w:pPr>
      <w:r w:rsidRPr="008D6D5C">
        <w:rPr>
          <w:lang w:val="es-ES"/>
        </w:rPr>
        <w:t xml:space="preserve">Los datos geométricos del robot, necesarios en las relaciones de restricción, </w:t>
      </w:r>
      <w:r w:rsidR="003A3A03" w:rsidRPr="008D6D5C">
        <w:rPr>
          <w:lang w:val="es-ES"/>
        </w:rPr>
        <w:t>parten de</w:t>
      </w:r>
      <w:r w:rsidR="00B10160" w:rsidRPr="008D6D5C">
        <w:rPr>
          <w:lang w:val="es-ES"/>
        </w:rPr>
        <w:t xml:space="preserve"> valores </w:t>
      </w:r>
      <w:r w:rsidR="003A3A03" w:rsidRPr="008D6D5C">
        <w:rPr>
          <w:lang w:val="es-ES"/>
        </w:rPr>
        <w:t xml:space="preserve">simplificados </w:t>
      </w:r>
      <w:r w:rsidR="00B10160" w:rsidRPr="008D6D5C">
        <w:rPr>
          <w:lang w:val="es-ES"/>
        </w:rPr>
        <w:t xml:space="preserve">del fabricante. </w:t>
      </w:r>
      <w:r w:rsidR="003A3A03" w:rsidRPr="008D6D5C">
        <w:rPr>
          <w:lang w:val="es-ES"/>
        </w:rPr>
        <w:t>Para</w:t>
      </w:r>
      <w:r w:rsidRPr="008D6D5C">
        <w:rPr>
          <w:lang w:val="es-ES"/>
        </w:rPr>
        <w:t xml:space="preserve"> c</w:t>
      </w:r>
      <w:r w:rsidR="003A3A03" w:rsidRPr="008D6D5C">
        <w:rPr>
          <w:lang w:val="es-ES"/>
        </w:rPr>
        <w:t xml:space="preserve">aracterizar </w:t>
      </w:r>
      <w:r w:rsidRPr="008D6D5C">
        <w:rPr>
          <w:lang w:val="es-ES"/>
        </w:rPr>
        <w:t xml:space="preserve">la rigidez y los pares motores </w:t>
      </w:r>
      <w:r w:rsidRPr="008D6D5C">
        <w:rPr>
          <w:rFonts w:cs="Times New Roman"/>
          <w:i/>
          <w:lang w:val="es-ES"/>
        </w:rPr>
        <w:t>τ</w:t>
      </w:r>
      <w:r w:rsidRPr="008D6D5C">
        <w:rPr>
          <w:lang w:val="es-ES"/>
        </w:rPr>
        <w:t xml:space="preserve"> en cada p</w:t>
      </w:r>
      <w:r w:rsidR="003A3A03" w:rsidRPr="008D6D5C">
        <w:rPr>
          <w:lang w:val="es-ES"/>
        </w:rPr>
        <w:t>osición para cada articulación, s</w:t>
      </w:r>
      <w:r w:rsidRPr="008D6D5C">
        <w:rPr>
          <w:lang w:val="es-ES"/>
        </w:rPr>
        <w:t xml:space="preserve">e considera que la rigidez fundamental es alrededor del eje de giro. Cada articulación es modelada con un único muelle de torsión </w:t>
      </w:r>
      <w:proofErr w:type="spellStart"/>
      <w:r w:rsidRPr="008D6D5C">
        <w:rPr>
          <w:i/>
          <w:lang w:val="es-ES"/>
        </w:rPr>
        <w:t>k</w:t>
      </w:r>
      <w:r w:rsidRPr="008D6D5C">
        <w:rPr>
          <w:i/>
          <w:vertAlign w:val="subscript"/>
          <w:lang w:val="es-ES"/>
        </w:rPr>
        <w:t>i</w:t>
      </w:r>
      <w:proofErr w:type="spellEnd"/>
      <w:r w:rsidRPr="008D6D5C">
        <w:rPr>
          <w:lang w:val="es-ES"/>
        </w:rPr>
        <w:t xml:space="preserve"> de rigidez constante (1-GDL). No se tiene en cuenta ningún amortiguador ya que la influencia de las velocidades es considerada como no relevante, por las condiciones de funcionamiento.</w:t>
      </w:r>
    </w:p>
    <w:p w14:paraId="27A3A718" w14:textId="77777777" w:rsidR="000A6C40" w:rsidRDefault="000A6C40" w:rsidP="001F4A9C">
      <w:pPr>
        <w:rPr>
          <w:lang w:val="es-ES"/>
        </w:rPr>
      </w:pPr>
    </w:p>
    <w:p w14:paraId="78A29063" w14:textId="05339C0F" w:rsidR="006B5207" w:rsidRPr="008D6D5C" w:rsidRDefault="001F4A9C" w:rsidP="001F4A9C">
      <w:pPr>
        <w:rPr>
          <w:lang w:val="es-ES"/>
        </w:rPr>
      </w:pPr>
      <w:r w:rsidRPr="008D6D5C">
        <w:rPr>
          <w:lang w:val="es-ES"/>
        </w:rPr>
        <w:t xml:space="preserve">La rigidez se obtiene experimentalmente. El procedimiento considera aplicar diferentes cargas en diferentes direcciones en el TCP, para excitar el par deseado. Para saber cuáles son los pares </w:t>
      </w:r>
      <w:proofErr w:type="spellStart"/>
      <w:r w:rsidRPr="008D6D5C">
        <w:rPr>
          <w:rFonts w:cs="Times New Roman"/>
          <w:i/>
          <w:lang w:val="es-ES"/>
        </w:rPr>
        <w:t>τ</w:t>
      </w:r>
      <w:r w:rsidRPr="008D6D5C">
        <w:rPr>
          <w:rFonts w:cs="Times New Roman"/>
          <w:i/>
          <w:vertAlign w:val="subscript"/>
          <w:lang w:val="es-ES"/>
        </w:rPr>
        <w:t>i</w:t>
      </w:r>
      <w:proofErr w:type="spellEnd"/>
      <w:r w:rsidRPr="008D6D5C">
        <w:rPr>
          <w:lang w:val="es-ES"/>
        </w:rPr>
        <w:t xml:space="preserve"> que los motores producen en cada articulación</w:t>
      </w:r>
      <w:r w:rsidR="00D63303" w:rsidRPr="008D6D5C">
        <w:rPr>
          <w:lang w:val="es-ES"/>
        </w:rPr>
        <w:t xml:space="preserve"> como consecuencia de las fuerzas de proceso que estén actuando</w:t>
      </w:r>
      <w:r w:rsidRPr="008D6D5C">
        <w:rPr>
          <w:lang w:val="es-ES"/>
        </w:rPr>
        <w:t xml:space="preserve">, se necesita resolver el problema dinámico inverso, empleándose el método de potencias virtuales (ver ecuación </w:t>
      </w:r>
      <w:r w:rsidRPr="008D6D5C">
        <w:rPr>
          <w:lang w:val="es-ES"/>
        </w:rPr>
        <w:fldChar w:fldCharType="begin"/>
      </w:r>
      <w:r w:rsidRPr="008D6D5C">
        <w:rPr>
          <w:lang w:val="es-ES"/>
        </w:rPr>
        <w:instrText xml:space="preserve"> REF _Ref11743303 \h </w:instrText>
      </w:r>
      <w:r w:rsidR="00C454C2" w:rsidRPr="008D6D5C">
        <w:rPr>
          <w:lang w:val="es-ES"/>
        </w:rPr>
        <w:instrText xml:space="preserve"> \* MERGEFORMAT </w:instrText>
      </w:r>
      <w:r w:rsidRPr="008D6D5C">
        <w:rPr>
          <w:lang w:val="es-ES"/>
        </w:rPr>
      </w:r>
      <w:r w:rsidRPr="008D6D5C">
        <w:rPr>
          <w:lang w:val="es-ES"/>
        </w:rPr>
        <w:fldChar w:fldCharType="separate"/>
      </w:r>
      <w:r w:rsidR="003E54BC" w:rsidRPr="008D6D5C">
        <w:rPr>
          <w:lang w:val="es-ES"/>
        </w:rPr>
        <w:t>(</w:t>
      </w:r>
      <w:r w:rsidR="003E54BC">
        <w:rPr>
          <w:noProof/>
          <w:lang w:val="es-ES"/>
        </w:rPr>
        <w:t>14</w:t>
      </w:r>
      <w:r w:rsidR="003E54BC" w:rsidRPr="008D6D5C">
        <w:rPr>
          <w:lang w:val="es-ES"/>
        </w:rPr>
        <w:t>)</w:t>
      </w:r>
      <w:r w:rsidRPr="008D6D5C">
        <w:rPr>
          <w:lang w:val="es-ES"/>
        </w:rPr>
        <w:fldChar w:fldCharType="end"/>
      </w:r>
      <w:r w:rsidR="000A6C40">
        <w:rPr>
          <w:lang w:val="es-ES"/>
        </w:rPr>
        <w:t>).</w:t>
      </w:r>
    </w:p>
    <w:p w14:paraId="0F8A25DF" w14:textId="77777777" w:rsidR="006B5207" w:rsidRPr="008D6D5C" w:rsidRDefault="006B5207" w:rsidP="006B5207">
      <w:pPr>
        <w:rPr>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6B5207" w:rsidRPr="008D6D5C" w14:paraId="6C37BB84" w14:textId="77777777" w:rsidTr="00C23F79">
        <w:trPr>
          <w:trHeight w:val="314"/>
          <w:jc w:val="right"/>
        </w:trPr>
        <w:tc>
          <w:tcPr>
            <w:tcW w:w="4477" w:type="pct"/>
            <w:vAlign w:val="center"/>
          </w:tcPr>
          <w:p w14:paraId="41DB91E3" w14:textId="35A9C6A2" w:rsidR="006B5207" w:rsidRPr="008D6D5C" w:rsidRDefault="006C2B61" w:rsidP="00C23F79">
            <w:pPr>
              <w:rPr>
                <w:bCs/>
                <w:lang w:val="es-ES"/>
              </w:rPr>
            </w:pPr>
            <m:oMathPara>
              <m:oMathParaPr>
                <m:jc m:val="left"/>
              </m:oMathParaPr>
              <m:oMath>
                <m:r>
                  <w:rPr>
                    <w:rFonts w:ascii="Cambria Math" w:hAnsi="Cambria Math"/>
                    <w:lang w:val="es-ES"/>
                  </w:rPr>
                  <m:t>τ=</m:t>
                </m:r>
                <m:sSup>
                  <m:sSupPr>
                    <m:ctrlPr>
                      <w:rPr>
                        <w:rFonts w:ascii="Cambria Math" w:eastAsiaTheme="minorEastAsia" w:hAnsi="Cambria Math"/>
                        <w:bCs/>
                        <w:i/>
                        <w:lang w:val="es-ES"/>
                      </w:rPr>
                    </m:ctrlPr>
                  </m:sSupPr>
                  <m:e>
                    <m:r>
                      <w:rPr>
                        <w:rFonts w:ascii="Cambria Math" w:eastAsiaTheme="minorEastAsia" w:hAnsi="Cambria Math"/>
                        <w:lang w:val="es-ES"/>
                      </w:rPr>
                      <m:t>R</m:t>
                    </m:r>
                  </m:e>
                  <m:sup>
                    <m:r>
                      <w:rPr>
                        <w:rFonts w:ascii="Cambria Math" w:eastAsiaTheme="minorEastAsia" w:hAnsi="Cambria Math"/>
                        <w:lang w:val="es-ES"/>
                      </w:rPr>
                      <m:t>T</m:t>
                    </m:r>
                  </m:sup>
                </m:sSup>
                <m:r>
                  <w:rPr>
                    <w:rFonts w:ascii="Cambria Math" w:eastAsiaTheme="minorEastAsia" w:hAnsi="Cambria Math"/>
                    <w:lang w:val="es-ES"/>
                  </w:rPr>
                  <m:t>InR</m:t>
                </m:r>
                <m:acc>
                  <m:accPr>
                    <m:chr m:val="̈"/>
                    <m:ctrlPr>
                      <w:rPr>
                        <w:rFonts w:ascii="Cambria Math" w:eastAsiaTheme="minorEastAsia" w:hAnsi="Cambria Math"/>
                        <w:bCs/>
                        <w:i/>
                        <w:lang w:val="es-ES"/>
                      </w:rPr>
                    </m:ctrlPr>
                  </m:accPr>
                  <m:e>
                    <m:r>
                      <w:rPr>
                        <w:rFonts w:ascii="Cambria Math" w:eastAsiaTheme="minorEastAsia" w:hAnsi="Cambria Math"/>
                        <w:lang w:val="es-ES"/>
                      </w:rPr>
                      <m:t>ψ</m:t>
                    </m:r>
                  </m:e>
                </m:acc>
                <m:r>
                  <w:rPr>
                    <w:rFonts w:ascii="Cambria Math" w:eastAsiaTheme="minorEastAsia" w:hAnsi="Cambria Math"/>
                    <w:lang w:val="es-ES"/>
                  </w:rPr>
                  <m:t>-</m:t>
                </m:r>
                <m:sSup>
                  <m:sSupPr>
                    <m:ctrlPr>
                      <w:rPr>
                        <w:rFonts w:ascii="Cambria Math" w:eastAsiaTheme="minorEastAsia" w:hAnsi="Cambria Math"/>
                        <w:bCs/>
                        <w:i/>
                        <w:lang w:val="es-ES"/>
                      </w:rPr>
                    </m:ctrlPr>
                  </m:sSupPr>
                  <m:e>
                    <m:r>
                      <w:rPr>
                        <w:rFonts w:ascii="Cambria Math" w:eastAsiaTheme="minorEastAsia" w:hAnsi="Cambria Math"/>
                        <w:lang w:val="es-ES"/>
                      </w:rPr>
                      <m:t>R</m:t>
                    </m:r>
                  </m:e>
                  <m:sup>
                    <m:r>
                      <w:rPr>
                        <w:rFonts w:ascii="Cambria Math" w:eastAsiaTheme="minorEastAsia" w:hAnsi="Cambria Math"/>
                        <w:lang w:val="es-ES"/>
                      </w:rPr>
                      <m:t>T</m:t>
                    </m:r>
                  </m:sup>
                </m:sSup>
                <m:r>
                  <w:rPr>
                    <w:rFonts w:ascii="Cambria Math" w:eastAsiaTheme="minorEastAsia" w:hAnsi="Cambria Math"/>
                    <w:lang w:val="es-ES"/>
                  </w:rPr>
                  <m:t>InSc-</m:t>
                </m:r>
                <m:sSup>
                  <m:sSupPr>
                    <m:ctrlPr>
                      <w:rPr>
                        <w:rFonts w:ascii="Cambria Math" w:eastAsiaTheme="minorEastAsia" w:hAnsi="Cambria Math"/>
                        <w:bCs/>
                        <w:i/>
                        <w:lang w:val="es-ES"/>
                      </w:rPr>
                    </m:ctrlPr>
                  </m:sSupPr>
                  <m:e>
                    <m:r>
                      <w:rPr>
                        <w:rFonts w:ascii="Cambria Math" w:eastAsiaTheme="minorEastAsia" w:hAnsi="Cambria Math"/>
                        <w:lang w:val="es-ES"/>
                      </w:rPr>
                      <m:t>R</m:t>
                    </m:r>
                  </m:e>
                  <m:sup>
                    <m:r>
                      <w:rPr>
                        <w:rFonts w:ascii="Cambria Math" w:eastAsiaTheme="minorEastAsia" w:hAnsi="Cambria Math"/>
                        <w:lang w:val="es-ES"/>
                      </w:rPr>
                      <m:t>T</m:t>
                    </m:r>
                  </m:sup>
                </m:sSup>
                <m:r>
                  <w:rPr>
                    <w:rFonts w:ascii="Cambria Math" w:eastAsiaTheme="minorEastAsia" w:hAnsi="Cambria Math"/>
                    <w:lang w:val="es-ES"/>
                  </w:rPr>
                  <m:t>Q-</m:t>
                </m:r>
                <m:sSub>
                  <m:sSubPr>
                    <m:ctrlPr>
                      <w:rPr>
                        <w:rFonts w:ascii="Cambria Math" w:eastAsiaTheme="minorEastAsia" w:hAnsi="Cambria Math"/>
                        <w:bCs/>
                        <w:i/>
                        <w:lang w:val="es-ES"/>
                      </w:rPr>
                    </m:ctrlPr>
                  </m:sSubPr>
                  <m:e>
                    <m:r>
                      <w:rPr>
                        <w:rFonts w:ascii="Cambria Math" w:eastAsiaTheme="minorEastAsia" w:hAnsi="Cambria Math"/>
                        <w:lang w:val="es-ES"/>
                      </w:rPr>
                      <m:t>τ</m:t>
                    </m:r>
                  </m:e>
                  <m:sub>
                    <m:r>
                      <w:rPr>
                        <w:rFonts w:ascii="Cambria Math" w:eastAsiaTheme="minorEastAsia" w:hAnsi="Cambria Math"/>
                        <w:lang w:val="es-ES"/>
                      </w:rPr>
                      <m:t>mach</m:t>
                    </m:r>
                  </m:sub>
                </m:sSub>
              </m:oMath>
            </m:oMathPara>
          </w:p>
        </w:tc>
        <w:tc>
          <w:tcPr>
            <w:tcW w:w="523" w:type="pct"/>
            <w:vAlign w:val="center"/>
          </w:tcPr>
          <w:p w14:paraId="1F787BF2" w14:textId="6B60A136" w:rsidR="006B5207" w:rsidRPr="008D6D5C" w:rsidRDefault="006B5207" w:rsidP="00C23F79">
            <w:pPr>
              <w:rPr>
                <w:lang w:val="es-ES"/>
              </w:rPr>
            </w:pPr>
            <w:bookmarkStart w:id="15" w:name="_Ref11743303"/>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14</w:t>
            </w:r>
            <w:r w:rsidR="000D1199" w:rsidRPr="008D6D5C">
              <w:rPr>
                <w:noProof/>
                <w:lang w:val="es-ES"/>
              </w:rPr>
              <w:fldChar w:fldCharType="end"/>
            </w:r>
            <w:r w:rsidRPr="008D6D5C">
              <w:rPr>
                <w:lang w:val="es-ES"/>
              </w:rPr>
              <w:t>)</w:t>
            </w:r>
            <w:bookmarkEnd w:id="15"/>
          </w:p>
        </w:tc>
      </w:tr>
    </w:tbl>
    <w:p w14:paraId="3121B788" w14:textId="77777777" w:rsidR="006B5207" w:rsidRPr="008D6D5C" w:rsidRDefault="006B5207" w:rsidP="006B5207">
      <w:pPr>
        <w:rPr>
          <w:lang w:val="es-ES"/>
        </w:rPr>
      </w:pPr>
    </w:p>
    <w:p w14:paraId="758AAA8E" w14:textId="14FA097C" w:rsidR="006B5207" w:rsidRPr="008D6D5C" w:rsidRDefault="006B5207" w:rsidP="006B5207">
      <w:pPr>
        <w:rPr>
          <w:lang w:val="es-ES"/>
        </w:rPr>
      </w:pPr>
      <w:r w:rsidRPr="008D6D5C">
        <w:rPr>
          <w:lang w:val="es-ES"/>
        </w:rPr>
        <w:t xml:space="preserve">La rigidez en las articulaciones introduce una desviación en los ángulos de la articulación. Esta desviación se añade al ángulo que fue previamente calculado a través del problema cinemático. Puede ser significativa y se corrige con el control de posición del robot. Este hecho se resuelve introduciendo una ganancia </w:t>
      </w:r>
      <w:proofErr w:type="spellStart"/>
      <w:r w:rsidRPr="008D6D5C">
        <w:rPr>
          <w:i/>
          <w:lang w:val="es-ES"/>
        </w:rPr>
        <w:t>K</w:t>
      </w:r>
      <w:r w:rsidRPr="008D6D5C">
        <w:rPr>
          <w:i/>
          <w:vertAlign w:val="subscript"/>
          <w:lang w:val="es-ES"/>
        </w:rPr>
        <w:t>pos</w:t>
      </w:r>
      <w:proofErr w:type="spellEnd"/>
      <w:r w:rsidRPr="008D6D5C">
        <w:rPr>
          <w:lang w:val="es-ES"/>
        </w:rPr>
        <w:t xml:space="preserve"> ajustada al error en las posiciones de las coordenadas relativas. Por lo tanto, esta ganancia se determina para el conjunto de los ejes del robot, corriendo el modelo dinámico y </w:t>
      </w:r>
      <w:r w:rsidR="00061D64" w:rsidRPr="008D6D5C">
        <w:rPr>
          <w:lang w:val="es-ES"/>
        </w:rPr>
        <w:t>ajustando</w:t>
      </w:r>
      <w:r w:rsidRPr="008D6D5C">
        <w:rPr>
          <w:lang w:val="es-ES"/>
        </w:rPr>
        <w:t xml:space="preserve"> los valores calculados con las desviaciones obtenidas experimentalmente en el extremo del robot.</w:t>
      </w:r>
    </w:p>
    <w:p w14:paraId="0962A08C" w14:textId="486E7534" w:rsidR="006B5207" w:rsidRPr="008D6D5C" w:rsidRDefault="006B5207" w:rsidP="006B5207">
      <w:pPr>
        <w:rPr>
          <w:lang w:val="es-ES"/>
        </w:rPr>
      </w:pPr>
    </w:p>
    <w:p w14:paraId="27B5E2F1" w14:textId="024D96FF" w:rsidR="006B5207" w:rsidRPr="008D6D5C" w:rsidRDefault="006B5207" w:rsidP="006B5207">
      <w:pPr>
        <w:rPr>
          <w:lang w:val="es-ES"/>
        </w:rPr>
      </w:pPr>
      <w:r w:rsidRPr="008D6D5C">
        <w:rPr>
          <w:lang w:val="es-ES"/>
        </w:rPr>
        <w:t xml:space="preserve">Operando con el modelo dinámico directo se obtienen las aceleraciones angulares corregidas de las articulaciones </w:t>
      </w:r>
      <m:oMath>
        <m:acc>
          <m:accPr>
            <m:chr m:val="̈"/>
            <m:ctrlPr>
              <w:rPr>
                <w:rFonts w:ascii="Cambria Math" w:hAnsi="Cambria Math"/>
                <w:i/>
                <w:lang w:val="es-ES"/>
              </w:rPr>
            </m:ctrlPr>
          </m:accPr>
          <m:e>
            <m:r>
              <w:rPr>
                <w:rFonts w:ascii="Cambria Math" w:hAnsi="Cambria Math"/>
                <w:lang w:val="es-ES"/>
              </w:rPr>
              <m:t>ψ</m:t>
            </m:r>
          </m:e>
        </m:acc>
        <m:r>
          <w:rPr>
            <w:rFonts w:ascii="Cambria Math" w:hAnsi="Cambria Math"/>
            <w:lang w:val="es-ES"/>
          </w:rPr>
          <m:t>+</m:t>
        </m:r>
        <m:r>
          <m:rPr>
            <m:sty m:val="p"/>
          </m:rPr>
          <w:rPr>
            <w:rFonts w:ascii="Cambria Math" w:hAnsi="Cambria Math"/>
            <w:lang w:val="es-ES"/>
          </w:rPr>
          <m:t>Δ</m:t>
        </m:r>
        <m:sSub>
          <m:sSubPr>
            <m:ctrlPr>
              <w:rPr>
                <w:rFonts w:ascii="Cambria Math" w:hAnsi="Cambria Math"/>
                <w:i/>
                <w:lang w:val="es-ES"/>
              </w:rPr>
            </m:ctrlPr>
          </m:sSubPr>
          <m:e>
            <m:acc>
              <m:accPr>
                <m:chr m:val="̈"/>
                <m:ctrlPr>
                  <w:rPr>
                    <w:rFonts w:ascii="Cambria Math" w:hAnsi="Cambria Math"/>
                    <w:i/>
                    <w:lang w:val="es-ES"/>
                  </w:rPr>
                </m:ctrlPr>
              </m:accPr>
              <m:e>
                <m:r>
                  <w:rPr>
                    <w:rFonts w:ascii="Cambria Math" w:hAnsi="Cambria Math"/>
                    <w:lang w:val="es-ES"/>
                  </w:rPr>
                  <m:t>ψ</m:t>
                </m:r>
              </m:e>
            </m:acc>
          </m:e>
          <m:sub>
            <m:r>
              <w:rPr>
                <w:rFonts w:ascii="Cambria Math" w:hAnsi="Cambria Math"/>
                <w:lang w:val="es-ES"/>
              </w:rPr>
              <m:t>Kpos</m:t>
            </m:r>
          </m:sub>
        </m:sSub>
      </m:oMath>
      <w:r w:rsidRPr="008D6D5C">
        <w:rPr>
          <w:noProof/>
          <w:lang w:val="es-ES" w:eastAsia="es-ES"/>
        </w:rPr>
        <w:t xml:space="preserve"> </w:t>
      </w:r>
      <w:r w:rsidRPr="008D6D5C">
        <w:rPr>
          <w:lang w:val="es-ES"/>
        </w:rPr>
        <w:t xml:space="preserve">(ecuación </w:t>
      </w:r>
      <w:r w:rsidRPr="008D6D5C">
        <w:rPr>
          <w:lang w:val="es-ES"/>
        </w:rPr>
        <w:fldChar w:fldCharType="begin"/>
      </w:r>
      <w:r w:rsidRPr="008D6D5C">
        <w:rPr>
          <w:lang w:val="es-ES"/>
        </w:rPr>
        <w:instrText xml:space="preserve"> REF _Ref11743516 \h </w:instrText>
      </w:r>
      <w:r w:rsidR="00C454C2" w:rsidRPr="008D6D5C">
        <w:rPr>
          <w:lang w:val="es-ES"/>
        </w:rPr>
        <w:instrText xml:space="preserve"> \* MERGEFORMAT </w:instrText>
      </w:r>
      <w:r w:rsidRPr="008D6D5C">
        <w:rPr>
          <w:lang w:val="es-ES"/>
        </w:rPr>
      </w:r>
      <w:r w:rsidRPr="008D6D5C">
        <w:rPr>
          <w:lang w:val="es-ES"/>
        </w:rPr>
        <w:fldChar w:fldCharType="separate"/>
      </w:r>
      <w:r w:rsidR="003E54BC" w:rsidRPr="008D6D5C">
        <w:rPr>
          <w:lang w:val="es-ES"/>
        </w:rPr>
        <w:t>(</w:t>
      </w:r>
      <w:r w:rsidR="003E54BC">
        <w:rPr>
          <w:noProof/>
          <w:lang w:val="es-ES"/>
        </w:rPr>
        <w:t>15</w:t>
      </w:r>
      <w:r w:rsidR="003E54BC" w:rsidRPr="008D6D5C">
        <w:rPr>
          <w:lang w:val="es-ES"/>
        </w:rPr>
        <w:t>)</w:t>
      </w:r>
      <w:r w:rsidRPr="008D6D5C">
        <w:rPr>
          <w:lang w:val="es-ES"/>
        </w:rPr>
        <w:fldChar w:fldCharType="end"/>
      </w:r>
      <w:r w:rsidRPr="008D6D5C">
        <w:rPr>
          <w:lang w:val="es-ES"/>
        </w:rPr>
        <w:t xml:space="preserve">). Aplicando métodos de integración tipo ODE, se calculan los ángulos y sus correcciones debidas a la ganancia </w:t>
      </w:r>
      <m:oMath>
        <m:r>
          <w:rPr>
            <w:rFonts w:ascii="Cambria Math" w:hAnsi="Cambria Math"/>
            <w:lang w:val="es-ES"/>
          </w:rPr>
          <m:t>ψ+</m:t>
        </m:r>
        <m:r>
          <m:rPr>
            <m:sty m:val="p"/>
          </m:rPr>
          <w:rPr>
            <w:rFonts w:ascii="Cambria Math" w:hAnsi="Cambria Math"/>
            <w:lang w:val="es-ES"/>
          </w:rPr>
          <m:t>Δ</m:t>
        </m:r>
        <m:sSub>
          <m:sSubPr>
            <m:ctrlPr>
              <w:rPr>
                <w:rFonts w:ascii="Cambria Math" w:hAnsi="Cambria Math"/>
                <w:i/>
                <w:lang w:val="es-ES"/>
              </w:rPr>
            </m:ctrlPr>
          </m:sSubPr>
          <m:e>
            <m:r>
              <w:rPr>
                <w:rFonts w:ascii="Cambria Math" w:hAnsi="Cambria Math"/>
                <w:lang w:val="es-ES"/>
              </w:rPr>
              <m:t>ψ</m:t>
            </m:r>
          </m:e>
          <m:sub>
            <m:r>
              <w:rPr>
                <w:rFonts w:ascii="Cambria Math" w:hAnsi="Cambria Math"/>
                <w:lang w:val="es-ES"/>
              </w:rPr>
              <m:t>Kpos</m:t>
            </m:r>
          </m:sub>
        </m:sSub>
      </m:oMath>
      <w:r w:rsidRPr="008D6D5C">
        <w:rPr>
          <w:lang w:val="es-ES"/>
        </w:rPr>
        <w:t xml:space="preserve"> en cada posición de la trayectoria (ecuación </w:t>
      </w:r>
      <w:r w:rsidRPr="008D6D5C">
        <w:rPr>
          <w:lang w:val="es-ES"/>
        </w:rPr>
        <w:fldChar w:fldCharType="begin"/>
      </w:r>
      <w:r w:rsidRPr="008D6D5C">
        <w:rPr>
          <w:lang w:val="es-ES"/>
        </w:rPr>
        <w:instrText xml:space="preserve"> REF _Ref11743570 \h </w:instrText>
      </w:r>
      <w:r w:rsidR="00C454C2" w:rsidRPr="008D6D5C">
        <w:rPr>
          <w:lang w:val="es-ES"/>
        </w:rPr>
        <w:instrText xml:space="preserve"> \* MERGEFORMAT </w:instrText>
      </w:r>
      <w:r w:rsidRPr="008D6D5C">
        <w:rPr>
          <w:lang w:val="es-ES"/>
        </w:rPr>
      </w:r>
      <w:r w:rsidRPr="008D6D5C">
        <w:rPr>
          <w:lang w:val="es-ES"/>
        </w:rPr>
        <w:fldChar w:fldCharType="separate"/>
      </w:r>
      <w:r w:rsidR="003E54BC" w:rsidRPr="008D6D5C">
        <w:rPr>
          <w:lang w:val="es-ES"/>
        </w:rPr>
        <w:t>(</w:t>
      </w:r>
      <w:r w:rsidR="003E54BC">
        <w:rPr>
          <w:noProof/>
          <w:lang w:val="es-ES"/>
        </w:rPr>
        <w:t>16</w:t>
      </w:r>
      <w:r w:rsidR="003E54BC" w:rsidRPr="008D6D5C">
        <w:rPr>
          <w:lang w:val="es-ES"/>
        </w:rPr>
        <w:t>)</w:t>
      </w:r>
      <w:r w:rsidRPr="008D6D5C">
        <w:rPr>
          <w:lang w:val="es-ES"/>
        </w:rPr>
        <w:fldChar w:fldCharType="end"/>
      </w:r>
      <w:r w:rsidRPr="008D6D5C">
        <w:rPr>
          <w:lang w:val="es-ES"/>
        </w:rPr>
        <w:t>).</w:t>
      </w:r>
    </w:p>
    <w:p w14:paraId="07D0075A" w14:textId="77777777" w:rsidR="006B5207" w:rsidRPr="008D6D5C" w:rsidRDefault="006B5207" w:rsidP="006B5207">
      <w:pPr>
        <w:pStyle w:val="Descripcin"/>
        <w:rPr>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6B5207" w:rsidRPr="008D6D5C" w14:paraId="564DB762" w14:textId="77777777" w:rsidTr="00C23F79">
        <w:trPr>
          <w:jc w:val="right"/>
        </w:trPr>
        <w:tc>
          <w:tcPr>
            <w:tcW w:w="4477" w:type="pct"/>
            <w:vAlign w:val="center"/>
          </w:tcPr>
          <w:p w14:paraId="52B6CC54" w14:textId="0DABC25A" w:rsidR="006B5207" w:rsidRPr="008D6D5C" w:rsidRDefault="0029080D" w:rsidP="00C23F79">
            <w:pPr>
              <w:rPr>
                <w:lang w:val="es-ES"/>
              </w:rPr>
            </w:pPr>
            <m:oMathPara>
              <m:oMathParaPr>
                <m:jc m:val="left"/>
              </m:oMathParaPr>
              <m:oMath>
                <m:acc>
                  <m:accPr>
                    <m:chr m:val="̈"/>
                    <m:ctrlPr>
                      <w:rPr>
                        <w:rFonts w:ascii="Cambria Math" w:hAnsi="Cambria Math"/>
                        <w:i/>
                        <w:lang w:val="es-ES"/>
                      </w:rPr>
                    </m:ctrlPr>
                  </m:accPr>
                  <m:e>
                    <m:r>
                      <w:rPr>
                        <w:rFonts w:ascii="Cambria Math" w:hAnsi="Cambria Math"/>
                        <w:lang w:val="es-ES"/>
                      </w:rPr>
                      <m:t>ψ</m:t>
                    </m:r>
                  </m:e>
                </m:acc>
                <m:r>
                  <w:rPr>
                    <w:rFonts w:ascii="Cambria Math" w:hAnsi="Cambria Math"/>
                    <w:lang w:val="es-ES"/>
                  </w:rPr>
                  <m:t>+</m:t>
                </m:r>
                <m:r>
                  <m:rPr>
                    <m:sty m:val="p"/>
                  </m:rPr>
                  <w:rPr>
                    <w:rFonts w:ascii="Cambria Math" w:hAnsi="Cambria Math"/>
                    <w:lang w:val="es-ES"/>
                  </w:rPr>
                  <m:t>Δ</m:t>
                </m:r>
                <m:sSub>
                  <m:sSubPr>
                    <m:ctrlPr>
                      <w:rPr>
                        <w:rFonts w:ascii="Cambria Math" w:hAnsi="Cambria Math"/>
                        <w:i/>
                        <w:lang w:val="es-ES"/>
                      </w:rPr>
                    </m:ctrlPr>
                  </m:sSubPr>
                  <m:e>
                    <m:acc>
                      <m:accPr>
                        <m:chr m:val="̈"/>
                        <m:ctrlPr>
                          <w:rPr>
                            <w:rFonts w:ascii="Cambria Math" w:hAnsi="Cambria Math"/>
                            <w:i/>
                            <w:lang w:val="es-ES"/>
                          </w:rPr>
                        </m:ctrlPr>
                      </m:accPr>
                      <m:e>
                        <m:r>
                          <w:rPr>
                            <w:rFonts w:ascii="Cambria Math" w:hAnsi="Cambria Math"/>
                            <w:lang w:val="es-ES"/>
                          </w:rPr>
                          <m:t>ψ</m:t>
                        </m:r>
                      </m:e>
                    </m:acc>
                  </m:e>
                  <m:sub>
                    <m:r>
                      <w:rPr>
                        <w:rFonts w:ascii="Cambria Math" w:hAnsi="Cambria Math"/>
                        <w:lang w:val="es-ES"/>
                      </w:rPr>
                      <m:t>Kpos</m:t>
                    </m:r>
                  </m:sub>
                </m:sSub>
                <m:r>
                  <w:rPr>
                    <w:rFonts w:ascii="Cambria Math" w:hAnsi="Cambria Math"/>
                    <w:lang w:val="es-ES"/>
                  </w:rPr>
                  <m:t>=</m:t>
                </m:r>
                <m:sSup>
                  <m:sSupPr>
                    <m:ctrlPr>
                      <w:rPr>
                        <w:rFonts w:ascii="Cambria Math" w:hAnsi="Cambria Math"/>
                        <w:i/>
                        <w:lang w:val="es-ES"/>
                      </w:rPr>
                    </m:ctrlPr>
                  </m:sSupPr>
                  <m:e>
                    <m:d>
                      <m:dPr>
                        <m:ctrlPr>
                          <w:rPr>
                            <w:rFonts w:ascii="Cambria Math" w:hAnsi="Cambria Math"/>
                            <w:i/>
                            <w:lang w:val="es-ES"/>
                          </w:rPr>
                        </m:ctrlPr>
                      </m:dPr>
                      <m:e>
                        <m:sSup>
                          <m:sSupPr>
                            <m:ctrlPr>
                              <w:rPr>
                                <w:rFonts w:ascii="Cambria Math" w:hAnsi="Cambria Math"/>
                                <w:i/>
                                <w:lang w:val="es-ES"/>
                              </w:rPr>
                            </m:ctrlPr>
                          </m:sSupPr>
                          <m:e>
                            <m:r>
                              <w:rPr>
                                <w:rFonts w:ascii="Cambria Math" w:hAnsi="Cambria Math"/>
                                <w:lang w:val="es-ES"/>
                              </w:rPr>
                              <m:t>R</m:t>
                            </m:r>
                          </m:e>
                          <m:sup>
                            <m:r>
                              <w:rPr>
                                <w:rFonts w:ascii="Cambria Math" w:hAnsi="Cambria Math"/>
                                <w:lang w:val="es-ES"/>
                              </w:rPr>
                              <m:t>T</m:t>
                            </m:r>
                          </m:sup>
                        </m:sSup>
                        <m:r>
                          <w:rPr>
                            <w:rFonts w:ascii="Cambria Math" w:hAnsi="Cambria Math"/>
                            <w:lang w:val="es-ES"/>
                          </w:rPr>
                          <m:t>InR</m:t>
                        </m:r>
                      </m:e>
                    </m:d>
                  </m:e>
                  <m:sup>
                    <m:r>
                      <w:rPr>
                        <w:rFonts w:ascii="Cambria Math" w:hAnsi="Cambria Math"/>
                        <w:lang w:val="es-ES"/>
                      </w:rPr>
                      <m:t>-1</m:t>
                    </m:r>
                  </m:sup>
                </m:sSup>
                <m:r>
                  <w:rPr>
                    <w:rFonts w:ascii="Cambria Math" w:hAnsi="Cambria Math"/>
                    <w:lang w:val="es-ES"/>
                  </w:rPr>
                  <m:t>(τ+</m:t>
                </m:r>
                <m:sSup>
                  <m:sSupPr>
                    <m:ctrlPr>
                      <w:rPr>
                        <w:rFonts w:ascii="Cambria Math" w:hAnsi="Cambria Math"/>
                        <w:i/>
                        <w:lang w:val="es-ES"/>
                      </w:rPr>
                    </m:ctrlPr>
                  </m:sSupPr>
                  <m:e>
                    <m:r>
                      <w:rPr>
                        <w:rFonts w:ascii="Cambria Math" w:hAnsi="Cambria Math"/>
                        <w:lang w:val="es-ES"/>
                      </w:rPr>
                      <m:t>R</m:t>
                    </m:r>
                  </m:e>
                  <m:sup>
                    <m:r>
                      <w:rPr>
                        <w:rFonts w:ascii="Cambria Math" w:hAnsi="Cambria Math"/>
                        <w:lang w:val="es-ES"/>
                      </w:rPr>
                      <m:t>T</m:t>
                    </m:r>
                  </m:sup>
                </m:sSup>
                <m:r>
                  <w:rPr>
                    <w:rFonts w:ascii="Cambria Math" w:hAnsi="Cambria Math"/>
                    <w:lang w:val="es-ES"/>
                  </w:rPr>
                  <m:t>Q-</m:t>
                </m:r>
                <m:sSup>
                  <m:sSupPr>
                    <m:ctrlPr>
                      <w:rPr>
                        <w:rFonts w:ascii="Cambria Math" w:hAnsi="Cambria Math"/>
                        <w:i/>
                        <w:lang w:val="es-ES"/>
                      </w:rPr>
                    </m:ctrlPr>
                  </m:sSupPr>
                  <m:e>
                    <m:r>
                      <w:rPr>
                        <w:rFonts w:ascii="Cambria Math" w:hAnsi="Cambria Math"/>
                        <w:lang w:val="es-ES"/>
                      </w:rPr>
                      <m:t>R</m:t>
                    </m:r>
                  </m:e>
                  <m:sup>
                    <m:r>
                      <w:rPr>
                        <w:rFonts w:ascii="Cambria Math" w:hAnsi="Cambria Math"/>
                        <w:lang w:val="es-ES"/>
                      </w:rPr>
                      <m:t>T</m:t>
                    </m:r>
                  </m:sup>
                </m:sSup>
                <m:r>
                  <w:rPr>
                    <w:rFonts w:ascii="Cambria Math" w:hAnsi="Cambria Math"/>
                    <w:lang w:val="es-ES"/>
                  </w:rPr>
                  <m:t>InSc-</m:t>
                </m:r>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pos</m:t>
                    </m:r>
                  </m:sub>
                </m:sSub>
                <m:r>
                  <w:rPr>
                    <w:rFonts w:ascii="Cambria Math" w:hAnsi="Cambria Math"/>
                    <w:lang w:val="es-ES"/>
                  </w:rPr>
                  <m:t>(z-</m:t>
                </m:r>
                <m:sSup>
                  <m:sSupPr>
                    <m:ctrlPr>
                      <w:rPr>
                        <w:rFonts w:ascii="Cambria Math" w:hAnsi="Cambria Math"/>
                        <w:i/>
                        <w:lang w:val="es-ES"/>
                      </w:rPr>
                    </m:ctrlPr>
                  </m:sSupPr>
                  <m:e>
                    <m:r>
                      <w:rPr>
                        <w:rFonts w:ascii="Cambria Math" w:hAnsi="Cambria Math"/>
                        <w:lang w:val="es-ES"/>
                      </w:rPr>
                      <m:t>z</m:t>
                    </m:r>
                  </m:e>
                  <m:sup>
                    <m:r>
                      <w:rPr>
                        <w:rFonts w:ascii="Cambria Math" w:hAnsi="Cambria Math"/>
                        <w:lang w:val="es-ES"/>
                      </w:rPr>
                      <m:t>d</m:t>
                    </m:r>
                  </m:sup>
                </m:sSup>
                <m:r>
                  <w:rPr>
                    <w:rFonts w:ascii="Cambria Math" w:hAnsi="Cambria Math"/>
                    <w:lang w:val="es-ES"/>
                  </w:rPr>
                  <m:t>))</m:t>
                </m:r>
              </m:oMath>
            </m:oMathPara>
          </w:p>
        </w:tc>
        <w:tc>
          <w:tcPr>
            <w:tcW w:w="523" w:type="pct"/>
            <w:vAlign w:val="center"/>
          </w:tcPr>
          <w:p w14:paraId="49C99B0A" w14:textId="47F77684" w:rsidR="006B5207" w:rsidRPr="008D6D5C" w:rsidRDefault="006B5207" w:rsidP="00C23F79">
            <w:pPr>
              <w:rPr>
                <w:lang w:val="es-ES"/>
              </w:rPr>
            </w:pPr>
            <w:bookmarkStart w:id="16" w:name="_Ref11743516"/>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15</w:t>
            </w:r>
            <w:r w:rsidR="000D1199" w:rsidRPr="008D6D5C">
              <w:rPr>
                <w:noProof/>
                <w:lang w:val="es-ES"/>
              </w:rPr>
              <w:fldChar w:fldCharType="end"/>
            </w:r>
            <w:r w:rsidRPr="008D6D5C">
              <w:rPr>
                <w:lang w:val="es-ES"/>
              </w:rPr>
              <w:t>)</w:t>
            </w:r>
            <w:bookmarkEnd w:id="16"/>
          </w:p>
        </w:tc>
      </w:tr>
    </w:tbl>
    <w:p w14:paraId="7E8101E4" w14:textId="77777777" w:rsidR="006B5207" w:rsidRPr="008D6D5C" w:rsidRDefault="006B5207" w:rsidP="006B5207">
      <w:pPr>
        <w:pStyle w:val="Descripcin"/>
        <w:rPr>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6B5207" w:rsidRPr="008D6D5C" w14:paraId="4DB5CB68" w14:textId="77777777" w:rsidTr="00C23F79">
        <w:trPr>
          <w:trHeight w:val="868"/>
          <w:jc w:val="right"/>
        </w:trPr>
        <w:tc>
          <w:tcPr>
            <w:tcW w:w="4500" w:type="pct"/>
            <w:vAlign w:val="center"/>
          </w:tcPr>
          <w:p w14:paraId="3632791F" w14:textId="14ED73EC" w:rsidR="006B5207" w:rsidRPr="008D6D5C" w:rsidRDefault="0029080D" w:rsidP="00C23F79">
            <w:pPr>
              <w:rPr>
                <w:rFonts w:eastAsiaTheme="minorEastAsia"/>
                <w:lang w:val="es-ES"/>
              </w:rPr>
            </w:pPr>
            <m:oMathPara>
              <m:oMathParaPr>
                <m:jc m:val="left"/>
              </m:oMathParaPr>
              <m:oMath>
                <m:sSub>
                  <m:sSubPr>
                    <m:ctrlPr>
                      <w:rPr>
                        <w:rFonts w:ascii="Cambria Math" w:hAnsi="Cambria Math"/>
                        <w:i/>
                        <w:lang w:val="es-ES"/>
                      </w:rPr>
                    </m:ctrlPr>
                  </m:sSubPr>
                  <m:e>
                    <m:d>
                      <m:dPr>
                        <m:begChr m:val="{"/>
                        <m:endChr m:val="}"/>
                        <m:ctrlPr>
                          <w:rPr>
                            <w:rFonts w:ascii="Cambria Math" w:hAnsi="Cambria Math"/>
                            <w:i/>
                            <w:lang w:val="es-ES"/>
                          </w:rPr>
                        </m:ctrlPr>
                      </m:dPr>
                      <m:e>
                        <m:sSup>
                          <m:sSupPr>
                            <m:ctrlPr>
                              <w:rPr>
                                <w:rFonts w:ascii="Cambria Math" w:hAnsi="Cambria Math"/>
                                <w:i/>
                                <w:lang w:val="es-ES"/>
                              </w:rPr>
                            </m:ctrlPr>
                          </m:sSupPr>
                          <m:e>
                            <m:acc>
                              <m:accPr>
                                <m:chr m:val="̈"/>
                                <m:ctrlPr>
                                  <w:rPr>
                                    <w:rFonts w:ascii="Cambria Math" w:hAnsi="Cambria Math"/>
                                    <w:i/>
                                    <w:lang w:val="es-ES"/>
                                  </w:rPr>
                                </m:ctrlPr>
                              </m:accPr>
                              <m:e>
                                <m:r>
                                  <w:rPr>
                                    <w:rFonts w:ascii="Cambria Math" w:hAnsi="Cambria Math"/>
                                    <w:lang w:val="es-ES"/>
                                  </w:rPr>
                                  <m:t>ψ</m:t>
                                </m:r>
                              </m:e>
                            </m:acc>
                          </m:e>
                          <m:sup>
                            <m:r>
                              <w:rPr>
                                <w:rFonts w:ascii="Cambria Math" w:hAnsi="Cambria Math"/>
                                <w:lang w:val="es-ES"/>
                              </w:rPr>
                              <m:t>T</m:t>
                            </m:r>
                          </m:sup>
                        </m:sSup>
                        <m:r>
                          <w:rPr>
                            <w:rFonts w:ascii="Cambria Math" w:hAnsi="Cambria Math"/>
                            <w:lang w:val="es-ES"/>
                          </w:rPr>
                          <m:t>+</m:t>
                        </m:r>
                        <m:r>
                          <m:rPr>
                            <m:sty m:val="p"/>
                          </m:rPr>
                          <w:rPr>
                            <w:rFonts w:ascii="Cambria Math" w:hAnsi="Cambria Math"/>
                            <w:lang w:val="es-ES"/>
                          </w:rPr>
                          <m:t>Δ</m:t>
                        </m:r>
                        <m:sSubSup>
                          <m:sSubSupPr>
                            <m:ctrlPr>
                              <w:rPr>
                                <w:rFonts w:ascii="Cambria Math" w:hAnsi="Cambria Math"/>
                                <w:i/>
                                <w:lang w:val="es-ES"/>
                              </w:rPr>
                            </m:ctrlPr>
                          </m:sSubSupPr>
                          <m:e>
                            <m:acc>
                              <m:accPr>
                                <m:chr m:val="̈"/>
                                <m:ctrlPr>
                                  <w:rPr>
                                    <w:rFonts w:ascii="Cambria Math" w:hAnsi="Cambria Math"/>
                                    <w:i/>
                                    <w:lang w:val="es-ES"/>
                                  </w:rPr>
                                </m:ctrlPr>
                              </m:accPr>
                              <m:e>
                                <m:r>
                                  <w:rPr>
                                    <w:rFonts w:ascii="Cambria Math" w:hAnsi="Cambria Math"/>
                                    <w:lang w:val="es-ES"/>
                                  </w:rPr>
                                  <m:t>ψ</m:t>
                                </m:r>
                              </m:e>
                            </m:acc>
                          </m:e>
                          <m:sub>
                            <m:r>
                              <w:rPr>
                                <w:rFonts w:ascii="Cambria Math" w:hAnsi="Cambria Math"/>
                                <w:lang w:val="es-ES"/>
                              </w:rPr>
                              <m:t>Kpos</m:t>
                            </m:r>
                          </m:sub>
                          <m:sup>
                            <m:r>
                              <w:rPr>
                                <w:rFonts w:ascii="Cambria Math" w:hAnsi="Cambria Math"/>
                                <w:lang w:val="es-ES"/>
                              </w:rPr>
                              <m:t>T</m:t>
                            </m:r>
                          </m:sup>
                        </m:sSubSup>
                        <m:r>
                          <w:rPr>
                            <w:rFonts w:ascii="Cambria Math" w:hAnsi="Cambria Math"/>
                            <w:lang w:val="es-ES"/>
                          </w:rPr>
                          <m:t>,</m:t>
                        </m:r>
                        <m:sSup>
                          <m:sSupPr>
                            <m:ctrlPr>
                              <w:rPr>
                                <w:rFonts w:ascii="Cambria Math" w:hAnsi="Cambria Math"/>
                                <w:i/>
                                <w:lang w:val="es-ES"/>
                              </w:rPr>
                            </m:ctrlPr>
                          </m:sSupPr>
                          <m:e>
                            <m:acc>
                              <m:accPr>
                                <m:chr m:val="̇"/>
                                <m:ctrlPr>
                                  <w:rPr>
                                    <w:rFonts w:ascii="Cambria Math" w:hAnsi="Cambria Math"/>
                                    <w:i/>
                                    <w:lang w:val="es-ES"/>
                                  </w:rPr>
                                </m:ctrlPr>
                              </m:accPr>
                              <m:e>
                                <m:r>
                                  <w:rPr>
                                    <w:rFonts w:ascii="Cambria Math" w:hAnsi="Cambria Math"/>
                                    <w:lang w:val="es-ES"/>
                                  </w:rPr>
                                  <m:t>ψ</m:t>
                                </m:r>
                              </m:e>
                            </m:acc>
                          </m:e>
                          <m:sup>
                            <m:r>
                              <w:rPr>
                                <w:rFonts w:ascii="Cambria Math" w:hAnsi="Cambria Math"/>
                                <w:lang w:val="es-ES"/>
                              </w:rPr>
                              <m:t>T</m:t>
                            </m:r>
                          </m:sup>
                        </m:sSup>
                        <m:r>
                          <w:rPr>
                            <w:rFonts w:ascii="Cambria Math" w:hAnsi="Cambria Math"/>
                            <w:lang w:val="es-ES"/>
                          </w:rPr>
                          <m:t>+</m:t>
                        </m:r>
                        <m:r>
                          <m:rPr>
                            <m:sty m:val="p"/>
                          </m:rPr>
                          <w:rPr>
                            <w:rFonts w:ascii="Cambria Math" w:hAnsi="Cambria Math"/>
                            <w:lang w:val="es-ES"/>
                          </w:rPr>
                          <m:t>Δ</m:t>
                        </m:r>
                        <m:sSubSup>
                          <m:sSubSupPr>
                            <m:ctrlPr>
                              <w:rPr>
                                <w:rFonts w:ascii="Cambria Math" w:hAnsi="Cambria Math"/>
                                <w:i/>
                                <w:lang w:val="es-ES"/>
                              </w:rPr>
                            </m:ctrlPr>
                          </m:sSubSupPr>
                          <m:e>
                            <m:acc>
                              <m:accPr>
                                <m:chr m:val="̇"/>
                                <m:ctrlPr>
                                  <w:rPr>
                                    <w:rFonts w:ascii="Cambria Math" w:hAnsi="Cambria Math"/>
                                    <w:i/>
                                    <w:lang w:val="es-ES"/>
                                  </w:rPr>
                                </m:ctrlPr>
                              </m:accPr>
                              <m:e>
                                <m:r>
                                  <w:rPr>
                                    <w:rFonts w:ascii="Cambria Math" w:hAnsi="Cambria Math"/>
                                    <w:lang w:val="es-ES"/>
                                  </w:rPr>
                                  <m:t>ψ</m:t>
                                </m:r>
                              </m:e>
                            </m:acc>
                          </m:e>
                          <m:sub>
                            <m:r>
                              <w:rPr>
                                <w:rFonts w:ascii="Cambria Math" w:hAnsi="Cambria Math"/>
                                <w:lang w:val="es-ES"/>
                              </w:rPr>
                              <m:t>Kpos</m:t>
                            </m:r>
                          </m:sub>
                          <m:sup>
                            <m:r>
                              <w:rPr>
                                <w:rFonts w:ascii="Cambria Math" w:hAnsi="Cambria Math"/>
                                <w:lang w:val="es-ES"/>
                              </w:rPr>
                              <m:t>T</m:t>
                            </m:r>
                          </m:sup>
                        </m:sSubSup>
                      </m:e>
                    </m:d>
                  </m:e>
                  <m:sub>
                    <m:r>
                      <w:rPr>
                        <w:rFonts w:ascii="Cambria Math" w:hAnsi="Cambria Math"/>
                        <w:lang w:val="es-ES"/>
                      </w:rPr>
                      <m:t>t</m:t>
                    </m:r>
                  </m:sub>
                </m:sSub>
                <m:box>
                  <m:boxPr>
                    <m:opEmu m:val="1"/>
                    <m:ctrlPr>
                      <w:rPr>
                        <w:rFonts w:ascii="Cambria Math" w:hAnsi="Cambria Math"/>
                        <w:i/>
                        <w:lang w:val="es-ES"/>
                      </w:rPr>
                    </m:ctrlPr>
                  </m:boxPr>
                  <m:e>
                    <m:groupChr>
                      <m:groupChrPr>
                        <m:chr m:val="→"/>
                        <m:vertJc m:val="bot"/>
                        <m:ctrlPr>
                          <w:rPr>
                            <w:rFonts w:ascii="Cambria Math" w:hAnsi="Cambria Math"/>
                            <w:i/>
                            <w:lang w:val="es-ES"/>
                          </w:rPr>
                        </m:ctrlPr>
                      </m:groupChrPr>
                      <m:e>
                        <m:r>
                          <w:rPr>
                            <w:rFonts w:ascii="Cambria Math" w:hAnsi="Cambria Math"/>
                            <w:lang w:val="es-ES"/>
                          </w:rPr>
                          <m:t>ode113</m:t>
                        </m:r>
                      </m:e>
                    </m:groupChr>
                  </m:e>
                </m:box>
              </m:oMath>
            </m:oMathPara>
          </w:p>
          <w:p w14:paraId="495D6650" w14:textId="7DA0A84D" w:rsidR="006B5207" w:rsidRPr="008D6D5C" w:rsidRDefault="0029080D" w:rsidP="00C23F79">
            <w:pPr>
              <w:rPr>
                <w:lang w:val="es-ES"/>
              </w:rPr>
            </w:pPr>
            <m:oMathPara>
              <m:oMathParaPr>
                <m:jc m:val="left"/>
              </m:oMathParaPr>
              <m:oMath>
                <m:box>
                  <m:boxPr>
                    <m:opEmu m:val="1"/>
                    <m:ctrlPr>
                      <w:rPr>
                        <w:rFonts w:ascii="Cambria Math" w:hAnsi="Cambria Math"/>
                        <w:i/>
                        <w:lang w:val="es-ES"/>
                      </w:rPr>
                    </m:ctrlPr>
                  </m:boxPr>
                  <m:e>
                    <m:groupChr>
                      <m:groupChrPr>
                        <m:chr m:val="→"/>
                        <m:vertJc m:val="bot"/>
                        <m:ctrlPr>
                          <w:rPr>
                            <w:rFonts w:ascii="Cambria Math" w:hAnsi="Cambria Math"/>
                            <w:i/>
                            <w:lang w:val="es-ES"/>
                          </w:rPr>
                        </m:ctrlPr>
                      </m:groupChrPr>
                      <m:e>
                        <m:r>
                          <w:rPr>
                            <w:rFonts w:ascii="Cambria Math" w:hAnsi="Cambria Math"/>
                            <w:lang w:val="es-ES"/>
                          </w:rPr>
                          <m:t>ode113</m:t>
                        </m:r>
                      </m:e>
                    </m:groupChr>
                  </m:e>
                </m:box>
                <m:sSub>
                  <m:sSubPr>
                    <m:ctrlPr>
                      <w:rPr>
                        <w:rFonts w:ascii="Cambria Math" w:hAnsi="Cambria Math"/>
                        <w:i/>
                        <w:lang w:val="es-ES"/>
                      </w:rPr>
                    </m:ctrlPr>
                  </m:sSubPr>
                  <m:e>
                    <m:d>
                      <m:dPr>
                        <m:begChr m:val="{"/>
                        <m:endChr m:val="}"/>
                        <m:ctrlPr>
                          <w:rPr>
                            <w:rFonts w:ascii="Cambria Math" w:hAnsi="Cambria Math"/>
                            <w:i/>
                            <w:lang w:val="es-ES"/>
                          </w:rPr>
                        </m:ctrlPr>
                      </m:dPr>
                      <m:e>
                        <m:sSup>
                          <m:sSupPr>
                            <m:ctrlPr>
                              <w:rPr>
                                <w:rFonts w:ascii="Cambria Math" w:hAnsi="Cambria Math"/>
                                <w:i/>
                                <w:lang w:val="es-ES"/>
                              </w:rPr>
                            </m:ctrlPr>
                          </m:sSupPr>
                          <m:e>
                            <m:acc>
                              <m:accPr>
                                <m:chr m:val="̇"/>
                                <m:ctrlPr>
                                  <w:rPr>
                                    <w:rFonts w:ascii="Cambria Math" w:hAnsi="Cambria Math"/>
                                    <w:i/>
                                    <w:lang w:val="es-ES"/>
                                  </w:rPr>
                                </m:ctrlPr>
                              </m:accPr>
                              <m:e>
                                <m:r>
                                  <w:rPr>
                                    <w:rFonts w:ascii="Cambria Math" w:hAnsi="Cambria Math"/>
                                    <w:lang w:val="es-ES"/>
                                  </w:rPr>
                                  <m:t>ψ</m:t>
                                </m:r>
                              </m:e>
                            </m:acc>
                          </m:e>
                          <m:sup>
                            <m:r>
                              <w:rPr>
                                <w:rFonts w:ascii="Cambria Math" w:hAnsi="Cambria Math"/>
                                <w:lang w:val="es-ES"/>
                              </w:rPr>
                              <m:t>T</m:t>
                            </m:r>
                          </m:sup>
                        </m:sSup>
                        <m:r>
                          <w:rPr>
                            <w:rFonts w:ascii="Cambria Math" w:hAnsi="Cambria Math"/>
                            <w:lang w:val="es-ES"/>
                          </w:rPr>
                          <m:t>+</m:t>
                        </m:r>
                        <m:r>
                          <m:rPr>
                            <m:sty m:val="p"/>
                          </m:rPr>
                          <w:rPr>
                            <w:rFonts w:ascii="Cambria Math" w:hAnsi="Cambria Math"/>
                            <w:lang w:val="es-ES"/>
                          </w:rPr>
                          <m:t>Δ</m:t>
                        </m:r>
                        <m:sSubSup>
                          <m:sSubSupPr>
                            <m:ctrlPr>
                              <w:rPr>
                                <w:rFonts w:ascii="Cambria Math" w:hAnsi="Cambria Math"/>
                                <w:i/>
                                <w:lang w:val="es-ES"/>
                              </w:rPr>
                            </m:ctrlPr>
                          </m:sSubSupPr>
                          <m:e>
                            <m:acc>
                              <m:accPr>
                                <m:chr m:val="̇"/>
                                <m:ctrlPr>
                                  <w:rPr>
                                    <w:rFonts w:ascii="Cambria Math" w:hAnsi="Cambria Math"/>
                                    <w:i/>
                                    <w:lang w:val="es-ES"/>
                                  </w:rPr>
                                </m:ctrlPr>
                              </m:accPr>
                              <m:e>
                                <m:r>
                                  <w:rPr>
                                    <w:rFonts w:ascii="Cambria Math" w:hAnsi="Cambria Math"/>
                                    <w:lang w:val="es-ES"/>
                                  </w:rPr>
                                  <m:t>ψ</m:t>
                                </m:r>
                              </m:e>
                            </m:acc>
                          </m:e>
                          <m:sub>
                            <m:r>
                              <w:rPr>
                                <w:rFonts w:ascii="Cambria Math" w:hAnsi="Cambria Math"/>
                                <w:lang w:val="es-ES"/>
                              </w:rPr>
                              <m:t>Kpos</m:t>
                            </m:r>
                          </m:sub>
                          <m:sup>
                            <m:r>
                              <w:rPr>
                                <w:rFonts w:ascii="Cambria Math" w:hAnsi="Cambria Math"/>
                                <w:lang w:val="es-ES"/>
                              </w:rPr>
                              <m:t>T</m:t>
                            </m:r>
                          </m:sup>
                        </m:sSubSup>
                        <m:r>
                          <w:rPr>
                            <w:rFonts w:ascii="Cambria Math" w:hAnsi="Cambria Math"/>
                            <w:lang w:val="es-ES"/>
                          </w:rPr>
                          <m:t>,</m:t>
                        </m:r>
                        <m:sSup>
                          <m:sSupPr>
                            <m:ctrlPr>
                              <w:rPr>
                                <w:rFonts w:ascii="Cambria Math" w:hAnsi="Cambria Math"/>
                                <w:i/>
                                <w:lang w:val="es-ES"/>
                              </w:rPr>
                            </m:ctrlPr>
                          </m:sSupPr>
                          <m:e>
                            <m:r>
                              <w:rPr>
                                <w:rFonts w:ascii="Cambria Math" w:hAnsi="Cambria Math"/>
                                <w:lang w:val="es-ES"/>
                              </w:rPr>
                              <m:t>ψ</m:t>
                            </m:r>
                          </m:e>
                          <m:sup>
                            <m:r>
                              <w:rPr>
                                <w:rFonts w:ascii="Cambria Math" w:hAnsi="Cambria Math"/>
                                <w:lang w:val="es-ES"/>
                              </w:rPr>
                              <m:t>T</m:t>
                            </m:r>
                          </m:sup>
                        </m:sSup>
                        <m:r>
                          <w:rPr>
                            <w:rFonts w:ascii="Cambria Math" w:hAnsi="Cambria Math"/>
                            <w:lang w:val="es-ES"/>
                          </w:rPr>
                          <m:t>+</m:t>
                        </m:r>
                        <m:r>
                          <m:rPr>
                            <m:sty m:val="p"/>
                          </m:rPr>
                          <w:rPr>
                            <w:rFonts w:ascii="Cambria Math" w:hAnsi="Cambria Math"/>
                            <w:lang w:val="es-ES"/>
                          </w:rPr>
                          <m:t>Δ</m:t>
                        </m:r>
                        <m:sSubSup>
                          <m:sSubSupPr>
                            <m:ctrlPr>
                              <w:rPr>
                                <w:rFonts w:ascii="Cambria Math" w:hAnsi="Cambria Math"/>
                                <w:i/>
                                <w:lang w:val="es-ES"/>
                              </w:rPr>
                            </m:ctrlPr>
                          </m:sSubSupPr>
                          <m:e>
                            <m:r>
                              <w:rPr>
                                <w:rFonts w:ascii="Cambria Math" w:hAnsi="Cambria Math"/>
                                <w:lang w:val="es-ES"/>
                              </w:rPr>
                              <m:t>ψ</m:t>
                            </m:r>
                          </m:e>
                          <m:sub>
                            <m:r>
                              <w:rPr>
                                <w:rFonts w:ascii="Cambria Math" w:hAnsi="Cambria Math"/>
                                <w:lang w:val="es-ES"/>
                              </w:rPr>
                              <m:t>Kpos</m:t>
                            </m:r>
                          </m:sub>
                          <m:sup>
                            <m:r>
                              <w:rPr>
                                <w:rFonts w:ascii="Cambria Math" w:hAnsi="Cambria Math"/>
                                <w:lang w:val="es-ES"/>
                              </w:rPr>
                              <m:t>T</m:t>
                            </m:r>
                          </m:sup>
                        </m:sSubSup>
                      </m:e>
                    </m:d>
                  </m:e>
                  <m:sub>
                    <m:r>
                      <w:rPr>
                        <w:rFonts w:ascii="Cambria Math" w:hAnsi="Cambria Math"/>
                        <w:lang w:val="es-ES"/>
                      </w:rPr>
                      <m:t>t+</m:t>
                    </m:r>
                    <m:r>
                      <m:rPr>
                        <m:sty m:val="p"/>
                      </m:rPr>
                      <w:rPr>
                        <w:rFonts w:ascii="Cambria Math" w:hAnsi="Cambria Math"/>
                        <w:lang w:val="es-ES"/>
                      </w:rPr>
                      <m:t>Δ</m:t>
                    </m:r>
                    <m:r>
                      <w:rPr>
                        <w:rFonts w:ascii="Cambria Math" w:hAnsi="Cambria Math"/>
                        <w:lang w:val="es-ES"/>
                      </w:rPr>
                      <m:t>t</m:t>
                    </m:r>
                  </m:sub>
                </m:sSub>
              </m:oMath>
            </m:oMathPara>
          </w:p>
        </w:tc>
        <w:tc>
          <w:tcPr>
            <w:tcW w:w="500" w:type="pct"/>
            <w:vAlign w:val="center"/>
          </w:tcPr>
          <w:p w14:paraId="1F2AF2EA" w14:textId="08D82821" w:rsidR="006B5207" w:rsidRPr="008D6D5C" w:rsidRDefault="006B5207" w:rsidP="00C23F79">
            <w:pPr>
              <w:rPr>
                <w:lang w:val="es-ES"/>
              </w:rPr>
            </w:pPr>
            <w:bookmarkStart w:id="17" w:name="_Ref11743570"/>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16</w:t>
            </w:r>
            <w:r w:rsidR="000D1199" w:rsidRPr="008D6D5C">
              <w:rPr>
                <w:noProof/>
                <w:lang w:val="es-ES"/>
              </w:rPr>
              <w:fldChar w:fldCharType="end"/>
            </w:r>
            <w:r w:rsidRPr="008D6D5C">
              <w:rPr>
                <w:lang w:val="es-ES"/>
              </w:rPr>
              <w:t>)</w:t>
            </w:r>
            <w:bookmarkEnd w:id="17"/>
          </w:p>
        </w:tc>
      </w:tr>
    </w:tbl>
    <w:p w14:paraId="52492ACC" w14:textId="77777777" w:rsidR="006B5207" w:rsidRPr="008D6D5C" w:rsidRDefault="006B5207" w:rsidP="006B5207">
      <w:pPr>
        <w:rPr>
          <w:lang w:val="es-ES"/>
        </w:rPr>
      </w:pPr>
    </w:p>
    <w:p w14:paraId="5BFBC207" w14:textId="30775C0A" w:rsidR="006B5207" w:rsidRPr="008D6D5C" w:rsidRDefault="006B5207" w:rsidP="006B5207">
      <w:pPr>
        <w:rPr>
          <w:lang w:val="es-ES"/>
        </w:rPr>
      </w:pPr>
      <w:r w:rsidRPr="008D6D5C">
        <w:rPr>
          <w:lang w:val="es-ES"/>
        </w:rPr>
        <w:t xml:space="preserve"> Los ángulos con correcciones obtenidos en ecuación </w:t>
      </w:r>
      <w:r w:rsidRPr="008D6D5C">
        <w:rPr>
          <w:lang w:val="es-ES"/>
        </w:rPr>
        <w:fldChar w:fldCharType="begin"/>
      </w:r>
      <w:r w:rsidRPr="008D6D5C">
        <w:rPr>
          <w:lang w:val="es-ES"/>
        </w:rPr>
        <w:instrText xml:space="preserve"> REF _Ref11743570 \h </w:instrText>
      </w:r>
      <w:r w:rsidR="00C454C2" w:rsidRPr="008D6D5C">
        <w:rPr>
          <w:lang w:val="es-ES"/>
        </w:rPr>
        <w:instrText xml:space="preserve"> \* MERGEFORMAT </w:instrText>
      </w:r>
      <w:r w:rsidRPr="008D6D5C">
        <w:rPr>
          <w:lang w:val="es-ES"/>
        </w:rPr>
      </w:r>
      <w:r w:rsidRPr="008D6D5C">
        <w:rPr>
          <w:lang w:val="es-ES"/>
        </w:rPr>
        <w:fldChar w:fldCharType="separate"/>
      </w:r>
      <w:r w:rsidR="003E54BC" w:rsidRPr="008D6D5C">
        <w:rPr>
          <w:lang w:val="es-ES"/>
        </w:rPr>
        <w:t>(</w:t>
      </w:r>
      <w:r w:rsidR="003E54BC">
        <w:rPr>
          <w:noProof/>
          <w:lang w:val="es-ES"/>
        </w:rPr>
        <w:t>16</w:t>
      </w:r>
      <w:r w:rsidR="003E54BC" w:rsidRPr="008D6D5C">
        <w:rPr>
          <w:lang w:val="es-ES"/>
        </w:rPr>
        <w:t>)</w:t>
      </w:r>
      <w:r w:rsidRPr="008D6D5C">
        <w:rPr>
          <w:lang w:val="es-ES"/>
        </w:rPr>
        <w:fldChar w:fldCharType="end"/>
      </w:r>
      <w:r w:rsidRPr="008D6D5C">
        <w:rPr>
          <w:lang w:val="es-ES"/>
        </w:rPr>
        <w:t xml:space="preserve"> e introducidos en la ecuación </w:t>
      </w:r>
      <w:r w:rsidRPr="008D6D5C">
        <w:rPr>
          <w:lang w:val="es-ES"/>
        </w:rPr>
        <w:fldChar w:fldCharType="begin"/>
      </w:r>
      <w:r w:rsidRPr="008D6D5C">
        <w:rPr>
          <w:lang w:val="es-ES"/>
        </w:rPr>
        <w:instrText xml:space="preserve"> REF _Ref11741731 \h </w:instrText>
      </w:r>
      <w:r w:rsidR="00C454C2" w:rsidRPr="008D6D5C">
        <w:rPr>
          <w:lang w:val="es-ES"/>
        </w:rPr>
        <w:instrText xml:space="preserve"> \* MERGEFORMAT </w:instrText>
      </w:r>
      <w:r w:rsidRPr="008D6D5C">
        <w:rPr>
          <w:lang w:val="es-ES"/>
        </w:rPr>
      </w:r>
      <w:r w:rsidRPr="008D6D5C">
        <w:rPr>
          <w:lang w:val="es-ES"/>
        </w:rPr>
        <w:fldChar w:fldCharType="separate"/>
      </w:r>
      <w:r w:rsidR="003E54BC" w:rsidRPr="008D6D5C">
        <w:rPr>
          <w:lang w:val="es-ES"/>
        </w:rPr>
        <w:t>(</w:t>
      </w:r>
      <w:r w:rsidR="003E54BC">
        <w:rPr>
          <w:noProof/>
          <w:lang w:val="es-ES"/>
        </w:rPr>
        <w:t>9</w:t>
      </w:r>
      <w:r w:rsidR="003E54BC" w:rsidRPr="008D6D5C">
        <w:rPr>
          <w:lang w:val="es-ES"/>
        </w:rPr>
        <w:t>)</w:t>
      </w:r>
      <w:r w:rsidRPr="008D6D5C">
        <w:rPr>
          <w:lang w:val="es-ES"/>
        </w:rPr>
        <w:fldChar w:fldCharType="end"/>
      </w:r>
      <w:r w:rsidRPr="008D6D5C">
        <w:rPr>
          <w:lang w:val="es-ES"/>
        </w:rPr>
        <w:t xml:space="preserve">, junto con la deformaciones de las articulaciones </w:t>
      </w:r>
      <w:r w:rsidRPr="008D6D5C">
        <w:rPr>
          <w:rFonts w:cs="Times New Roman"/>
          <w:i/>
          <w:lang w:val="es-ES"/>
        </w:rPr>
        <w:t>φ</w:t>
      </w:r>
      <w:r w:rsidRPr="008D6D5C">
        <w:rPr>
          <w:lang w:val="es-ES"/>
        </w:rPr>
        <w:t>, dan lugar a;</w:t>
      </w:r>
    </w:p>
    <w:p w14:paraId="644F724A" w14:textId="77777777" w:rsidR="006B5207" w:rsidRPr="008D6D5C" w:rsidRDefault="006B5207" w:rsidP="006B5207">
      <w:pPr>
        <w:rPr>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6B5207" w:rsidRPr="008D6D5C" w14:paraId="6C0B8DF9" w14:textId="77777777" w:rsidTr="00C23F79">
        <w:trPr>
          <w:jc w:val="right"/>
        </w:trPr>
        <w:tc>
          <w:tcPr>
            <w:tcW w:w="4500" w:type="pct"/>
            <w:vAlign w:val="center"/>
          </w:tcPr>
          <w:p w14:paraId="56E0625D" w14:textId="1C2C3E5F" w:rsidR="006B5207" w:rsidRPr="008D6D5C" w:rsidRDefault="0029080D" w:rsidP="00C23F79">
            <w:pPr>
              <w:rPr>
                <w:lang w:val="es-ES"/>
              </w:rPr>
            </w:pPr>
            <m:oMathPara>
              <m:oMathParaPr>
                <m:jc m:val="left"/>
              </m:oMathParaPr>
              <m:oMath>
                <m:sSub>
                  <m:sSubPr>
                    <m:ctrlPr>
                      <w:rPr>
                        <w:rFonts w:ascii="Cambria Math" w:hAnsi="Cambria Math"/>
                        <w:i/>
                        <w:lang w:val="es-ES"/>
                      </w:rPr>
                    </m:ctrlPr>
                  </m:sSubPr>
                  <m:e>
                    <m:r>
                      <w:rPr>
                        <w:rFonts w:ascii="Cambria Math" w:hAnsi="Cambria Math"/>
                        <w:lang w:val="es-ES"/>
                      </w:rPr>
                      <m:t>ψ</m:t>
                    </m:r>
                  </m:e>
                  <m:sub>
                    <m:r>
                      <w:rPr>
                        <w:rFonts w:ascii="Cambria Math" w:hAnsi="Cambria Math"/>
                        <w:lang w:val="es-ES"/>
                      </w:rPr>
                      <m:t>sim</m:t>
                    </m:r>
                  </m:sub>
                </m:sSub>
                <m:r>
                  <w:rPr>
                    <w:rFonts w:ascii="Cambria Math" w:hAnsi="Cambria Math"/>
                    <w:lang w:val="es-ES"/>
                  </w:rPr>
                  <m:t>=ψ+</m:t>
                </m:r>
                <m:r>
                  <m:rPr>
                    <m:sty m:val="p"/>
                  </m:rPr>
                  <w:rPr>
                    <w:rFonts w:ascii="Cambria Math" w:hAnsi="Cambria Math"/>
                    <w:lang w:val="es-ES"/>
                  </w:rPr>
                  <m:t>Δ</m:t>
                </m:r>
                <m:sSub>
                  <m:sSubPr>
                    <m:ctrlPr>
                      <w:rPr>
                        <w:rFonts w:ascii="Cambria Math" w:hAnsi="Cambria Math"/>
                        <w:i/>
                        <w:lang w:val="es-ES"/>
                      </w:rPr>
                    </m:ctrlPr>
                  </m:sSubPr>
                  <m:e>
                    <m:r>
                      <w:rPr>
                        <w:rFonts w:ascii="Cambria Math" w:hAnsi="Cambria Math"/>
                        <w:lang w:val="es-ES"/>
                      </w:rPr>
                      <m:t>ψ</m:t>
                    </m:r>
                  </m:e>
                  <m:sub>
                    <m:r>
                      <w:rPr>
                        <w:rFonts w:ascii="Cambria Math" w:hAnsi="Cambria Math"/>
                        <w:lang w:val="es-ES"/>
                      </w:rPr>
                      <m:t>Kpos</m:t>
                    </m:r>
                  </m:sub>
                </m:sSub>
                <m:r>
                  <w:rPr>
                    <w:rFonts w:ascii="Cambria Math" w:eastAsiaTheme="minorEastAsia" w:hAnsi="Cambria Math"/>
                    <w:lang w:val="es-ES"/>
                  </w:rPr>
                  <m:t>+φ</m:t>
                </m:r>
              </m:oMath>
            </m:oMathPara>
          </w:p>
        </w:tc>
        <w:tc>
          <w:tcPr>
            <w:tcW w:w="500" w:type="pct"/>
            <w:vAlign w:val="center"/>
          </w:tcPr>
          <w:p w14:paraId="792A6FAF" w14:textId="32CC3149" w:rsidR="006B5207" w:rsidRPr="008D6D5C" w:rsidRDefault="006B5207" w:rsidP="00C23F79">
            <w:pPr>
              <w:pStyle w:val="Descripcin"/>
              <w:keepNext/>
              <w:rPr>
                <w:lang w:val="es-ES"/>
              </w:rPr>
            </w:pPr>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17</w:t>
            </w:r>
            <w:r w:rsidR="000D1199" w:rsidRPr="008D6D5C">
              <w:rPr>
                <w:noProof/>
                <w:lang w:val="es-ES"/>
              </w:rPr>
              <w:fldChar w:fldCharType="end"/>
            </w:r>
            <w:r w:rsidRPr="008D6D5C">
              <w:rPr>
                <w:lang w:val="es-ES"/>
              </w:rPr>
              <w:t>)</w:t>
            </w:r>
          </w:p>
        </w:tc>
      </w:tr>
    </w:tbl>
    <w:p w14:paraId="12527DF9" w14:textId="77777777" w:rsidR="006B5207" w:rsidRPr="008D6D5C" w:rsidRDefault="006B5207" w:rsidP="006B5207">
      <w:pPr>
        <w:rPr>
          <w:lang w:val="es-ES"/>
        </w:rPr>
      </w:pPr>
    </w:p>
    <w:p w14:paraId="01B77E52" w14:textId="6312B49E" w:rsidR="006B5207" w:rsidRPr="008D6D5C" w:rsidRDefault="006B5207" w:rsidP="006B5207">
      <w:pPr>
        <w:rPr>
          <w:lang w:val="es-ES"/>
        </w:rPr>
      </w:pPr>
      <w:r w:rsidRPr="008D6D5C">
        <w:rPr>
          <w:lang w:val="es-ES"/>
        </w:rPr>
        <w:t xml:space="preserve">Con los ángulos simulados </w:t>
      </w:r>
      <w:proofErr w:type="spellStart"/>
      <w:r w:rsidRPr="008D6D5C">
        <w:rPr>
          <w:rFonts w:ascii="Calibri" w:hAnsi="Calibri" w:cs="Calibri"/>
          <w:i/>
          <w:lang w:val="es-ES"/>
        </w:rPr>
        <w:t>Ψ</w:t>
      </w:r>
      <w:r w:rsidRPr="008D6D5C">
        <w:rPr>
          <w:i/>
          <w:vertAlign w:val="subscript"/>
          <w:lang w:val="es-ES"/>
        </w:rPr>
        <w:t>sim</w:t>
      </w:r>
      <w:proofErr w:type="spellEnd"/>
      <w:r w:rsidRPr="008D6D5C">
        <w:rPr>
          <w:lang w:val="es-ES"/>
        </w:rPr>
        <w:t xml:space="preserve"> se generan, mediante el método de </w:t>
      </w:r>
      <w:proofErr w:type="spellStart"/>
      <w:r w:rsidRPr="008D6D5C">
        <w:rPr>
          <w:lang w:val="es-ES"/>
        </w:rPr>
        <w:t>spline</w:t>
      </w:r>
      <w:proofErr w:type="spellEnd"/>
      <w:r w:rsidRPr="008D6D5C">
        <w:rPr>
          <w:lang w:val="es-ES"/>
        </w:rPr>
        <w:t xml:space="preserve"> cúbicos, las coordenadas naturales para todos los puntos del robot en cada instante </w:t>
      </w:r>
      <w:r w:rsidRPr="008D6D5C">
        <w:rPr>
          <w:i/>
          <w:lang w:val="es-ES"/>
        </w:rPr>
        <w:t>t</w:t>
      </w:r>
      <w:r w:rsidRPr="008D6D5C">
        <w:rPr>
          <w:lang w:val="es-ES"/>
        </w:rPr>
        <w:t xml:space="preserve"> de la trayectoria. </w:t>
      </w:r>
    </w:p>
    <w:p w14:paraId="7775C07D" w14:textId="77777777" w:rsidR="006B5207" w:rsidRPr="008D6D5C" w:rsidRDefault="006B5207" w:rsidP="006B5207">
      <w:pPr>
        <w:rPr>
          <w:lang w:val="es-ES"/>
        </w:rPr>
      </w:pPr>
    </w:p>
    <w:p w14:paraId="7B667E29" w14:textId="5048081D" w:rsidR="006B5207" w:rsidRPr="008D6D5C" w:rsidRDefault="006B5207" w:rsidP="006B5207">
      <w:pPr>
        <w:rPr>
          <w:lang w:val="es-ES"/>
        </w:rPr>
      </w:pPr>
      <w:r w:rsidRPr="008D6D5C">
        <w:rPr>
          <w:lang w:val="es-ES"/>
        </w:rPr>
        <w:t>A partir de las coordenadas del TCP se obtienen las deviaciones del extremo del robot para los distintos puntos de la zona de trabajo</w:t>
      </w:r>
      <w:r w:rsidR="00D63303" w:rsidRPr="008D6D5C">
        <w:rPr>
          <w:lang w:val="es-ES"/>
        </w:rPr>
        <w:t xml:space="preserve"> (ecuación</w:t>
      </w:r>
      <w:r w:rsidR="00D402BD">
        <w:rPr>
          <w:lang w:val="es-ES"/>
        </w:rPr>
        <w:t xml:space="preserve"> </w:t>
      </w:r>
      <w:r w:rsidR="00D402BD">
        <w:rPr>
          <w:lang w:val="es-ES"/>
        </w:rPr>
        <w:fldChar w:fldCharType="begin"/>
      </w:r>
      <w:r w:rsidR="00D402BD">
        <w:rPr>
          <w:lang w:val="es-ES"/>
        </w:rPr>
        <w:instrText xml:space="preserve"> REF _Ref114719672 \h </w:instrText>
      </w:r>
      <w:r w:rsidR="00D402BD">
        <w:rPr>
          <w:lang w:val="es-ES"/>
        </w:rPr>
      </w:r>
      <w:r w:rsidR="00D402BD">
        <w:rPr>
          <w:lang w:val="es-ES"/>
        </w:rPr>
        <w:fldChar w:fldCharType="separate"/>
      </w:r>
      <w:r w:rsidR="003E54BC" w:rsidRPr="00B002BF">
        <w:rPr>
          <w:lang w:val="es-ES"/>
        </w:rPr>
        <w:t>(</w:t>
      </w:r>
      <w:r w:rsidR="003E54BC">
        <w:rPr>
          <w:noProof/>
          <w:lang w:val="es-ES"/>
        </w:rPr>
        <w:t>2</w:t>
      </w:r>
      <w:r w:rsidR="003E54BC" w:rsidRPr="008D6D5C">
        <w:rPr>
          <w:lang w:val="es-ES"/>
        </w:rPr>
        <w:t>)</w:t>
      </w:r>
      <w:r w:rsidR="00D402BD">
        <w:rPr>
          <w:lang w:val="es-ES"/>
        </w:rPr>
        <w:fldChar w:fldCharType="end"/>
      </w:r>
      <w:r w:rsidR="00D63303" w:rsidRPr="008D6D5C">
        <w:rPr>
          <w:lang w:val="es-ES"/>
        </w:rPr>
        <w:t>).</w:t>
      </w:r>
      <w:r w:rsidRPr="008D6D5C">
        <w:rPr>
          <w:lang w:val="es-ES"/>
        </w:rPr>
        <w:t xml:space="preserve"> </w:t>
      </w:r>
    </w:p>
    <w:p w14:paraId="2602DA51" w14:textId="77777777" w:rsidR="006B5207" w:rsidRPr="008D6D5C" w:rsidRDefault="006B5207" w:rsidP="001F4A9C">
      <w:pPr>
        <w:rPr>
          <w:lang w:val="es-ES"/>
        </w:rPr>
      </w:pPr>
    </w:p>
    <w:p w14:paraId="567E0CCC" w14:textId="5FA7EE02" w:rsidR="006B5207" w:rsidRPr="008D6D5C" w:rsidRDefault="006B5207" w:rsidP="002E2C39">
      <w:pPr>
        <w:rPr>
          <w:noProof/>
          <w:lang w:val="es-ES"/>
        </w:rPr>
      </w:pPr>
      <w:r w:rsidRPr="008D6D5C">
        <w:rPr>
          <w:noProof/>
          <w:lang w:val="es-ES"/>
        </w:rPr>
        <w:t>Una vez modelado el robot se introducen las fuerzas de proceso. De esta manera, se modela el proceso teniendo en cuenta la influencia de las fuerzas de proceso y la influencia en ellas de las deformaciones del robot</w:t>
      </w:r>
      <w:r w:rsidR="0033085B" w:rsidRPr="008D6D5C">
        <w:rPr>
          <w:noProof/>
          <w:lang w:val="es-ES"/>
        </w:rPr>
        <w:t>.</w:t>
      </w:r>
    </w:p>
    <w:p w14:paraId="3CBDD0DE" w14:textId="77777777" w:rsidR="006B5207" w:rsidRPr="008D6D5C" w:rsidRDefault="006B5207" w:rsidP="002E2C39">
      <w:pPr>
        <w:rPr>
          <w:noProof/>
          <w:lang w:val="es-ES"/>
        </w:rPr>
      </w:pPr>
    </w:p>
    <w:p w14:paraId="5902978F" w14:textId="77777777" w:rsidR="009B4D5F" w:rsidRPr="008D6D5C" w:rsidRDefault="00C860AF" w:rsidP="003B158A">
      <w:pPr>
        <w:pStyle w:val="Ttulo1"/>
        <w:rPr>
          <w:color w:val="auto"/>
          <w:lang w:val="es-ES"/>
        </w:rPr>
      </w:pPr>
      <w:r w:rsidRPr="008D6D5C">
        <w:rPr>
          <w:color w:val="auto"/>
          <w:lang w:val="es-ES"/>
        </w:rPr>
        <w:t xml:space="preserve">Interacción del robot </w:t>
      </w:r>
      <w:r w:rsidR="00315051" w:rsidRPr="008D6D5C">
        <w:rPr>
          <w:color w:val="auto"/>
          <w:lang w:val="es-ES"/>
        </w:rPr>
        <w:t>con el</w:t>
      </w:r>
      <w:r w:rsidRPr="008D6D5C">
        <w:rPr>
          <w:color w:val="auto"/>
          <w:lang w:val="es-ES"/>
        </w:rPr>
        <w:t xml:space="preserve"> proceso de mecanizado</w:t>
      </w:r>
    </w:p>
    <w:p w14:paraId="537D2AA8" w14:textId="77777777" w:rsidR="00315051" w:rsidRPr="008D6D5C" w:rsidRDefault="00315051" w:rsidP="00315051">
      <w:pPr>
        <w:rPr>
          <w:lang w:val="es-ES"/>
        </w:rPr>
      </w:pPr>
    </w:p>
    <w:p w14:paraId="03DA437B" w14:textId="4862B00C" w:rsidR="00315051" w:rsidRPr="008D6D5C" w:rsidRDefault="00315051" w:rsidP="00315051">
      <w:pPr>
        <w:rPr>
          <w:lang w:val="es-ES"/>
        </w:rPr>
      </w:pPr>
      <w:r w:rsidRPr="008D6D5C">
        <w:rPr>
          <w:lang w:val="es-ES"/>
        </w:rPr>
        <w:t>El comportamiento del robot se ve afectado por las fuerzas de mecanizado, sobre todo cuando éstas son variables</w:t>
      </w:r>
      <w:r w:rsidR="00061D64" w:rsidRPr="008D6D5C">
        <w:rPr>
          <w:lang w:val="es-ES"/>
        </w:rPr>
        <w:t>, como es en el caso del fresado</w:t>
      </w:r>
      <w:r w:rsidRPr="008D6D5C">
        <w:rPr>
          <w:lang w:val="es-ES"/>
        </w:rPr>
        <w:t xml:space="preserve">. </w:t>
      </w:r>
      <w:r w:rsidR="00061D64" w:rsidRPr="008D6D5C">
        <w:rPr>
          <w:lang w:val="es-ES"/>
        </w:rPr>
        <w:t>En este caso, l</w:t>
      </w:r>
      <w:r w:rsidRPr="008D6D5C">
        <w:rPr>
          <w:lang w:val="es-ES"/>
        </w:rPr>
        <w:t>as deviaciones del robot (deformaciones) respecto de la posición nominal pueden ser significativas. Estas desviaciones lógicamente dependen en gran medida de la magnitud de las fuerzas y de las características del robot.</w:t>
      </w:r>
    </w:p>
    <w:p w14:paraId="675B6DFE" w14:textId="77777777" w:rsidR="00315051" w:rsidRPr="008D6D5C" w:rsidRDefault="00315051" w:rsidP="00315051">
      <w:pPr>
        <w:rPr>
          <w:lang w:val="es-ES"/>
        </w:rPr>
      </w:pPr>
    </w:p>
    <w:p w14:paraId="39979ED6" w14:textId="77777777" w:rsidR="00315051" w:rsidRPr="008D6D5C" w:rsidRDefault="00315051" w:rsidP="00315051">
      <w:pPr>
        <w:rPr>
          <w:lang w:val="es-ES"/>
        </w:rPr>
      </w:pPr>
      <w:r w:rsidRPr="008D6D5C">
        <w:rPr>
          <w:lang w:val="es-ES"/>
        </w:rPr>
        <w:t xml:space="preserve"> Las desviaciones del robot modifican los parámetros de mecanizado y por lo tanto el valor de las fuerzas de corte.</w:t>
      </w:r>
    </w:p>
    <w:p w14:paraId="08B5515C" w14:textId="77777777" w:rsidR="00315051" w:rsidRPr="008D6D5C" w:rsidRDefault="00315051" w:rsidP="00315051">
      <w:pPr>
        <w:rPr>
          <w:lang w:val="es-ES"/>
        </w:rPr>
      </w:pPr>
    </w:p>
    <w:p w14:paraId="2EFEF331" w14:textId="0D0896BA" w:rsidR="00315051" w:rsidRPr="008D6D5C" w:rsidRDefault="00315051" w:rsidP="00315051">
      <w:pPr>
        <w:rPr>
          <w:lang w:val="es-ES"/>
        </w:rPr>
      </w:pPr>
      <w:r w:rsidRPr="008D6D5C">
        <w:rPr>
          <w:lang w:val="es-ES"/>
        </w:rPr>
        <w:t>La desviación del robot en la dirección del movimiento afecta al avance por filo instantáneo y por lo tanto al espesor medio de viruta. Las desviaciones del robot en la dirección transversal afectarán al ancho de corte, ángulo de empañe del filo y al espesor de viruta. La desviación de robot en la dirección perpendicular a la base del robot (eje z) modifica la profundidad axial de corte.</w:t>
      </w:r>
    </w:p>
    <w:p w14:paraId="05C45E32" w14:textId="77777777" w:rsidR="00315051" w:rsidRPr="008D6D5C" w:rsidRDefault="00315051" w:rsidP="00315051">
      <w:pPr>
        <w:rPr>
          <w:lang w:val="es-ES"/>
        </w:rPr>
      </w:pPr>
    </w:p>
    <w:p w14:paraId="04351F3B" w14:textId="18AD7A06" w:rsidR="00315051" w:rsidRPr="008D6D5C" w:rsidRDefault="00315051" w:rsidP="00315051">
      <w:pPr>
        <w:rPr>
          <w:lang w:val="es-ES"/>
        </w:rPr>
      </w:pPr>
      <w:r w:rsidRPr="008D6D5C">
        <w:rPr>
          <w:lang w:val="es-ES"/>
        </w:rPr>
        <w:t xml:space="preserve">El hecho de que las fuerzas de corte se vean modificadas, da lugar a que la respuesta del robot sea diferente. Por </w:t>
      </w:r>
      <w:r w:rsidR="007D3C80" w:rsidRPr="008D6D5C">
        <w:rPr>
          <w:lang w:val="es-ES"/>
        </w:rPr>
        <w:t xml:space="preserve">consiguiente, </w:t>
      </w:r>
      <w:r w:rsidRPr="008D6D5C">
        <w:rPr>
          <w:lang w:val="es-ES"/>
        </w:rPr>
        <w:t>se debe conocer en qué medida los valores de las fuerzas de mecanizado van a ver</w:t>
      </w:r>
      <w:r w:rsidR="00061D64" w:rsidRPr="008D6D5C">
        <w:rPr>
          <w:lang w:val="es-ES"/>
        </w:rPr>
        <w:t>se</w:t>
      </w:r>
      <w:r w:rsidRPr="008D6D5C">
        <w:rPr>
          <w:lang w:val="es-ES"/>
        </w:rPr>
        <w:t xml:space="preserve"> modificad</w:t>
      </w:r>
      <w:r w:rsidR="007D3C80" w:rsidRPr="008D6D5C">
        <w:rPr>
          <w:lang w:val="es-ES"/>
        </w:rPr>
        <w:t>o</w:t>
      </w:r>
      <w:r w:rsidRPr="008D6D5C">
        <w:rPr>
          <w:lang w:val="es-ES"/>
        </w:rPr>
        <w:t>s.</w:t>
      </w:r>
      <w:r w:rsidR="007D3C80" w:rsidRPr="008D6D5C">
        <w:rPr>
          <w:lang w:val="es-ES"/>
        </w:rPr>
        <w:t xml:space="preserve"> </w:t>
      </w:r>
      <w:r w:rsidR="00DF1699" w:rsidRPr="008D6D5C">
        <w:rPr>
          <w:lang w:val="es-ES"/>
        </w:rPr>
        <w:t>Para ello se tienen dos maneras</w:t>
      </w:r>
      <w:r w:rsidRPr="008D6D5C">
        <w:rPr>
          <w:lang w:val="es-ES"/>
        </w:rPr>
        <w:t>: la simulación de las fuerzas a través de un modelo completo del proceso como se resuelve en</w:t>
      </w:r>
      <w:r w:rsidR="00725541" w:rsidRPr="008D6D5C">
        <w:rPr>
          <w:lang w:val="es-ES"/>
        </w:rPr>
        <w:t xml:space="preserve"> </w:t>
      </w:r>
      <w:r w:rsidR="00643268" w:rsidRPr="008D6D5C">
        <w:rPr>
          <w:rStyle w:val="Refdenotaalpie"/>
          <w:lang w:val="es-ES"/>
        </w:rPr>
        <w:fldChar w:fldCharType="begin" w:fldLock="1"/>
      </w:r>
      <w:r w:rsidR="000954FC" w:rsidRPr="008D6D5C">
        <w:rPr>
          <w:lang w:val="es-ES"/>
        </w:rPr>
        <w:instrText>ADDIN CSL_CITATION {"citationItems":[{"id":"ITEM-1","itemData":{"DOI":"10.1007/s00170-012-4168-2","ISSN":"0268-3768","author":[{"dropping-particle":"","family":"Diez","given":"Eduardo","non-dropping-particle":"","parse-names":false,"suffix":""},{"dropping-particle":"","family":"Perez","given":"Hilde","non-dropping-particle":"","parse-names":false,"suffix":""},{"dropping-particle":"","family":"Guzman","given":"Mario","non-dropping-particle":"","parse-names":false,"suffix":""},{"dropping-particle":"","family":"Vizan","given":"Antonio","non-dropping-particle":"","parse-names":false,"suffix":""}],"container-title":"The International Journal of Advanced Manufacturing Technology","id":"ITEM-1","issue":"1-4","issued":{"date-parts":[["2013","3","28"]]},"page":"283-293","title":"An improved methodology for the experimental evaluation of tool runout in peripheral milling","type":"article-journal","volume":"65"},"uris":["http://www.mendeley.com/documents/?uuid=b5c5312c-75cb-42cd-b821-ce9aa3127528"]}],"mendeley":{"formattedCitation":"[25]","plainTextFormattedCitation":"[25]","previouslyFormattedCitation":"[25]"},"properties":{"noteIndex":0},"schema":"https://github.com/citation-style-language/schema/raw/master/csl-citation.json"}</w:instrText>
      </w:r>
      <w:r w:rsidR="00643268" w:rsidRPr="008D6D5C">
        <w:rPr>
          <w:rStyle w:val="Refdenotaalpie"/>
          <w:lang w:val="es-ES"/>
        </w:rPr>
        <w:fldChar w:fldCharType="separate"/>
      </w:r>
      <w:r w:rsidR="000954FC" w:rsidRPr="008D6D5C">
        <w:rPr>
          <w:noProof/>
          <w:lang w:val="es-ES"/>
        </w:rPr>
        <w:t>[25]</w:t>
      </w:r>
      <w:r w:rsidR="00643268" w:rsidRPr="008D6D5C">
        <w:rPr>
          <w:rStyle w:val="Refdenotaalpie"/>
          <w:lang w:val="es-ES"/>
        </w:rPr>
        <w:fldChar w:fldCharType="end"/>
      </w:r>
      <w:r w:rsidRPr="008D6D5C">
        <w:rPr>
          <w:lang w:val="es-ES"/>
        </w:rPr>
        <w:t xml:space="preserve"> o estableciendo una función que relacione la variación de las fuerzas con la variación de los parámetros de mecanizado.</w:t>
      </w:r>
    </w:p>
    <w:p w14:paraId="04FBCF56" w14:textId="77777777" w:rsidR="00DF1699" w:rsidRPr="008D6D5C" w:rsidRDefault="00DF1699" w:rsidP="00315051">
      <w:pPr>
        <w:rPr>
          <w:lang w:val="es-ES"/>
        </w:rPr>
      </w:pPr>
    </w:p>
    <w:p w14:paraId="4B4DD2DC" w14:textId="77777777" w:rsidR="00DF1699" w:rsidRPr="008D6D5C" w:rsidRDefault="00DF1699" w:rsidP="00315051">
      <w:pPr>
        <w:rPr>
          <w:lang w:val="es-ES"/>
        </w:rPr>
      </w:pPr>
      <w:r w:rsidRPr="008D6D5C">
        <w:rPr>
          <w:lang w:val="es-ES"/>
        </w:rPr>
        <w:t>En este trabajo se ha optado por el segundo procedimiento, ya que es más inmediato debido a que no es necesario la determinación de la presión específica de corte y, por ende, realizar un conjunto de ensayos de mecanizado para su cálculo. Por otra parte, se desarrollan algoritmos de modificación de fuerzas de corte que exigen un tiempo de procesamiento menor y permiten una corrección rápida en cada punto de la posición del filo en cada giro de la herramienta sin conocer cuál era la situación en el punto anterior.</w:t>
      </w:r>
    </w:p>
    <w:p w14:paraId="039F19BE" w14:textId="77777777" w:rsidR="00DF1699" w:rsidRPr="008D6D5C" w:rsidRDefault="00DF1699" w:rsidP="00315051">
      <w:pPr>
        <w:rPr>
          <w:lang w:val="es-ES"/>
        </w:rPr>
      </w:pPr>
    </w:p>
    <w:p w14:paraId="09AB3D02" w14:textId="77777777" w:rsidR="00DF1699" w:rsidRPr="008D6D5C" w:rsidRDefault="00DF1699" w:rsidP="00DF1699">
      <w:pPr>
        <w:rPr>
          <w:lang w:val="es-ES"/>
        </w:rPr>
      </w:pPr>
      <w:r w:rsidRPr="008D6D5C">
        <w:rPr>
          <w:lang w:val="es-ES"/>
        </w:rPr>
        <w:t xml:space="preserve">De acuerdo con todo ello y para operaciones de fresado periférico de acabado se ha tomado como punto de partida el modelo desarrollado anteriormente por los autores </w:t>
      </w:r>
      <w:r w:rsidR="00725541" w:rsidRPr="008D6D5C">
        <w:rPr>
          <w:lang w:val="es-ES"/>
        </w:rPr>
        <w:t xml:space="preserve">expuesto en </w:t>
      </w:r>
      <w:r w:rsidR="00643268" w:rsidRPr="008D6D5C">
        <w:rPr>
          <w:rStyle w:val="Refdenotaalpie"/>
          <w:lang w:val="es-ES"/>
        </w:rPr>
        <w:fldChar w:fldCharType="begin" w:fldLock="1"/>
      </w:r>
      <w:r w:rsidR="000954FC" w:rsidRPr="008D6D5C">
        <w:rPr>
          <w:lang w:val="es-ES"/>
        </w:rPr>
        <w:instrText>ADDIN CSL_CITATION {"citationItems":[{"id":"ITEM-1","itemData":{"DOI":"10.1007/s00170-012-4168-2","ISSN":"0268-3768","author":[{"dropping-particle":"","family":"Diez","given":"Eduardo","non-dropping-particle":"","parse-names":false,"suffix":""},{"dropping-particle":"","family":"Perez","given":"Hilde","non-dropping-particle":"","parse-names":false,"suffix":""},{"dropping-particle":"","family":"Guzman","given":"Mario","non-dropping-particle":"","parse-names":false,"suffix":""},{"dropping-particle":"","family":"Vizan","given":"Antonio","non-dropping-particle":"","parse-names":false,"suffix":""}],"container-title":"The International Journal of Advanced Manufacturing Technology","id":"ITEM-1","issue":"1-4","issued":{"date-parts":[["2013","3","28"]]},"page":"283-293","title":"An improved methodology for the experimental evaluation of tool runout in peripheral milling","type":"article-journal","volume":"65"},"uris":["http://www.mendeley.com/documents/?uuid=b5c5312c-75cb-42cd-b821-ce9aa3127528"]}],"mendeley":{"formattedCitation":"[25]","plainTextFormattedCitation":"[25]","previouslyFormattedCitation":"[25]"},"properties":{"noteIndex":0},"schema":"https://github.com/citation-style-language/schema/raw/master/csl-citation.json"}</w:instrText>
      </w:r>
      <w:r w:rsidR="00643268" w:rsidRPr="008D6D5C">
        <w:rPr>
          <w:rStyle w:val="Refdenotaalpie"/>
          <w:lang w:val="es-ES"/>
        </w:rPr>
        <w:fldChar w:fldCharType="separate"/>
      </w:r>
      <w:r w:rsidR="000954FC" w:rsidRPr="008D6D5C">
        <w:rPr>
          <w:noProof/>
          <w:lang w:val="es-ES"/>
        </w:rPr>
        <w:t>[25]</w:t>
      </w:r>
      <w:r w:rsidR="00643268" w:rsidRPr="008D6D5C">
        <w:rPr>
          <w:rStyle w:val="Refdenotaalpie"/>
          <w:lang w:val="es-ES"/>
        </w:rPr>
        <w:fldChar w:fldCharType="end"/>
      </w:r>
      <w:r w:rsidRPr="008D6D5C">
        <w:rPr>
          <w:lang w:val="es-ES"/>
        </w:rPr>
        <w:t xml:space="preserve">. En las operaciones de acabado la profundidad radial de corte se sitúa a aproximadamente el 10% del valor del diámetro de la herramienta. </w:t>
      </w:r>
    </w:p>
    <w:p w14:paraId="095024EF" w14:textId="77777777" w:rsidR="00315051" w:rsidRPr="008D6D5C" w:rsidRDefault="00315051" w:rsidP="00315051">
      <w:pPr>
        <w:rPr>
          <w:lang w:val="es-ES"/>
        </w:rPr>
      </w:pPr>
    </w:p>
    <w:p w14:paraId="62A5A8EF" w14:textId="75126273" w:rsidR="00725541" w:rsidRPr="008D6D5C" w:rsidRDefault="004E78EE" w:rsidP="00725541">
      <w:pPr>
        <w:rPr>
          <w:rFonts w:eastAsiaTheme="minorEastAsia"/>
          <w:lang w:val="es-ES"/>
        </w:rPr>
      </w:pPr>
      <w:r w:rsidRPr="008D6D5C">
        <w:rPr>
          <w:rFonts w:eastAsiaTheme="minorEastAsia"/>
          <w:lang w:val="es-ES"/>
        </w:rPr>
        <w:t>El</w:t>
      </w:r>
      <w:r w:rsidR="00725541" w:rsidRPr="008D6D5C">
        <w:rPr>
          <w:rFonts w:eastAsiaTheme="minorEastAsia"/>
          <w:lang w:val="es-ES"/>
        </w:rPr>
        <w:t xml:space="preserve"> régimen uniforme de corte se cumple cuando:</w:t>
      </w:r>
    </w:p>
    <w:p w14:paraId="084EB6F0" w14:textId="77777777" w:rsidR="00725541" w:rsidRPr="008D6D5C" w:rsidRDefault="00725541" w:rsidP="00725541">
      <w:pPr>
        <w:rPr>
          <w:rFonts w:eastAsiaTheme="minorEastAsia"/>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152766" w:rsidRPr="008D6D5C" w14:paraId="7167647A" w14:textId="77777777" w:rsidTr="00152766">
        <w:trPr>
          <w:trHeight w:val="364"/>
          <w:jc w:val="right"/>
        </w:trPr>
        <w:tc>
          <w:tcPr>
            <w:tcW w:w="4477" w:type="pct"/>
            <w:vAlign w:val="center"/>
          </w:tcPr>
          <w:p w14:paraId="4ECCCE0F" w14:textId="327F7C07" w:rsidR="00152766" w:rsidRPr="008D6D5C" w:rsidRDefault="00C454C2" w:rsidP="00152766">
            <w:pPr>
              <w:rPr>
                <w:rFonts w:eastAsiaTheme="minorEastAsia"/>
                <w:lang w:val="es-ES"/>
              </w:rPr>
            </w:pPr>
            <m:oMathPara>
              <m:oMath>
                <m:r>
                  <w:rPr>
                    <w:rFonts w:ascii="Cambria Math" w:hAnsi="Cambria Math" w:cs="Arial"/>
                    <w:lang w:val="es-ES"/>
                  </w:rPr>
                  <m:t xml:space="preserve"> </m:t>
                </m:r>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e</m:t>
                    </m:r>
                  </m:sub>
                </m:sSub>
                <m:r>
                  <w:rPr>
                    <w:rFonts w:ascii="Cambria Math" w:hAnsi="Cambria Math" w:cs="Arial"/>
                    <w:lang w:val="es-ES"/>
                  </w:rPr>
                  <m:t>+</m:t>
                </m:r>
                <m:sSub>
                  <m:sSubPr>
                    <m:ctrlPr>
                      <w:rPr>
                        <w:rFonts w:ascii="Cambria Math" w:hAnsi="Arial" w:cs="Arial"/>
                        <w:i/>
                        <w:lang w:val="es-ES"/>
                      </w:rPr>
                    </m:ctrlPr>
                  </m:sSubPr>
                  <m:e>
                    <m:r>
                      <w:rPr>
                        <w:rFonts w:ascii="Cambria Math" w:hAnsi="Cambria Math" w:cs="Arial"/>
                        <w:lang w:val="es-ES"/>
                      </w:rPr>
                      <m:t>φ</m:t>
                    </m:r>
                  </m:e>
                  <m:sub>
                    <m:r>
                      <w:rPr>
                        <w:rFonts w:ascii="Cambria Math" w:hAnsi="Cambria Math" w:cs="Arial"/>
                        <w:lang w:val="es-ES"/>
                      </w:rPr>
                      <m:t>pr</m:t>
                    </m:r>
                  </m:sub>
                </m:sSub>
                <m:r>
                  <w:rPr>
                    <w:rFonts w:ascii="Cambria Math" w:hAnsi="Cambria Math" w:cs="Arial"/>
                    <w:lang w:val="es-ES"/>
                  </w:rPr>
                  <m:t xml:space="preserve">&lt;  </m:t>
                </m:r>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j</m:t>
                    </m:r>
                  </m:sub>
                </m:sSub>
                <m:r>
                  <w:rPr>
                    <w:rFonts w:ascii="Cambria Math" w:hAnsi="Cambria Math" w:cs="Arial"/>
                    <w:lang w:val="es-ES"/>
                  </w:rPr>
                  <m:t xml:space="preserve"> ≤</m:t>
                </m:r>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s</m:t>
                    </m:r>
                  </m:sub>
                </m:sSub>
              </m:oMath>
            </m:oMathPara>
          </w:p>
        </w:tc>
        <w:tc>
          <w:tcPr>
            <w:tcW w:w="523" w:type="pct"/>
            <w:vAlign w:val="center"/>
          </w:tcPr>
          <w:p w14:paraId="2209EA1F" w14:textId="55899F95" w:rsidR="00152766" w:rsidRPr="008D6D5C" w:rsidRDefault="00152766" w:rsidP="00152766">
            <w:pPr>
              <w:rPr>
                <w:lang w:val="es-ES"/>
              </w:rPr>
            </w:pPr>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18</w:t>
            </w:r>
            <w:r w:rsidR="000D1199" w:rsidRPr="008D6D5C">
              <w:rPr>
                <w:noProof/>
                <w:lang w:val="es-ES"/>
              </w:rPr>
              <w:fldChar w:fldCharType="end"/>
            </w:r>
            <w:r w:rsidRPr="008D6D5C">
              <w:rPr>
                <w:lang w:val="es-ES"/>
              </w:rPr>
              <w:t>)</w:t>
            </w:r>
          </w:p>
        </w:tc>
      </w:tr>
    </w:tbl>
    <w:p w14:paraId="26868586" w14:textId="77777777" w:rsidR="00715FE9" w:rsidRPr="008D6D5C" w:rsidRDefault="00715FE9" w:rsidP="00725541">
      <w:pPr>
        <w:rPr>
          <w:rFonts w:eastAsiaTheme="minorEastAsia"/>
          <w:lang w:val="es-ES"/>
        </w:rPr>
      </w:pPr>
    </w:p>
    <w:p w14:paraId="11BD1A0F" w14:textId="77627C1E" w:rsidR="00725541" w:rsidRPr="008D6D5C" w:rsidRDefault="00725541" w:rsidP="00725541">
      <w:pPr>
        <w:rPr>
          <w:rFonts w:eastAsiaTheme="minorEastAsia"/>
          <w:lang w:val="es-ES"/>
        </w:rPr>
      </w:pPr>
      <w:r w:rsidRPr="008D6D5C">
        <w:rPr>
          <w:rFonts w:eastAsiaTheme="minorEastAsia"/>
          <w:lang w:val="es-ES"/>
        </w:rPr>
        <w:t xml:space="preserve">con </w:t>
      </w:r>
      <m:oMath>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pr</m:t>
            </m:r>
          </m:sub>
        </m:sSub>
      </m:oMath>
      <w:r w:rsidR="00D63303" w:rsidRPr="008D6D5C">
        <w:rPr>
          <w:rFonts w:eastAsiaTheme="minorEastAsia"/>
          <w:lang w:val="es-ES"/>
        </w:rPr>
        <w:t xml:space="preserve"> como:</w:t>
      </w:r>
    </w:p>
    <w:p w14:paraId="1E9D63A7" w14:textId="77777777" w:rsidR="00152766" w:rsidRPr="008D6D5C" w:rsidRDefault="00152766" w:rsidP="00152766">
      <w:pPr>
        <w:rPr>
          <w:rFonts w:eastAsiaTheme="minorEastAsia"/>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152766" w:rsidRPr="008D6D5C" w14:paraId="795F08C7" w14:textId="77777777" w:rsidTr="00715FE9">
        <w:trPr>
          <w:trHeight w:val="660"/>
          <w:jc w:val="right"/>
        </w:trPr>
        <w:tc>
          <w:tcPr>
            <w:tcW w:w="4477" w:type="pct"/>
            <w:vAlign w:val="center"/>
          </w:tcPr>
          <w:p w14:paraId="1704CBF9" w14:textId="5FCDC653" w:rsidR="00152766" w:rsidRPr="008D6D5C" w:rsidRDefault="0029080D" w:rsidP="00152766">
            <w:pPr>
              <w:rPr>
                <w:rFonts w:eastAsiaTheme="minorEastAsia"/>
                <w:lang w:val="es-ES"/>
              </w:rPr>
            </w:pPr>
            <m:oMathPara>
              <m:oMath>
                <m:sSub>
                  <m:sSubPr>
                    <m:ctrlPr>
                      <w:rPr>
                        <w:rFonts w:ascii="Cambria Math" w:hAnsi="Arial" w:cs="Arial"/>
                        <w:i/>
                        <w:lang w:val="es-ES"/>
                      </w:rPr>
                    </m:ctrlPr>
                  </m:sSubPr>
                  <m:e>
                    <m:r>
                      <w:rPr>
                        <w:rFonts w:ascii="Cambria Math" w:hAnsi="Cambria Math" w:cs="Arial"/>
                        <w:lang w:val="es-ES"/>
                      </w:rPr>
                      <m:t>φ</m:t>
                    </m:r>
                  </m:e>
                  <m:sub>
                    <m:r>
                      <w:rPr>
                        <w:rFonts w:ascii="Cambria Math" w:hAnsi="Cambria Math" w:cs="Arial"/>
                        <w:lang w:val="es-ES"/>
                      </w:rPr>
                      <m:t>pr</m:t>
                    </m:r>
                  </m:sub>
                </m:sSub>
                <m:r>
                  <w:rPr>
                    <w:rFonts w:ascii="Cambria Math" w:hAnsi="Arial" w:cs="Arial"/>
                    <w:lang w:val="es-ES"/>
                  </w:rPr>
                  <m:t>=</m:t>
                </m:r>
                <m:f>
                  <m:fPr>
                    <m:ctrlPr>
                      <w:rPr>
                        <w:rFonts w:ascii="Cambria Math" w:hAnsi="Arial" w:cs="Arial"/>
                        <w:i/>
                        <w:lang w:val="es-ES"/>
                      </w:rPr>
                    </m:ctrlPr>
                  </m:fPr>
                  <m:num>
                    <m:r>
                      <w:rPr>
                        <w:rFonts w:ascii="Cambria Math" w:hAnsi="Arial" w:cs="Arial"/>
                        <w:lang w:val="es-ES"/>
                      </w:rPr>
                      <m:t>2</m:t>
                    </m:r>
                    <m:r>
                      <w:rPr>
                        <w:rFonts w:ascii="Cambria Math" w:hAnsi="Cambria Math" w:cs="Arial"/>
                        <w:lang w:val="es-ES"/>
                      </w:rPr>
                      <m:t>∙</m:t>
                    </m:r>
                    <m:func>
                      <m:funcPr>
                        <m:ctrlPr>
                          <w:rPr>
                            <w:rFonts w:ascii="Cambria Math" w:hAnsi="Arial" w:cs="Arial"/>
                            <w:i/>
                            <w:lang w:val="es-ES"/>
                          </w:rPr>
                        </m:ctrlPr>
                      </m:funcPr>
                      <m:fName>
                        <m:r>
                          <m:rPr>
                            <m:sty m:val="p"/>
                          </m:rPr>
                          <w:rPr>
                            <w:rFonts w:ascii="Cambria Math" w:hAnsi="Arial" w:cs="Arial"/>
                            <w:lang w:val="es-ES"/>
                          </w:rPr>
                          <m:t>tan</m:t>
                        </m:r>
                      </m:fName>
                      <m:e>
                        <m:sSub>
                          <m:sSubPr>
                            <m:ctrlPr>
                              <w:rPr>
                                <w:rFonts w:ascii="Cambria Math" w:hAnsi="Arial" w:cs="Arial"/>
                                <w:i/>
                                <w:lang w:val="es-ES"/>
                              </w:rPr>
                            </m:ctrlPr>
                          </m:sSubPr>
                          <m:e>
                            <m:r>
                              <w:rPr>
                                <w:rFonts w:ascii="Cambria Math" w:hAnsi="Cambria Math" w:cs="Arial"/>
                                <w:lang w:val="es-ES"/>
                              </w:rPr>
                              <m:t>λ</m:t>
                            </m:r>
                          </m:e>
                          <m:sub>
                            <m:r>
                              <w:rPr>
                                <w:rFonts w:ascii="Cambria Math" w:hAnsi="Cambria Math" w:cs="Arial"/>
                                <w:lang w:val="es-ES"/>
                              </w:rPr>
                              <m:t>s</m:t>
                            </m:r>
                          </m:sub>
                        </m:sSub>
                      </m:e>
                    </m:func>
                    <m:r>
                      <w:rPr>
                        <w:rFonts w:ascii="Cambria Math" w:hAnsi="Cambria Math" w:cs="Arial"/>
                        <w:lang w:val="es-ES"/>
                      </w:rPr>
                      <m:t>∙</m:t>
                    </m:r>
                    <m:sSub>
                      <m:sSubPr>
                        <m:ctrlPr>
                          <w:rPr>
                            <w:rFonts w:ascii="Cambria Math" w:hAnsi="Arial" w:cs="Arial"/>
                            <w:i/>
                            <w:lang w:val="es-ES"/>
                          </w:rPr>
                        </m:ctrlPr>
                      </m:sSubPr>
                      <m:e>
                        <m:r>
                          <w:rPr>
                            <w:rFonts w:ascii="Cambria Math" w:hAnsi="Cambria Math" w:cs="Arial"/>
                            <w:lang w:val="es-ES"/>
                          </w:rPr>
                          <m:t>a</m:t>
                        </m:r>
                      </m:e>
                      <m:sub>
                        <m:r>
                          <w:rPr>
                            <w:rFonts w:ascii="Cambria Math" w:hAnsi="Cambria Math" w:cs="Arial"/>
                            <w:lang w:val="es-ES"/>
                          </w:rPr>
                          <m:t>p</m:t>
                        </m:r>
                      </m:sub>
                    </m:sSub>
                  </m:num>
                  <m:den>
                    <m:r>
                      <w:rPr>
                        <w:rFonts w:ascii="Cambria Math" w:hAnsi="Cambria Math" w:cs="Arial"/>
                        <w:lang w:val="es-ES"/>
                      </w:rPr>
                      <m:t>D</m:t>
                    </m:r>
                  </m:den>
                </m:f>
              </m:oMath>
            </m:oMathPara>
          </w:p>
        </w:tc>
        <w:tc>
          <w:tcPr>
            <w:tcW w:w="523" w:type="pct"/>
            <w:vAlign w:val="center"/>
          </w:tcPr>
          <w:p w14:paraId="2E11BBD1" w14:textId="56C9BD7E" w:rsidR="00152766" w:rsidRPr="008D6D5C" w:rsidRDefault="00152766" w:rsidP="00152766">
            <w:pPr>
              <w:rPr>
                <w:lang w:val="es-ES"/>
              </w:rPr>
            </w:pPr>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19</w:t>
            </w:r>
            <w:r w:rsidR="000D1199" w:rsidRPr="008D6D5C">
              <w:rPr>
                <w:noProof/>
                <w:lang w:val="es-ES"/>
              </w:rPr>
              <w:fldChar w:fldCharType="end"/>
            </w:r>
            <w:r w:rsidRPr="008D6D5C">
              <w:rPr>
                <w:lang w:val="es-ES"/>
              </w:rPr>
              <w:t>)</w:t>
            </w:r>
          </w:p>
        </w:tc>
      </w:tr>
    </w:tbl>
    <w:p w14:paraId="4DE0C1EA" w14:textId="77777777" w:rsidR="00715FE9" w:rsidRPr="008D6D5C" w:rsidRDefault="00715FE9" w:rsidP="00725541">
      <w:pPr>
        <w:rPr>
          <w:rFonts w:eastAsiaTheme="minorEastAsia"/>
          <w:lang w:val="es-ES"/>
        </w:rPr>
      </w:pPr>
    </w:p>
    <w:p w14:paraId="427BFF28" w14:textId="77777777" w:rsidR="00725541" w:rsidRPr="008D6D5C" w:rsidRDefault="00725541" w:rsidP="00725541">
      <w:pPr>
        <w:rPr>
          <w:rFonts w:eastAsiaTheme="minorEastAsia"/>
          <w:lang w:val="es-ES"/>
        </w:rPr>
      </w:pPr>
      <w:r w:rsidRPr="008D6D5C">
        <w:rPr>
          <w:rFonts w:eastAsiaTheme="minorEastAsia"/>
          <w:lang w:val="es-ES"/>
        </w:rPr>
        <w:t>Las fuerzas de corte en la dirección tangencial, radial y axial son:</w:t>
      </w:r>
    </w:p>
    <w:p w14:paraId="29F87082" w14:textId="77777777" w:rsidR="00152766" w:rsidRPr="008D6D5C" w:rsidRDefault="00152766" w:rsidP="00152766">
      <w:pPr>
        <w:rPr>
          <w:rFonts w:eastAsiaTheme="minorEastAsia"/>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152766" w:rsidRPr="008D6D5C" w14:paraId="2AA60A86" w14:textId="77777777" w:rsidTr="000A6C40">
        <w:trPr>
          <w:trHeight w:val="1804"/>
          <w:jc w:val="right"/>
        </w:trPr>
        <w:tc>
          <w:tcPr>
            <w:tcW w:w="4457" w:type="pct"/>
            <w:vAlign w:val="center"/>
          </w:tcPr>
          <w:p w14:paraId="0D7D6F0F" w14:textId="1A9CCCCD" w:rsidR="00152766" w:rsidRPr="000A6C40" w:rsidRDefault="0029080D" w:rsidP="00152766">
            <w:pPr>
              <w:rPr>
                <w:rFonts w:eastAsiaTheme="minorEastAsia"/>
                <w:lang w:val="es-ES"/>
              </w:rPr>
            </w:pPr>
            <m:oMathPara>
              <m:oMath>
                <m:sSub>
                  <m:sSubPr>
                    <m:ctrlPr>
                      <w:rPr>
                        <w:rFonts w:ascii="Cambria Math" w:hAnsi="Arial" w:cs="Arial"/>
                        <w:i/>
                        <w:lang w:val="es-ES"/>
                      </w:rPr>
                    </m:ctrlPr>
                  </m:sSubPr>
                  <m:e>
                    <m:r>
                      <w:rPr>
                        <w:rFonts w:ascii="Cambria Math" w:hAnsi="Cambria Math" w:cs="Arial"/>
                        <w:lang w:val="es-ES"/>
                      </w:rPr>
                      <m:t>F</m:t>
                    </m:r>
                  </m:e>
                  <m:sub>
                    <m:r>
                      <w:rPr>
                        <w:rFonts w:ascii="Cambria Math" w:hAnsi="Cambria Math" w:cs="Arial"/>
                        <w:lang w:val="es-ES"/>
                      </w:rPr>
                      <m:t>c</m:t>
                    </m:r>
                  </m:sub>
                </m:sSub>
                <m:d>
                  <m:dPr>
                    <m:ctrlPr>
                      <w:rPr>
                        <w:rFonts w:ascii="Cambria Math" w:hAnsi="Arial" w:cs="Arial"/>
                        <w:i/>
                        <w:lang w:val="es-ES"/>
                      </w:rPr>
                    </m:ctrlPr>
                  </m:dPr>
                  <m:e>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j</m:t>
                        </m:r>
                      </m:sub>
                    </m:sSub>
                  </m:e>
                </m:d>
                <m:r>
                  <w:rPr>
                    <w:rFonts w:ascii="Cambria Math" w:hAnsi="Arial" w:cs="Arial"/>
                    <w:lang w:val="es-ES"/>
                  </w:rPr>
                  <m:t>=</m:t>
                </m:r>
                <m:sSub>
                  <m:sSubPr>
                    <m:ctrlPr>
                      <w:rPr>
                        <w:rFonts w:ascii="Cambria Math" w:hAnsi="Arial" w:cs="Arial"/>
                        <w:i/>
                        <w:lang w:val="es-ES"/>
                      </w:rPr>
                    </m:ctrlPr>
                  </m:sSubPr>
                  <m:e>
                    <m:r>
                      <w:rPr>
                        <w:rFonts w:ascii="Cambria Math" w:hAnsi="Cambria Math" w:cs="Arial"/>
                        <w:lang w:val="es-ES"/>
                      </w:rPr>
                      <m:t>k</m:t>
                    </m:r>
                  </m:e>
                  <m:sub>
                    <m:r>
                      <w:rPr>
                        <w:rFonts w:ascii="Cambria Math" w:hAnsi="Cambria Math" w:cs="Arial"/>
                        <w:lang w:val="es-ES"/>
                      </w:rPr>
                      <m:t>c0</m:t>
                    </m:r>
                  </m:sub>
                </m:sSub>
                <m:r>
                  <w:rPr>
                    <w:rFonts w:ascii="Cambria Math" w:hAnsi="Cambria Math" w:cs="Arial"/>
                    <w:lang w:val="es-ES"/>
                  </w:rPr>
                  <m:t>∙</m:t>
                </m:r>
                <m:sSub>
                  <m:sSubPr>
                    <m:ctrlPr>
                      <w:rPr>
                        <w:rFonts w:ascii="Cambria Math" w:hAnsi="Cambria Math" w:cs="Arial"/>
                        <w:i/>
                        <w:lang w:val="es-ES"/>
                      </w:rPr>
                    </m:ctrlPr>
                  </m:sSubPr>
                  <m:e>
                    <m:r>
                      <w:rPr>
                        <w:rFonts w:ascii="Cambria Math" w:hAnsi="Cambria Math" w:cs="Arial"/>
                        <w:lang w:val="es-ES"/>
                      </w:rPr>
                      <m:t>a</m:t>
                    </m:r>
                  </m:e>
                  <m:sub>
                    <m:r>
                      <w:rPr>
                        <w:rFonts w:ascii="Cambria Math" w:hAnsi="Cambria Math" w:cs="Arial"/>
                        <w:lang w:val="es-ES"/>
                      </w:rPr>
                      <m:t>p</m:t>
                    </m:r>
                  </m:sub>
                </m:sSub>
                <m:r>
                  <w:rPr>
                    <w:rFonts w:ascii="Cambria Math" w:hAnsi="Cambria Math" w:cs="Arial"/>
                    <w:lang w:val="es-ES"/>
                  </w:rPr>
                  <m:t>∙</m:t>
                </m:r>
                <m:sSup>
                  <m:sSupPr>
                    <m:ctrlPr>
                      <w:rPr>
                        <w:rFonts w:ascii="Cambria Math" w:hAnsi="Cambria Math" w:cs="Arial"/>
                        <w:i/>
                        <w:lang w:val="es-ES"/>
                      </w:rPr>
                    </m:ctrlPr>
                  </m:sSupPr>
                  <m:e>
                    <m:d>
                      <m:dPr>
                        <m:begChr m:val="["/>
                        <m:endChr m:val="]"/>
                        <m:ctrlPr>
                          <w:rPr>
                            <w:rFonts w:ascii="Cambria Math" w:hAnsi="Cambria Math" w:cs="Arial"/>
                            <w:i/>
                            <w:lang w:val="es-ES"/>
                          </w:rPr>
                        </m:ctrlPr>
                      </m:dPr>
                      <m:e>
                        <m:f>
                          <m:fPr>
                            <m:ctrlPr>
                              <w:rPr>
                                <w:rFonts w:ascii="Cambria Math" w:hAnsi="Cambria Math" w:cs="Arial"/>
                                <w:i/>
                                <w:lang w:val="es-ES"/>
                              </w:rPr>
                            </m:ctrlPr>
                          </m:fPr>
                          <m:num>
                            <m:r>
                              <w:rPr>
                                <w:rFonts w:ascii="Cambria Math" w:hAnsi="Cambria Math" w:cs="Arial"/>
                                <w:lang w:val="es-ES"/>
                              </w:rPr>
                              <m:t>1</m:t>
                            </m:r>
                          </m:num>
                          <m:den>
                            <m:sSub>
                              <m:sSubPr>
                                <m:ctrlPr>
                                  <w:rPr>
                                    <w:rFonts w:ascii="Cambria Math" w:hAnsi="Arial" w:cs="Arial"/>
                                    <w:i/>
                                    <w:lang w:val="es-ES"/>
                                  </w:rPr>
                                </m:ctrlPr>
                              </m:sSubPr>
                              <m:e>
                                <m:r>
                                  <w:rPr>
                                    <w:rFonts w:ascii="Cambria Math" w:hAnsi="Cambria Math" w:cs="Arial"/>
                                    <w:lang w:val="es-ES"/>
                                  </w:rPr>
                                  <m:t>φ</m:t>
                                </m:r>
                              </m:e>
                              <m:sub>
                                <m:r>
                                  <w:rPr>
                                    <w:rFonts w:ascii="Cambria Math" w:hAnsi="Cambria Math" w:cs="Arial"/>
                                    <w:lang w:val="es-ES"/>
                                  </w:rPr>
                                  <m:t>j</m:t>
                                </m:r>
                              </m:sub>
                            </m:sSub>
                            <m:r>
                              <w:rPr>
                                <w:rFonts w:ascii="Cambria Math" w:hAnsi="Cambria Math" w:cs="Arial"/>
                                <w:lang w:val="es-ES"/>
                              </w:rPr>
                              <m:t>-</m:t>
                            </m:r>
                            <m:d>
                              <m:dPr>
                                <m:ctrlPr>
                                  <w:rPr>
                                    <w:rFonts w:ascii="Cambria Math" w:hAnsi="Cambria Math" w:cs="Arial"/>
                                    <w:i/>
                                    <w:lang w:val="es-ES"/>
                                  </w:rPr>
                                </m:ctrlPr>
                              </m:dPr>
                              <m:e>
                                <m:sSub>
                                  <m:sSubPr>
                                    <m:ctrlPr>
                                      <w:rPr>
                                        <w:rFonts w:ascii="Cambria Math" w:hAnsi="Arial" w:cs="Arial"/>
                                        <w:i/>
                                        <w:lang w:val="es-ES"/>
                                      </w:rPr>
                                    </m:ctrlPr>
                                  </m:sSubPr>
                                  <m:e>
                                    <m:r>
                                      <w:rPr>
                                        <w:rFonts w:ascii="Cambria Math" w:hAnsi="Cambria Math" w:cs="Arial"/>
                                        <w:lang w:val="es-ES"/>
                                      </w:rPr>
                                      <m:t>φ</m:t>
                                    </m:r>
                                  </m:e>
                                  <m:sub>
                                    <m:r>
                                      <w:rPr>
                                        <w:rFonts w:ascii="Cambria Math" w:hAnsi="Cambria Math" w:cs="Arial"/>
                                        <w:lang w:val="es-ES"/>
                                      </w:rPr>
                                      <m:t>j</m:t>
                                    </m:r>
                                  </m:sub>
                                </m:sSub>
                                <m:r>
                                  <w:rPr>
                                    <w:rFonts w:ascii="Cambria Math" w:hAnsi="Cambria Math" w:cs="Arial"/>
                                    <w:lang w:val="es-ES"/>
                                  </w:rPr>
                                  <m:t>-</m:t>
                                </m:r>
                                <m:sSub>
                                  <m:sSubPr>
                                    <m:ctrlPr>
                                      <w:rPr>
                                        <w:rFonts w:ascii="Cambria Math" w:hAnsi="Arial" w:cs="Arial"/>
                                        <w:i/>
                                        <w:lang w:val="es-ES"/>
                                      </w:rPr>
                                    </m:ctrlPr>
                                  </m:sSubPr>
                                  <m:e>
                                    <m:r>
                                      <w:rPr>
                                        <w:rFonts w:ascii="Cambria Math" w:hAnsi="Cambria Math" w:cs="Arial"/>
                                        <w:lang w:val="es-ES"/>
                                      </w:rPr>
                                      <m:t>φ</m:t>
                                    </m:r>
                                  </m:e>
                                  <m:sub>
                                    <m:r>
                                      <w:rPr>
                                        <w:rFonts w:ascii="Cambria Math" w:hAnsi="Arial" w:cs="Arial"/>
                                        <w:lang w:val="es-ES"/>
                                      </w:rPr>
                                      <m:t>pr</m:t>
                                    </m:r>
                                  </m:sub>
                                </m:sSub>
                                <m:ctrlPr>
                                  <w:rPr>
                                    <w:rFonts w:ascii="Cambria Math" w:hAnsi="Arial" w:cs="Arial"/>
                                    <w:i/>
                                    <w:lang w:val="es-ES"/>
                                  </w:rPr>
                                </m:ctrlPr>
                              </m:e>
                            </m:d>
                          </m:den>
                        </m:f>
                        <m:r>
                          <w:rPr>
                            <w:rFonts w:ascii="Cambria Math" w:hAnsi="Cambria Math" w:cs="Arial"/>
                            <w:lang w:val="es-ES"/>
                          </w:rPr>
                          <m:t xml:space="preserve"> </m:t>
                        </m:r>
                        <m:sSub>
                          <m:sSubPr>
                            <m:ctrlPr>
                              <w:rPr>
                                <w:rFonts w:ascii="Cambria Math" w:hAnsi="Arial" w:cs="Arial"/>
                                <w:i/>
                                <w:lang w:val="es-ES"/>
                              </w:rPr>
                            </m:ctrlPr>
                          </m:sSubPr>
                          <m:e>
                            <m:r>
                              <w:rPr>
                                <w:rFonts w:ascii="Cambria Math" w:hAnsi="Cambria Math" w:cs="Arial"/>
                                <w:lang w:val="es-ES"/>
                              </w:rPr>
                              <m:t>f</m:t>
                            </m:r>
                          </m:e>
                          <m:sub>
                            <m:r>
                              <w:rPr>
                                <w:rFonts w:ascii="Cambria Math" w:hAnsi="Cambria Math" w:cs="Arial"/>
                                <w:lang w:val="es-ES"/>
                              </w:rPr>
                              <m:t>z</m:t>
                            </m:r>
                          </m:sub>
                        </m:sSub>
                        <m:r>
                          <w:rPr>
                            <w:rFonts w:ascii="Cambria Math" w:hAnsi="Arial" w:cs="Arial"/>
                            <w:lang w:val="es-ES"/>
                          </w:rPr>
                          <m:t xml:space="preserve"> </m:t>
                        </m:r>
                        <m:d>
                          <m:dPr>
                            <m:ctrlPr>
                              <w:rPr>
                                <w:rFonts w:ascii="Cambria Math" w:hAnsi="Cambria Math" w:cs="Arial"/>
                                <w:i/>
                                <w:lang w:val="es-ES"/>
                              </w:rPr>
                            </m:ctrlPr>
                          </m:dPr>
                          <m:e>
                            <m:func>
                              <m:funcPr>
                                <m:ctrlPr>
                                  <w:rPr>
                                    <w:rFonts w:ascii="Cambria Math" w:hAnsi="Cambria Math" w:cs="Arial"/>
                                    <w:i/>
                                    <w:lang w:val="es-ES"/>
                                  </w:rPr>
                                </m:ctrlPr>
                              </m:funcPr>
                              <m:fName>
                                <m:r>
                                  <m:rPr>
                                    <m:sty m:val="p"/>
                                  </m:rPr>
                                  <w:rPr>
                                    <w:rFonts w:ascii="Cambria Math" w:hAnsi="Cambria Math" w:cs="Arial"/>
                                    <w:lang w:val="es-ES"/>
                                  </w:rPr>
                                  <m:t>cos</m:t>
                                </m:r>
                              </m:fName>
                              <m:e>
                                <m:d>
                                  <m:dPr>
                                    <m:ctrlPr>
                                      <w:rPr>
                                        <w:rFonts w:ascii="Cambria Math" w:hAnsi="Cambria Math" w:cs="Arial"/>
                                        <w:i/>
                                        <w:lang w:val="es-ES"/>
                                      </w:rPr>
                                    </m:ctrlPr>
                                  </m:dPr>
                                  <m:e>
                                    <m:sSub>
                                      <m:sSubPr>
                                        <m:ctrlPr>
                                          <w:rPr>
                                            <w:rFonts w:ascii="Cambria Math" w:hAnsi="Arial" w:cs="Arial"/>
                                            <w:i/>
                                            <w:lang w:val="es-ES"/>
                                          </w:rPr>
                                        </m:ctrlPr>
                                      </m:sSubPr>
                                      <m:e>
                                        <m:r>
                                          <w:rPr>
                                            <w:rFonts w:ascii="Cambria Math" w:hAnsi="Cambria Math" w:cs="Arial"/>
                                            <w:lang w:val="es-ES"/>
                                          </w:rPr>
                                          <m:t>φ</m:t>
                                        </m:r>
                                      </m:e>
                                      <m:sub>
                                        <m:r>
                                          <w:rPr>
                                            <w:rFonts w:ascii="Cambria Math" w:hAnsi="Cambria Math" w:cs="Arial"/>
                                            <w:lang w:val="es-ES"/>
                                          </w:rPr>
                                          <m:t>j</m:t>
                                        </m:r>
                                      </m:sub>
                                    </m:sSub>
                                    <m:r>
                                      <w:rPr>
                                        <w:rFonts w:ascii="Cambria Math" w:hAnsi="Cambria Math" w:cs="Arial"/>
                                        <w:lang w:val="es-ES"/>
                                      </w:rPr>
                                      <m:t>-</m:t>
                                    </m:r>
                                    <m:sSub>
                                      <m:sSubPr>
                                        <m:ctrlPr>
                                          <w:rPr>
                                            <w:rFonts w:ascii="Cambria Math" w:hAnsi="Arial" w:cs="Arial"/>
                                            <w:i/>
                                            <w:lang w:val="es-ES"/>
                                          </w:rPr>
                                        </m:ctrlPr>
                                      </m:sSubPr>
                                      <m:e>
                                        <m:r>
                                          <w:rPr>
                                            <w:rFonts w:ascii="Cambria Math" w:hAnsi="Cambria Math" w:cs="Arial"/>
                                            <w:lang w:val="es-ES"/>
                                          </w:rPr>
                                          <m:t>φ</m:t>
                                        </m:r>
                                      </m:e>
                                      <m:sub>
                                        <m:r>
                                          <w:rPr>
                                            <w:rFonts w:ascii="Cambria Math" w:hAnsi="Arial" w:cs="Arial"/>
                                            <w:lang w:val="es-ES"/>
                                          </w:rPr>
                                          <m:t>pr</m:t>
                                        </m:r>
                                      </m:sub>
                                    </m:sSub>
                                    <m:ctrlPr>
                                      <w:rPr>
                                        <w:rFonts w:ascii="Cambria Math" w:hAnsi="Arial" w:cs="Arial"/>
                                        <w:i/>
                                        <w:lang w:val="es-ES"/>
                                      </w:rPr>
                                    </m:ctrlPr>
                                  </m:e>
                                </m:d>
                              </m:e>
                            </m:func>
                            <m:r>
                              <w:rPr>
                                <w:rFonts w:ascii="Cambria Math" w:hAnsi="Cambria Math" w:cs="Arial"/>
                                <w:lang w:val="es-ES"/>
                              </w:rPr>
                              <m:t>-</m:t>
                            </m:r>
                            <m:func>
                              <m:funcPr>
                                <m:ctrlPr>
                                  <w:rPr>
                                    <w:rFonts w:ascii="Cambria Math" w:hAnsi="Cambria Math" w:cs="Arial"/>
                                    <w:i/>
                                    <w:lang w:val="es-ES"/>
                                  </w:rPr>
                                </m:ctrlPr>
                              </m:funcPr>
                              <m:fName>
                                <m:r>
                                  <m:rPr>
                                    <m:sty m:val="p"/>
                                  </m:rPr>
                                  <w:rPr>
                                    <w:rFonts w:ascii="Cambria Math" w:hAnsi="Cambria Math" w:cs="Arial"/>
                                    <w:lang w:val="es-ES"/>
                                  </w:rPr>
                                  <m:t>cos</m:t>
                                </m:r>
                              </m:fName>
                              <m:e>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j</m:t>
                                    </m:r>
                                  </m:sub>
                                </m:sSub>
                              </m:e>
                            </m:func>
                          </m:e>
                        </m:d>
                      </m:e>
                    </m:d>
                  </m:e>
                  <m:sup>
                    <m:r>
                      <w:rPr>
                        <w:rFonts w:ascii="Cambria Math" w:hAnsi="Cambria Math" w:cs="Arial"/>
                        <w:lang w:val="es-ES"/>
                      </w:rPr>
                      <m:t>1-</m:t>
                    </m:r>
                    <m:sSub>
                      <m:sSubPr>
                        <m:ctrlPr>
                          <w:rPr>
                            <w:rFonts w:ascii="Cambria Math" w:hAnsi="Cambria Math" w:cs="Arial"/>
                            <w:i/>
                            <w:lang w:val="es-ES"/>
                          </w:rPr>
                        </m:ctrlPr>
                      </m:sSubPr>
                      <m:e>
                        <m:r>
                          <w:rPr>
                            <w:rFonts w:ascii="Cambria Math" w:hAnsi="Cambria Math" w:cs="Arial"/>
                            <w:lang w:val="es-ES"/>
                          </w:rPr>
                          <m:t>m</m:t>
                        </m:r>
                      </m:e>
                      <m:sub>
                        <m:r>
                          <w:rPr>
                            <w:rFonts w:ascii="Cambria Math" w:hAnsi="Cambria Math" w:cs="Arial"/>
                            <w:lang w:val="es-ES"/>
                          </w:rPr>
                          <m:t>c</m:t>
                        </m:r>
                      </m:sub>
                    </m:sSub>
                  </m:sup>
                </m:sSup>
              </m:oMath>
            </m:oMathPara>
          </w:p>
        </w:tc>
        <w:tc>
          <w:tcPr>
            <w:tcW w:w="543" w:type="pct"/>
            <w:vAlign w:val="center"/>
          </w:tcPr>
          <w:p w14:paraId="201A43C1" w14:textId="3EFC2887" w:rsidR="00152766" w:rsidRPr="008D6D5C" w:rsidRDefault="00152766" w:rsidP="00152766">
            <w:pPr>
              <w:rPr>
                <w:lang w:val="es-ES"/>
              </w:rPr>
            </w:pPr>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20</w:t>
            </w:r>
            <w:r w:rsidR="000D1199" w:rsidRPr="008D6D5C">
              <w:rPr>
                <w:noProof/>
                <w:lang w:val="es-ES"/>
              </w:rPr>
              <w:fldChar w:fldCharType="end"/>
            </w:r>
            <w:r w:rsidRPr="008D6D5C">
              <w:rPr>
                <w:lang w:val="es-ES"/>
              </w:rPr>
              <w:t>)</w:t>
            </w:r>
          </w:p>
        </w:tc>
      </w:tr>
    </w:tbl>
    <w:p w14:paraId="3EEE6E21" w14:textId="77777777" w:rsidR="00152766" w:rsidRPr="008D6D5C" w:rsidRDefault="00152766" w:rsidP="00152766">
      <w:pPr>
        <w:rPr>
          <w:rFonts w:eastAsiaTheme="minorEastAsia"/>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152766" w:rsidRPr="008D6D5C" w14:paraId="65FBA7E9" w14:textId="77777777" w:rsidTr="000A6C40">
        <w:trPr>
          <w:trHeight w:val="1747"/>
          <w:jc w:val="right"/>
        </w:trPr>
        <w:tc>
          <w:tcPr>
            <w:tcW w:w="4457" w:type="pct"/>
            <w:vAlign w:val="center"/>
          </w:tcPr>
          <w:p w14:paraId="13D15A7D" w14:textId="3AE829CD" w:rsidR="00152766" w:rsidRPr="000A6C40" w:rsidRDefault="0029080D" w:rsidP="00152766">
            <w:pPr>
              <w:rPr>
                <w:rFonts w:eastAsiaTheme="minorEastAsia"/>
                <w:lang w:val="es-ES"/>
              </w:rPr>
            </w:pPr>
            <m:oMathPara>
              <m:oMath>
                <m:sSub>
                  <m:sSubPr>
                    <m:ctrlPr>
                      <w:rPr>
                        <w:rFonts w:ascii="Cambria Math" w:hAnsi="Arial" w:cs="Arial"/>
                        <w:i/>
                        <w:lang w:val="es-ES"/>
                      </w:rPr>
                    </m:ctrlPr>
                  </m:sSubPr>
                  <m:e>
                    <m:r>
                      <w:rPr>
                        <w:rFonts w:ascii="Cambria Math" w:hAnsi="Cambria Math" w:cs="Arial"/>
                        <w:lang w:val="es-ES"/>
                      </w:rPr>
                      <m:t>F</m:t>
                    </m:r>
                  </m:e>
                  <m:sub>
                    <m:r>
                      <w:rPr>
                        <w:rFonts w:ascii="Cambria Math" w:hAnsi="Cambria Math" w:cs="Arial"/>
                        <w:lang w:val="es-ES"/>
                      </w:rPr>
                      <m:t>r</m:t>
                    </m:r>
                  </m:sub>
                </m:sSub>
                <m:d>
                  <m:dPr>
                    <m:ctrlPr>
                      <w:rPr>
                        <w:rFonts w:ascii="Cambria Math" w:hAnsi="Arial" w:cs="Arial"/>
                        <w:i/>
                        <w:lang w:val="es-ES"/>
                      </w:rPr>
                    </m:ctrlPr>
                  </m:dPr>
                  <m:e>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j</m:t>
                        </m:r>
                      </m:sub>
                    </m:sSub>
                  </m:e>
                </m:d>
                <m:r>
                  <w:rPr>
                    <w:rFonts w:ascii="Cambria Math" w:hAnsi="Arial" w:cs="Arial"/>
                    <w:lang w:val="es-ES"/>
                  </w:rPr>
                  <m:t>=</m:t>
                </m:r>
                <m:sSub>
                  <m:sSubPr>
                    <m:ctrlPr>
                      <w:rPr>
                        <w:rFonts w:ascii="Cambria Math" w:hAnsi="Arial" w:cs="Arial"/>
                        <w:i/>
                        <w:lang w:val="es-ES"/>
                      </w:rPr>
                    </m:ctrlPr>
                  </m:sSubPr>
                  <m:e>
                    <m:r>
                      <w:rPr>
                        <w:rFonts w:ascii="Cambria Math" w:hAnsi="Cambria Math" w:cs="Arial"/>
                        <w:lang w:val="es-ES"/>
                      </w:rPr>
                      <m:t>k</m:t>
                    </m:r>
                  </m:e>
                  <m:sub>
                    <m:r>
                      <w:rPr>
                        <w:rFonts w:ascii="Cambria Math" w:hAnsi="Cambria Math" w:cs="Arial"/>
                        <w:lang w:val="es-ES"/>
                      </w:rPr>
                      <m:t>r0</m:t>
                    </m:r>
                  </m:sub>
                </m:sSub>
                <m:r>
                  <w:rPr>
                    <w:rFonts w:ascii="Cambria Math" w:hAnsi="Cambria Math" w:cs="Arial"/>
                    <w:lang w:val="es-ES"/>
                  </w:rPr>
                  <m:t>∙</m:t>
                </m:r>
                <m:sSub>
                  <m:sSubPr>
                    <m:ctrlPr>
                      <w:rPr>
                        <w:rFonts w:ascii="Cambria Math" w:hAnsi="Cambria Math" w:cs="Arial"/>
                        <w:i/>
                        <w:lang w:val="es-ES"/>
                      </w:rPr>
                    </m:ctrlPr>
                  </m:sSubPr>
                  <m:e>
                    <m:r>
                      <w:rPr>
                        <w:rFonts w:ascii="Cambria Math" w:hAnsi="Cambria Math" w:cs="Arial"/>
                        <w:lang w:val="es-ES"/>
                      </w:rPr>
                      <m:t>a</m:t>
                    </m:r>
                  </m:e>
                  <m:sub>
                    <m:r>
                      <w:rPr>
                        <w:rFonts w:ascii="Cambria Math" w:hAnsi="Cambria Math" w:cs="Arial"/>
                        <w:lang w:val="es-ES"/>
                      </w:rPr>
                      <m:t>p</m:t>
                    </m:r>
                  </m:sub>
                </m:sSub>
                <m:r>
                  <w:rPr>
                    <w:rFonts w:ascii="Cambria Math" w:hAnsi="Cambria Math" w:cs="Arial"/>
                    <w:lang w:val="es-ES"/>
                  </w:rPr>
                  <m:t>∙</m:t>
                </m:r>
                <m:sSup>
                  <m:sSupPr>
                    <m:ctrlPr>
                      <w:rPr>
                        <w:rFonts w:ascii="Cambria Math" w:hAnsi="Cambria Math" w:cs="Arial"/>
                        <w:i/>
                        <w:lang w:val="es-ES"/>
                      </w:rPr>
                    </m:ctrlPr>
                  </m:sSupPr>
                  <m:e>
                    <m:d>
                      <m:dPr>
                        <m:begChr m:val="["/>
                        <m:endChr m:val="]"/>
                        <m:ctrlPr>
                          <w:rPr>
                            <w:rFonts w:ascii="Cambria Math" w:hAnsi="Cambria Math" w:cs="Arial"/>
                            <w:i/>
                            <w:lang w:val="es-ES"/>
                          </w:rPr>
                        </m:ctrlPr>
                      </m:dPr>
                      <m:e>
                        <m:f>
                          <m:fPr>
                            <m:ctrlPr>
                              <w:rPr>
                                <w:rFonts w:ascii="Cambria Math" w:hAnsi="Cambria Math" w:cs="Arial"/>
                                <w:i/>
                                <w:lang w:val="es-ES"/>
                              </w:rPr>
                            </m:ctrlPr>
                          </m:fPr>
                          <m:num>
                            <m:r>
                              <w:rPr>
                                <w:rFonts w:ascii="Cambria Math" w:hAnsi="Cambria Math" w:cs="Arial"/>
                                <w:lang w:val="es-ES"/>
                              </w:rPr>
                              <m:t>1</m:t>
                            </m:r>
                          </m:num>
                          <m:den>
                            <m:sSub>
                              <m:sSubPr>
                                <m:ctrlPr>
                                  <w:rPr>
                                    <w:rFonts w:ascii="Cambria Math" w:hAnsi="Arial" w:cs="Arial"/>
                                    <w:i/>
                                    <w:lang w:val="es-ES"/>
                                  </w:rPr>
                                </m:ctrlPr>
                              </m:sSubPr>
                              <m:e>
                                <m:r>
                                  <w:rPr>
                                    <w:rFonts w:ascii="Cambria Math" w:hAnsi="Cambria Math" w:cs="Arial"/>
                                    <w:lang w:val="es-ES"/>
                                  </w:rPr>
                                  <m:t>φ</m:t>
                                </m:r>
                              </m:e>
                              <m:sub>
                                <m:r>
                                  <w:rPr>
                                    <w:rFonts w:ascii="Cambria Math" w:hAnsi="Cambria Math" w:cs="Arial"/>
                                    <w:lang w:val="es-ES"/>
                                  </w:rPr>
                                  <m:t>j</m:t>
                                </m:r>
                              </m:sub>
                            </m:sSub>
                            <m:r>
                              <w:rPr>
                                <w:rFonts w:ascii="Cambria Math" w:hAnsi="Cambria Math" w:cs="Arial"/>
                                <w:lang w:val="es-ES"/>
                              </w:rPr>
                              <m:t>-</m:t>
                            </m:r>
                            <m:d>
                              <m:dPr>
                                <m:ctrlPr>
                                  <w:rPr>
                                    <w:rFonts w:ascii="Cambria Math" w:hAnsi="Cambria Math" w:cs="Arial"/>
                                    <w:i/>
                                    <w:lang w:val="es-ES"/>
                                  </w:rPr>
                                </m:ctrlPr>
                              </m:dPr>
                              <m:e>
                                <m:sSub>
                                  <m:sSubPr>
                                    <m:ctrlPr>
                                      <w:rPr>
                                        <w:rFonts w:ascii="Cambria Math" w:hAnsi="Arial" w:cs="Arial"/>
                                        <w:i/>
                                        <w:lang w:val="es-ES"/>
                                      </w:rPr>
                                    </m:ctrlPr>
                                  </m:sSubPr>
                                  <m:e>
                                    <m:r>
                                      <w:rPr>
                                        <w:rFonts w:ascii="Cambria Math" w:hAnsi="Cambria Math" w:cs="Arial"/>
                                        <w:lang w:val="es-ES"/>
                                      </w:rPr>
                                      <m:t>φ</m:t>
                                    </m:r>
                                  </m:e>
                                  <m:sub>
                                    <m:r>
                                      <w:rPr>
                                        <w:rFonts w:ascii="Cambria Math" w:hAnsi="Cambria Math" w:cs="Arial"/>
                                        <w:lang w:val="es-ES"/>
                                      </w:rPr>
                                      <m:t>j</m:t>
                                    </m:r>
                                  </m:sub>
                                </m:sSub>
                                <m:r>
                                  <w:rPr>
                                    <w:rFonts w:ascii="Cambria Math" w:hAnsi="Cambria Math" w:cs="Arial"/>
                                    <w:lang w:val="es-ES"/>
                                  </w:rPr>
                                  <m:t>-</m:t>
                                </m:r>
                                <m:sSub>
                                  <m:sSubPr>
                                    <m:ctrlPr>
                                      <w:rPr>
                                        <w:rFonts w:ascii="Cambria Math" w:hAnsi="Arial" w:cs="Arial"/>
                                        <w:i/>
                                        <w:lang w:val="es-ES"/>
                                      </w:rPr>
                                    </m:ctrlPr>
                                  </m:sSubPr>
                                  <m:e>
                                    <m:r>
                                      <w:rPr>
                                        <w:rFonts w:ascii="Cambria Math" w:hAnsi="Cambria Math" w:cs="Arial"/>
                                        <w:lang w:val="es-ES"/>
                                      </w:rPr>
                                      <m:t>φ</m:t>
                                    </m:r>
                                  </m:e>
                                  <m:sub>
                                    <m:r>
                                      <w:rPr>
                                        <w:rFonts w:ascii="Cambria Math" w:hAnsi="Arial" w:cs="Arial"/>
                                        <w:lang w:val="es-ES"/>
                                      </w:rPr>
                                      <m:t>pr</m:t>
                                    </m:r>
                                  </m:sub>
                                </m:sSub>
                                <m:ctrlPr>
                                  <w:rPr>
                                    <w:rFonts w:ascii="Cambria Math" w:hAnsi="Arial" w:cs="Arial"/>
                                    <w:i/>
                                    <w:lang w:val="es-ES"/>
                                  </w:rPr>
                                </m:ctrlPr>
                              </m:e>
                            </m:d>
                          </m:den>
                        </m:f>
                        <m:r>
                          <w:rPr>
                            <w:rFonts w:ascii="Cambria Math" w:hAnsi="Cambria Math" w:cs="Arial"/>
                            <w:lang w:val="es-ES"/>
                          </w:rPr>
                          <m:t xml:space="preserve"> </m:t>
                        </m:r>
                        <m:sSub>
                          <m:sSubPr>
                            <m:ctrlPr>
                              <w:rPr>
                                <w:rFonts w:ascii="Cambria Math" w:hAnsi="Arial" w:cs="Arial"/>
                                <w:i/>
                                <w:lang w:val="es-ES"/>
                              </w:rPr>
                            </m:ctrlPr>
                          </m:sSubPr>
                          <m:e>
                            <m:r>
                              <w:rPr>
                                <w:rFonts w:ascii="Cambria Math" w:hAnsi="Cambria Math" w:cs="Arial"/>
                                <w:lang w:val="es-ES"/>
                              </w:rPr>
                              <m:t>f</m:t>
                            </m:r>
                          </m:e>
                          <m:sub>
                            <m:r>
                              <w:rPr>
                                <w:rFonts w:ascii="Cambria Math" w:hAnsi="Cambria Math" w:cs="Arial"/>
                                <w:lang w:val="es-ES"/>
                              </w:rPr>
                              <m:t>z</m:t>
                            </m:r>
                          </m:sub>
                        </m:sSub>
                        <m:r>
                          <w:rPr>
                            <w:rFonts w:ascii="Cambria Math" w:hAnsi="Arial" w:cs="Arial"/>
                            <w:lang w:val="es-ES"/>
                          </w:rPr>
                          <m:t xml:space="preserve"> </m:t>
                        </m:r>
                        <m:d>
                          <m:dPr>
                            <m:ctrlPr>
                              <w:rPr>
                                <w:rFonts w:ascii="Cambria Math" w:hAnsi="Cambria Math" w:cs="Arial"/>
                                <w:i/>
                                <w:lang w:val="es-ES"/>
                              </w:rPr>
                            </m:ctrlPr>
                          </m:dPr>
                          <m:e>
                            <m:func>
                              <m:funcPr>
                                <m:ctrlPr>
                                  <w:rPr>
                                    <w:rFonts w:ascii="Cambria Math" w:hAnsi="Cambria Math" w:cs="Arial"/>
                                    <w:i/>
                                    <w:lang w:val="es-ES"/>
                                  </w:rPr>
                                </m:ctrlPr>
                              </m:funcPr>
                              <m:fName>
                                <m:r>
                                  <m:rPr>
                                    <m:sty m:val="p"/>
                                  </m:rPr>
                                  <w:rPr>
                                    <w:rFonts w:ascii="Cambria Math" w:hAnsi="Cambria Math" w:cs="Arial"/>
                                    <w:lang w:val="es-ES"/>
                                  </w:rPr>
                                  <m:t>cos</m:t>
                                </m:r>
                              </m:fName>
                              <m:e>
                                <m:d>
                                  <m:dPr>
                                    <m:ctrlPr>
                                      <w:rPr>
                                        <w:rFonts w:ascii="Cambria Math" w:hAnsi="Cambria Math" w:cs="Arial"/>
                                        <w:i/>
                                        <w:lang w:val="es-ES"/>
                                      </w:rPr>
                                    </m:ctrlPr>
                                  </m:dPr>
                                  <m:e>
                                    <m:sSub>
                                      <m:sSubPr>
                                        <m:ctrlPr>
                                          <w:rPr>
                                            <w:rFonts w:ascii="Cambria Math" w:hAnsi="Arial" w:cs="Arial"/>
                                            <w:i/>
                                            <w:lang w:val="es-ES"/>
                                          </w:rPr>
                                        </m:ctrlPr>
                                      </m:sSubPr>
                                      <m:e>
                                        <m:r>
                                          <w:rPr>
                                            <w:rFonts w:ascii="Cambria Math" w:hAnsi="Cambria Math" w:cs="Arial"/>
                                            <w:lang w:val="es-ES"/>
                                          </w:rPr>
                                          <m:t>φ</m:t>
                                        </m:r>
                                      </m:e>
                                      <m:sub>
                                        <m:r>
                                          <w:rPr>
                                            <w:rFonts w:ascii="Cambria Math" w:hAnsi="Cambria Math" w:cs="Arial"/>
                                            <w:lang w:val="es-ES"/>
                                          </w:rPr>
                                          <m:t>j</m:t>
                                        </m:r>
                                      </m:sub>
                                    </m:sSub>
                                    <m:r>
                                      <w:rPr>
                                        <w:rFonts w:ascii="Cambria Math" w:hAnsi="Cambria Math" w:cs="Arial"/>
                                        <w:lang w:val="es-ES"/>
                                      </w:rPr>
                                      <m:t>-</m:t>
                                    </m:r>
                                    <m:sSub>
                                      <m:sSubPr>
                                        <m:ctrlPr>
                                          <w:rPr>
                                            <w:rFonts w:ascii="Cambria Math" w:hAnsi="Arial" w:cs="Arial"/>
                                            <w:i/>
                                            <w:lang w:val="es-ES"/>
                                          </w:rPr>
                                        </m:ctrlPr>
                                      </m:sSubPr>
                                      <m:e>
                                        <m:r>
                                          <w:rPr>
                                            <w:rFonts w:ascii="Cambria Math" w:hAnsi="Cambria Math" w:cs="Arial"/>
                                            <w:lang w:val="es-ES"/>
                                          </w:rPr>
                                          <m:t>φ</m:t>
                                        </m:r>
                                      </m:e>
                                      <m:sub>
                                        <m:r>
                                          <w:rPr>
                                            <w:rFonts w:ascii="Cambria Math" w:hAnsi="Arial" w:cs="Arial"/>
                                            <w:lang w:val="es-ES"/>
                                          </w:rPr>
                                          <m:t>pr</m:t>
                                        </m:r>
                                      </m:sub>
                                    </m:sSub>
                                    <m:ctrlPr>
                                      <w:rPr>
                                        <w:rFonts w:ascii="Cambria Math" w:hAnsi="Arial" w:cs="Arial"/>
                                        <w:i/>
                                        <w:lang w:val="es-ES"/>
                                      </w:rPr>
                                    </m:ctrlPr>
                                  </m:e>
                                </m:d>
                              </m:e>
                            </m:func>
                            <m:r>
                              <w:rPr>
                                <w:rFonts w:ascii="Cambria Math" w:hAnsi="Cambria Math" w:cs="Arial"/>
                                <w:lang w:val="es-ES"/>
                              </w:rPr>
                              <m:t>-</m:t>
                            </m:r>
                            <m:func>
                              <m:funcPr>
                                <m:ctrlPr>
                                  <w:rPr>
                                    <w:rFonts w:ascii="Cambria Math" w:hAnsi="Cambria Math" w:cs="Arial"/>
                                    <w:i/>
                                    <w:lang w:val="es-ES"/>
                                  </w:rPr>
                                </m:ctrlPr>
                              </m:funcPr>
                              <m:fName>
                                <m:r>
                                  <m:rPr>
                                    <m:sty m:val="p"/>
                                  </m:rPr>
                                  <w:rPr>
                                    <w:rFonts w:ascii="Cambria Math" w:hAnsi="Cambria Math" w:cs="Arial"/>
                                    <w:lang w:val="es-ES"/>
                                  </w:rPr>
                                  <m:t>cos</m:t>
                                </m:r>
                              </m:fName>
                              <m:e>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j</m:t>
                                    </m:r>
                                  </m:sub>
                                </m:sSub>
                              </m:e>
                            </m:func>
                          </m:e>
                        </m:d>
                      </m:e>
                    </m:d>
                  </m:e>
                  <m:sup>
                    <m:r>
                      <w:rPr>
                        <w:rFonts w:ascii="Cambria Math" w:hAnsi="Cambria Math" w:cs="Arial"/>
                        <w:lang w:val="es-ES"/>
                      </w:rPr>
                      <m:t>1-</m:t>
                    </m:r>
                    <m:sSub>
                      <m:sSubPr>
                        <m:ctrlPr>
                          <w:rPr>
                            <w:rFonts w:ascii="Cambria Math" w:hAnsi="Cambria Math" w:cs="Arial"/>
                            <w:i/>
                            <w:lang w:val="es-ES"/>
                          </w:rPr>
                        </m:ctrlPr>
                      </m:sSubPr>
                      <m:e>
                        <m:r>
                          <w:rPr>
                            <w:rFonts w:ascii="Cambria Math" w:hAnsi="Cambria Math" w:cs="Arial"/>
                            <w:lang w:val="es-ES"/>
                          </w:rPr>
                          <m:t>m</m:t>
                        </m:r>
                      </m:e>
                      <m:sub>
                        <m:r>
                          <w:rPr>
                            <w:rFonts w:ascii="Cambria Math" w:hAnsi="Cambria Math" w:cs="Arial"/>
                            <w:lang w:val="es-ES"/>
                          </w:rPr>
                          <m:t>c</m:t>
                        </m:r>
                      </m:sub>
                    </m:sSub>
                  </m:sup>
                </m:sSup>
              </m:oMath>
            </m:oMathPara>
          </w:p>
        </w:tc>
        <w:tc>
          <w:tcPr>
            <w:tcW w:w="543" w:type="pct"/>
            <w:vAlign w:val="center"/>
          </w:tcPr>
          <w:p w14:paraId="61892920" w14:textId="6ACB43C1" w:rsidR="00152766" w:rsidRPr="008D6D5C" w:rsidRDefault="00152766" w:rsidP="00152766">
            <w:pPr>
              <w:rPr>
                <w:lang w:val="es-ES"/>
              </w:rPr>
            </w:pPr>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21</w:t>
            </w:r>
            <w:r w:rsidR="000D1199" w:rsidRPr="008D6D5C">
              <w:rPr>
                <w:noProof/>
                <w:lang w:val="es-ES"/>
              </w:rPr>
              <w:fldChar w:fldCharType="end"/>
            </w:r>
            <w:r w:rsidRPr="008D6D5C">
              <w:rPr>
                <w:lang w:val="es-ES"/>
              </w:rPr>
              <w:t>)</w:t>
            </w:r>
          </w:p>
        </w:tc>
      </w:tr>
    </w:tbl>
    <w:p w14:paraId="02657615" w14:textId="77777777" w:rsidR="00152766" w:rsidRPr="008D6D5C" w:rsidRDefault="00152766" w:rsidP="00152766">
      <w:pPr>
        <w:rPr>
          <w:rFonts w:eastAsiaTheme="minorEastAsia"/>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152766" w:rsidRPr="008D6D5C" w14:paraId="7D3B5BB9" w14:textId="77777777" w:rsidTr="000A6C40">
        <w:trPr>
          <w:trHeight w:val="1749"/>
          <w:jc w:val="right"/>
        </w:trPr>
        <w:tc>
          <w:tcPr>
            <w:tcW w:w="4477" w:type="pct"/>
            <w:vAlign w:val="center"/>
          </w:tcPr>
          <w:p w14:paraId="1C80079E" w14:textId="5177A1FF" w:rsidR="00152766" w:rsidRPr="000A6C40" w:rsidRDefault="0029080D" w:rsidP="00152766">
            <w:pPr>
              <w:rPr>
                <w:rFonts w:eastAsiaTheme="minorEastAsia"/>
                <w:lang w:val="es-ES"/>
              </w:rPr>
            </w:pPr>
            <m:oMathPara>
              <m:oMath>
                <m:sSub>
                  <m:sSubPr>
                    <m:ctrlPr>
                      <w:rPr>
                        <w:rFonts w:ascii="Cambria Math" w:hAnsi="Arial" w:cs="Arial"/>
                        <w:i/>
                        <w:lang w:val="es-ES"/>
                      </w:rPr>
                    </m:ctrlPr>
                  </m:sSubPr>
                  <m:e>
                    <m:r>
                      <w:rPr>
                        <w:rFonts w:ascii="Cambria Math" w:hAnsi="Cambria Math" w:cs="Arial"/>
                        <w:lang w:val="es-ES"/>
                      </w:rPr>
                      <m:t>F</m:t>
                    </m:r>
                  </m:e>
                  <m:sub>
                    <m:r>
                      <w:rPr>
                        <w:rFonts w:ascii="Cambria Math" w:hAnsi="Cambria Math" w:cs="Arial"/>
                        <w:lang w:val="es-ES"/>
                      </w:rPr>
                      <m:t>a</m:t>
                    </m:r>
                  </m:sub>
                </m:sSub>
                <m:d>
                  <m:dPr>
                    <m:ctrlPr>
                      <w:rPr>
                        <w:rFonts w:ascii="Cambria Math" w:hAnsi="Arial" w:cs="Arial"/>
                        <w:i/>
                        <w:lang w:val="es-ES"/>
                      </w:rPr>
                    </m:ctrlPr>
                  </m:dPr>
                  <m:e>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j</m:t>
                        </m:r>
                      </m:sub>
                    </m:sSub>
                  </m:e>
                </m:d>
                <m:r>
                  <w:rPr>
                    <w:rFonts w:ascii="Cambria Math" w:hAnsi="Arial" w:cs="Arial"/>
                    <w:lang w:val="es-ES"/>
                  </w:rPr>
                  <m:t>=</m:t>
                </m:r>
                <m:sSub>
                  <m:sSubPr>
                    <m:ctrlPr>
                      <w:rPr>
                        <w:rFonts w:ascii="Cambria Math" w:hAnsi="Arial" w:cs="Arial"/>
                        <w:i/>
                        <w:lang w:val="es-ES"/>
                      </w:rPr>
                    </m:ctrlPr>
                  </m:sSubPr>
                  <m:e>
                    <m:r>
                      <w:rPr>
                        <w:rFonts w:ascii="Cambria Math" w:hAnsi="Cambria Math" w:cs="Arial"/>
                        <w:lang w:val="es-ES"/>
                      </w:rPr>
                      <m:t>k</m:t>
                    </m:r>
                  </m:e>
                  <m:sub>
                    <m:r>
                      <w:rPr>
                        <w:rFonts w:ascii="Cambria Math" w:hAnsi="Cambria Math" w:cs="Arial"/>
                        <w:lang w:val="es-ES"/>
                      </w:rPr>
                      <m:t>a0</m:t>
                    </m:r>
                  </m:sub>
                </m:sSub>
                <m:r>
                  <w:rPr>
                    <w:rFonts w:ascii="Cambria Math" w:hAnsi="Cambria Math" w:cs="Arial"/>
                    <w:lang w:val="es-ES"/>
                  </w:rPr>
                  <m:t>∙</m:t>
                </m:r>
                <m:sSub>
                  <m:sSubPr>
                    <m:ctrlPr>
                      <w:rPr>
                        <w:rFonts w:ascii="Cambria Math" w:hAnsi="Cambria Math" w:cs="Arial"/>
                        <w:i/>
                        <w:lang w:val="es-ES"/>
                      </w:rPr>
                    </m:ctrlPr>
                  </m:sSubPr>
                  <m:e>
                    <m:r>
                      <w:rPr>
                        <w:rFonts w:ascii="Cambria Math" w:hAnsi="Cambria Math" w:cs="Arial"/>
                        <w:lang w:val="es-ES"/>
                      </w:rPr>
                      <m:t>a</m:t>
                    </m:r>
                  </m:e>
                  <m:sub>
                    <m:r>
                      <w:rPr>
                        <w:rFonts w:ascii="Cambria Math" w:hAnsi="Cambria Math" w:cs="Arial"/>
                        <w:lang w:val="es-ES"/>
                      </w:rPr>
                      <m:t>p</m:t>
                    </m:r>
                  </m:sub>
                </m:sSub>
                <m:r>
                  <w:rPr>
                    <w:rFonts w:ascii="Cambria Math" w:hAnsi="Cambria Math" w:cs="Arial"/>
                    <w:lang w:val="es-ES"/>
                  </w:rPr>
                  <m:t>∙</m:t>
                </m:r>
                <m:sSup>
                  <m:sSupPr>
                    <m:ctrlPr>
                      <w:rPr>
                        <w:rFonts w:ascii="Cambria Math" w:hAnsi="Cambria Math" w:cs="Arial"/>
                        <w:i/>
                        <w:lang w:val="es-ES"/>
                      </w:rPr>
                    </m:ctrlPr>
                  </m:sSupPr>
                  <m:e>
                    <m:d>
                      <m:dPr>
                        <m:begChr m:val="["/>
                        <m:endChr m:val="]"/>
                        <m:ctrlPr>
                          <w:rPr>
                            <w:rFonts w:ascii="Cambria Math" w:hAnsi="Cambria Math" w:cs="Arial"/>
                            <w:i/>
                            <w:lang w:val="es-ES"/>
                          </w:rPr>
                        </m:ctrlPr>
                      </m:dPr>
                      <m:e>
                        <m:f>
                          <m:fPr>
                            <m:ctrlPr>
                              <w:rPr>
                                <w:rFonts w:ascii="Cambria Math" w:hAnsi="Cambria Math" w:cs="Arial"/>
                                <w:i/>
                                <w:lang w:val="es-ES"/>
                              </w:rPr>
                            </m:ctrlPr>
                          </m:fPr>
                          <m:num>
                            <m:r>
                              <w:rPr>
                                <w:rFonts w:ascii="Cambria Math" w:hAnsi="Cambria Math" w:cs="Arial"/>
                                <w:lang w:val="es-ES"/>
                              </w:rPr>
                              <m:t>1</m:t>
                            </m:r>
                          </m:num>
                          <m:den>
                            <m:sSub>
                              <m:sSubPr>
                                <m:ctrlPr>
                                  <w:rPr>
                                    <w:rFonts w:ascii="Cambria Math" w:hAnsi="Arial" w:cs="Arial"/>
                                    <w:i/>
                                    <w:lang w:val="es-ES"/>
                                  </w:rPr>
                                </m:ctrlPr>
                              </m:sSubPr>
                              <m:e>
                                <m:r>
                                  <w:rPr>
                                    <w:rFonts w:ascii="Cambria Math" w:hAnsi="Cambria Math" w:cs="Arial"/>
                                    <w:lang w:val="es-ES"/>
                                  </w:rPr>
                                  <m:t>φ</m:t>
                                </m:r>
                              </m:e>
                              <m:sub>
                                <m:r>
                                  <w:rPr>
                                    <w:rFonts w:ascii="Cambria Math" w:hAnsi="Cambria Math" w:cs="Arial"/>
                                    <w:lang w:val="es-ES"/>
                                  </w:rPr>
                                  <m:t>j</m:t>
                                </m:r>
                              </m:sub>
                            </m:sSub>
                            <m:r>
                              <w:rPr>
                                <w:rFonts w:ascii="Cambria Math" w:hAnsi="Cambria Math" w:cs="Arial"/>
                                <w:lang w:val="es-ES"/>
                              </w:rPr>
                              <m:t>-</m:t>
                            </m:r>
                            <m:d>
                              <m:dPr>
                                <m:ctrlPr>
                                  <w:rPr>
                                    <w:rFonts w:ascii="Cambria Math" w:hAnsi="Cambria Math" w:cs="Arial"/>
                                    <w:i/>
                                    <w:lang w:val="es-ES"/>
                                  </w:rPr>
                                </m:ctrlPr>
                              </m:dPr>
                              <m:e>
                                <m:sSub>
                                  <m:sSubPr>
                                    <m:ctrlPr>
                                      <w:rPr>
                                        <w:rFonts w:ascii="Cambria Math" w:hAnsi="Arial" w:cs="Arial"/>
                                        <w:i/>
                                        <w:lang w:val="es-ES"/>
                                      </w:rPr>
                                    </m:ctrlPr>
                                  </m:sSubPr>
                                  <m:e>
                                    <m:r>
                                      <w:rPr>
                                        <w:rFonts w:ascii="Cambria Math" w:hAnsi="Cambria Math" w:cs="Arial"/>
                                        <w:lang w:val="es-ES"/>
                                      </w:rPr>
                                      <m:t>φ</m:t>
                                    </m:r>
                                  </m:e>
                                  <m:sub>
                                    <m:r>
                                      <w:rPr>
                                        <w:rFonts w:ascii="Cambria Math" w:hAnsi="Cambria Math" w:cs="Arial"/>
                                        <w:lang w:val="es-ES"/>
                                      </w:rPr>
                                      <m:t>j</m:t>
                                    </m:r>
                                  </m:sub>
                                </m:sSub>
                                <m:r>
                                  <w:rPr>
                                    <w:rFonts w:ascii="Cambria Math" w:hAnsi="Cambria Math" w:cs="Arial"/>
                                    <w:lang w:val="es-ES"/>
                                  </w:rPr>
                                  <m:t>-</m:t>
                                </m:r>
                                <m:sSub>
                                  <m:sSubPr>
                                    <m:ctrlPr>
                                      <w:rPr>
                                        <w:rFonts w:ascii="Cambria Math" w:hAnsi="Arial" w:cs="Arial"/>
                                        <w:i/>
                                        <w:lang w:val="es-ES"/>
                                      </w:rPr>
                                    </m:ctrlPr>
                                  </m:sSubPr>
                                  <m:e>
                                    <m:r>
                                      <w:rPr>
                                        <w:rFonts w:ascii="Cambria Math" w:hAnsi="Cambria Math" w:cs="Arial"/>
                                        <w:lang w:val="es-ES"/>
                                      </w:rPr>
                                      <m:t>φ</m:t>
                                    </m:r>
                                  </m:e>
                                  <m:sub>
                                    <m:r>
                                      <w:rPr>
                                        <w:rFonts w:ascii="Cambria Math" w:hAnsi="Arial" w:cs="Arial"/>
                                        <w:lang w:val="es-ES"/>
                                      </w:rPr>
                                      <m:t>pr</m:t>
                                    </m:r>
                                  </m:sub>
                                </m:sSub>
                                <m:ctrlPr>
                                  <w:rPr>
                                    <w:rFonts w:ascii="Cambria Math" w:hAnsi="Arial" w:cs="Arial"/>
                                    <w:i/>
                                    <w:lang w:val="es-ES"/>
                                  </w:rPr>
                                </m:ctrlPr>
                              </m:e>
                            </m:d>
                          </m:den>
                        </m:f>
                        <m:r>
                          <w:rPr>
                            <w:rFonts w:ascii="Cambria Math" w:hAnsi="Cambria Math" w:cs="Arial"/>
                            <w:lang w:val="es-ES"/>
                          </w:rPr>
                          <m:t xml:space="preserve"> </m:t>
                        </m:r>
                        <m:sSub>
                          <m:sSubPr>
                            <m:ctrlPr>
                              <w:rPr>
                                <w:rFonts w:ascii="Cambria Math" w:hAnsi="Arial" w:cs="Arial"/>
                                <w:i/>
                                <w:lang w:val="es-ES"/>
                              </w:rPr>
                            </m:ctrlPr>
                          </m:sSubPr>
                          <m:e>
                            <m:r>
                              <w:rPr>
                                <w:rFonts w:ascii="Cambria Math" w:hAnsi="Cambria Math" w:cs="Arial"/>
                                <w:lang w:val="es-ES"/>
                              </w:rPr>
                              <m:t>f</m:t>
                            </m:r>
                          </m:e>
                          <m:sub>
                            <m:r>
                              <w:rPr>
                                <w:rFonts w:ascii="Cambria Math" w:hAnsi="Cambria Math" w:cs="Arial"/>
                                <w:lang w:val="es-ES"/>
                              </w:rPr>
                              <m:t>z</m:t>
                            </m:r>
                          </m:sub>
                        </m:sSub>
                        <m:r>
                          <w:rPr>
                            <w:rFonts w:ascii="Cambria Math" w:hAnsi="Arial" w:cs="Arial"/>
                            <w:lang w:val="es-ES"/>
                          </w:rPr>
                          <m:t xml:space="preserve"> </m:t>
                        </m:r>
                        <m:d>
                          <m:dPr>
                            <m:ctrlPr>
                              <w:rPr>
                                <w:rFonts w:ascii="Cambria Math" w:hAnsi="Cambria Math" w:cs="Arial"/>
                                <w:i/>
                                <w:lang w:val="es-ES"/>
                              </w:rPr>
                            </m:ctrlPr>
                          </m:dPr>
                          <m:e>
                            <m:func>
                              <m:funcPr>
                                <m:ctrlPr>
                                  <w:rPr>
                                    <w:rFonts w:ascii="Cambria Math" w:hAnsi="Cambria Math" w:cs="Arial"/>
                                    <w:i/>
                                    <w:lang w:val="es-ES"/>
                                  </w:rPr>
                                </m:ctrlPr>
                              </m:funcPr>
                              <m:fName>
                                <m:r>
                                  <m:rPr>
                                    <m:sty m:val="p"/>
                                  </m:rPr>
                                  <w:rPr>
                                    <w:rFonts w:ascii="Cambria Math" w:hAnsi="Cambria Math" w:cs="Arial"/>
                                    <w:lang w:val="es-ES"/>
                                  </w:rPr>
                                  <m:t>cos</m:t>
                                </m:r>
                              </m:fName>
                              <m:e>
                                <m:d>
                                  <m:dPr>
                                    <m:ctrlPr>
                                      <w:rPr>
                                        <w:rFonts w:ascii="Cambria Math" w:hAnsi="Cambria Math" w:cs="Arial"/>
                                        <w:i/>
                                        <w:lang w:val="es-ES"/>
                                      </w:rPr>
                                    </m:ctrlPr>
                                  </m:dPr>
                                  <m:e>
                                    <m:sSub>
                                      <m:sSubPr>
                                        <m:ctrlPr>
                                          <w:rPr>
                                            <w:rFonts w:ascii="Cambria Math" w:hAnsi="Arial" w:cs="Arial"/>
                                            <w:i/>
                                            <w:lang w:val="es-ES"/>
                                          </w:rPr>
                                        </m:ctrlPr>
                                      </m:sSubPr>
                                      <m:e>
                                        <m:r>
                                          <w:rPr>
                                            <w:rFonts w:ascii="Cambria Math" w:hAnsi="Cambria Math" w:cs="Arial"/>
                                            <w:lang w:val="es-ES"/>
                                          </w:rPr>
                                          <m:t>φ</m:t>
                                        </m:r>
                                      </m:e>
                                      <m:sub>
                                        <m:r>
                                          <w:rPr>
                                            <w:rFonts w:ascii="Cambria Math" w:hAnsi="Cambria Math" w:cs="Arial"/>
                                            <w:lang w:val="es-ES"/>
                                          </w:rPr>
                                          <m:t>j</m:t>
                                        </m:r>
                                      </m:sub>
                                    </m:sSub>
                                    <m:r>
                                      <w:rPr>
                                        <w:rFonts w:ascii="Cambria Math" w:hAnsi="Cambria Math" w:cs="Arial"/>
                                        <w:lang w:val="es-ES"/>
                                      </w:rPr>
                                      <m:t>-</m:t>
                                    </m:r>
                                    <m:sSub>
                                      <m:sSubPr>
                                        <m:ctrlPr>
                                          <w:rPr>
                                            <w:rFonts w:ascii="Cambria Math" w:hAnsi="Arial" w:cs="Arial"/>
                                            <w:i/>
                                            <w:lang w:val="es-ES"/>
                                          </w:rPr>
                                        </m:ctrlPr>
                                      </m:sSubPr>
                                      <m:e>
                                        <m:r>
                                          <w:rPr>
                                            <w:rFonts w:ascii="Cambria Math" w:hAnsi="Cambria Math" w:cs="Arial"/>
                                            <w:lang w:val="es-ES"/>
                                          </w:rPr>
                                          <m:t>φ</m:t>
                                        </m:r>
                                      </m:e>
                                      <m:sub>
                                        <m:r>
                                          <w:rPr>
                                            <w:rFonts w:ascii="Cambria Math" w:hAnsi="Arial" w:cs="Arial"/>
                                            <w:lang w:val="es-ES"/>
                                          </w:rPr>
                                          <m:t>pr</m:t>
                                        </m:r>
                                      </m:sub>
                                    </m:sSub>
                                    <m:ctrlPr>
                                      <w:rPr>
                                        <w:rFonts w:ascii="Cambria Math" w:hAnsi="Arial" w:cs="Arial"/>
                                        <w:i/>
                                        <w:lang w:val="es-ES"/>
                                      </w:rPr>
                                    </m:ctrlPr>
                                  </m:e>
                                </m:d>
                              </m:e>
                            </m:func>
                            <m:r>
                              <w:rPr>
                                <w:rFonts w:ascii="Cambria Math" w:hAnsi="Cambria Math" w:cs="Arial"/>
                                <w:lang w:val="es-ES"/>
                              </w:rPr>
                              <m:t>-</m:t>
                            </m:r>
                            <m:func>
                              <m:funcPr>
                                <m:ctrlPr>
                                  <w:rPr>
                                    <w:rFonts w:ascii="Cambria Math" w:hAnsi="Cambria Math" w:cs="Arial"/>
                                    <w:i/>
                                    <w:lang w:val="es-ES"/>
                                  </w:rPr>
                                </m:ctrlPr>
                              </m:funcPr>
                              <m:fName>
                                <m:r>
                                  <m:rPr>
                                    <m:sty m:val="p"/>
                                  </m:rPr>
                                  <w:rPr>
                                    <w:rFonts w:ascii="Cambria Math" w:hAnsi="Cambria Math" w:cs="Arial"/>
                                    <w:lang w:val="es-ES"/>
                                  </w:rPr>
                                  <m:t>cos</m:t>
                                </m:r>
                              </m:fName>
                              <m:e>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j</m:t>
                                    </m:r>
                                  </m:sub>
                                </m:sSub>
                              </m:e>
                            </m:func>
                          </m:e>
                        </m:d>
                      </m:e>
                    </m:d>
                  </m:e>
                  <m:sup>
                    <m:r>
                      <w:rPr>
                        <w:rFonts w:ascii="Cambria Math" w:hAnsi="Cambria Math" w:cs="Arial"/>
                        <w:lang w:val="es-ES"/>
                      </w:rPr>
                      <m:t>1-</m:t>
                    </m:r>
                    <m:sSub>
                      <m:sSubPr>
                        <m:ctrlPr>
                          <w:rPr>
                            <w:rFonts w:ascii="Cambria Math" w:hAnsi="Cambria Math" w:cs="Arial"/>
                            <w:i/>
                            <w:lang w:val="es-ES"/>
                          </w:rPr>
                        </m:ctrlPr>
                      </m:sSubPr>
                      <m:e>
                        <m:r>
                          <w:rPr>
                            <w:rFonts w:ascii="Cambria Math" w:hAnsi="Cambria Math" w:cs="Arial"/>
                            <w:lang w:val="es-ES"/>
                          </w:rPr>
                          <m:t>m</m:t>
                        </m:r>
                      </m:e>
                      <m:sub>
                        <m:r>
                          <w:rPr>
                            <w:rFonts w:ascii="Cambria Math" w:hAnsi="Cambria Math" w:cs="Arial"/>
                            <w:lang w:val="es-ES"/>
                          </w:rPr>
                          <m:t>c</m:t>
                        </m:r>
                      </m:sub>
                    </m:sSub>
                  </m:sup>
                </m:sSup>
              </m:oMath>
            </m:oMathPara>
          </w:p>
        </w:tc>
        <w:tc>
          <w:tcPr>
            <w:tcW w:w="523" w:type="pct"/>
            <w:vAlign w:val="center"/>
          </w:tcPr>
          <w:p w14:paraId="76B0F1DB" w14:textId="18B498C4" w:rsidR="00152766" w:rsidRPr="008D6D5C" w:rsidRDefault="00152766" w:rsidP="00152766">
            <w:pPr>
              <w:rPr>
                <w:lang w:val="es-ES"/>
              </w:rPr>
            </w:pPr>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22</w:t>
            </w:r>
            <w:r w:rsidR="000D1199" w:rsidRPr="008D6D5C">
              <w:rPr>
                <w:noProof/>
                <w:lang w:val="es-ES"/>
              </w:rPr>
              <w:fldChar w:fldCharType="end"/>
            </w:r>
            <w:r w:rsidRPr="008D6D5C">
              <w:rPr>
                <w:lang w:val="es-ES"/>
              </w:rPr>
              <w:t>)</w:t>
            </w:r>
          </w:p>
        </w:tc>
      </w:tr>
    </w:tbl>
    <w:p w14:paraId="693AC5DC" w14:textId="77777777" w:rsidR="00D63303" w:rsidRPr="008D6D5C" w:rsidRDefault="00D63303" w:rsidP="00725541">
      <w:pPr>
        <w:rPr>
          <w:rFonts w:eastAsiaTheme="minorEastAsia"/>
          <w:lang w:val="es-ES"/>
        </w:rPr>
      </w:pPr>
    </w:p>
    <w:p w14:paraId="0EC57A4B" w14:textId="4E113E1D" w:rsidR="00725541" w:rsidRPr="008D6D5C" w:rsidRDefault="00725541" w:rsidP="00725541">
      <w:pPr>
        <w:rPr>
          <w:rFonts w:eastAsiaTheme="minorEastAsia"/>
          <w:lang w:val="es-ES"/>
        </w:rPr>
      </w:pPr>
      <w:r w:rsidRPr="008D6D5C">
        <w:rPr>
          <w:rFonts w:eastAsiaTheme="minorEastAsia"/>
          <w:lang w:val="es-ES"/>
        </w:rPr>
        <w:t xml:space="preserve">Las fuerzas proyectadas según la dirección de desplazamiento del robot y aplicadas en el punto medio del ángulo activo de corte </w:t>
      </w:r>
      <m:oMath>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m</m:t>
            </m:r>
          </m:sub>
        </m:sSub>
      </m:oMath>
      <w:r w:rsidRPr="008D6D5C">
        <w:rPr>
          <w:rFonts w:eastAsiaTheme="minorEastAsia"/>
          <w:lang w:val="es-ES"/>
        </w:rPr>
        <w:t>:</w:t>
      </w:r>
    </w:p>
    <w:p w14:paraId="48F13BE7" w14:textId="77777777" w:rsidR="00152766" w:rsidRPr="008D6D5C" w:rsidRDefault="00152766" w:rsidP="00152766">
      <w:pPr>
        <w:rPr>
          <w:rFonts w:eastAsiaTheme="minorEastAsia"/>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152766" w:rsidRPr="008D6D5C" w14:paraId="281DADA9" w14:textId="77777777" w:rsidTr="000A6C40">
        <w:trPr>
          <w:trHeight w:val="572"/>
          <w:jc w:val="right"/>
        </w:trPr>
        <w:tc>
          <w:tcPr>
            <w:tcW w:w="4477" w:type="pct"/>
            <w:vAlign w:val="center"/>
          </w:tcPr>
          <w:p w14:paraId="3D5E8EC3" w14:textId="3BD513BD" w:rsidR="00152766" w:rsidRPr="000A6C40" w:rsidRDefault="0029080D" w:rsidP="00152766">
            <w:pPr>
              <w:rPr>
                <w:rFonts w:eastAsiaTheme="minorEastAsia"/>
                <w:lang w:val="es-ES"/>
              </w:rPr>
            </w:pPr>
            <m:oMathPara>
              <m:oMath>
                <m:sSub>
                  <m:sSubPr>
                    <m:ctrlPr>
                      <w:rPr>
                        <w:rFonts w:ascii="Cambria Math" w:eastAsiaTheme="minorEastAsia" w:hAnsi="Cambria Math" w:cs="Arial"/>
                        <w:i/>
                        <w:lang w:val="es-ES"/>
                      </w:rPr>
                    </m:ctrlPr>
                  </m:sSubPr>
                  <m:e>
                    <m:r>
                      <w:rPr>
                        <w:rFonts w:ascii="Cambria Math" w:eastAsiaTheme="minorEastAsia" w:hAnsi="Cambria Math" w:cs="Arial"/>
                        <w:lang w:val="es-ES"/>
                      </w:rPr>
                      <m:t>φ</m:t>
                    </m:r>
                  </m:e>
                  <m:sub>
                    <m:r>
                      <w:rPr>
                        <w:rFonts w:ascii="Cambria Math" w:eastAsiaTheme="minorEastAsia" w:hAnsi="Cambria Math" w:cs="Arial"/>
                        <w:lang w:val="es-ES"/>
                      </w:rPr>
                      <m:t>m</m:t>
                    </m:r>
                  </m:sub>
                </m:sSub>
                <m:r>
                  <w:rPr>
                    <w:rFonts w:ascii="Cambria Math" w:eastAsiaTheme="minorEastAsia" w:hAnsi="Cambria Math" w:cs="Arial"/>
                    <w:lang w:val="es-ES"/>
                  </w:rPr>
                  <m:t>=</m:t>
                </m:r>
                <m:sSub>
                  <m:sSubPr>
                    <m:ctrlPr>
                      <w:rPr>
                        <w:rFonts w:ascii="Cambria Math" w:eastAsiaTheme="minorEastAsia" w:hAnsi="Cambria Math" w:cs="Arial"/>
                        <w:i/>
                        <w:lang w:val="es-ES"/>
                      </w:rPr>
                    </m:ctrlPr>
                  </m:sSubPr>
                  <m:e>
                    <m:r>
                      <w:rPr>
                        <w:rFonts w:ascii="Cambria Math" w:eastAsiaTheme="minorEastAsia" w:hAnsi="Cambria Math" w:cs="Arial"/>
                        <w:lang w:val="es-ES"/>
                      </w:rPr>
                      <m:t>φ</m:t>
                    </m:r>
                  </m:e>
                  <m:sub>
                    <m:r>
                      <w:rPr>
                        <w:rFonts w:ascii="Cambria Math" w:eastAsiaTheme="minorEastAsia" w:hAnsi="Cambria Math" w:cs="Arial"/>
                        <w:lang w:val="es-ES"/>
                      </w:rPr>
                      <m:t>j</m:t>
                    </m:r>
                  </m:sub>
                </m:sSub>
                <m:r>
                  <w:rPr>
                    <w:rFonts w:ascii="Cambria Math" w:eastAsiaTheme="minorEastAsia" w:hAnsi="Cambria Math" w:cs="Arial"/>
                    <w:lang w:val="es-ES"/>
                  </w:rPr>
                  <m:t>-</m:t>
                </m:r>
                <m:d>
                  <m:dPr>
                    <m:ctrlPr>
                      <w:rPr>
                        <w:rFonts w:ascii="Cambria Math" w:eastAsiaTheme="minorEastAsia" w:hAnsi="Cambria Math" w:cs="Arial"/>
                        <w:i/>
                        <w:lang w:val="es-ES"/>
                      </w:rPr>
                    </m:ctrlPr>
                  </m:dPr>
                  <m:e>
                    <m:f>
                      <m:fPr>
                        <m:ctrlPr>
                          <w:rPr>
                            <w:rFonts w:ascii="Cambria Math" w:eastAsiaTheme="minorEastAsia" w:hAnsi="Cambria Math" w:cs="Arial"/>
                            <w:i/>
                            <w:lang w:val="es-ES"/>
                          </w:rPr>
                        </m:ctrlPr>
                      </m:fPr>
                      <m:num>
                        <m:sSub>
                          <m:sSubPr>
                            <m:ctrlPr>
                              <w:rPr>
                                <w:rFonts w:ascii="Cambria Math" w:eastAsiaTheme="minorEastAsia" w:hAnsi="Cambria Math" w:cs="Arial"/>
                                <w:i/>
                                <w:lang w:val="es-ES"/>
                              </w:rPr>
                            </m:ctrlPr>
                          </m:sSubPr>
                          <m:e>
                            <m:r>
                              <w:rPr>
                                <w:rFonts w:ascii="Cambria Math" w:eastAsiaTheme="minorEastAsia" w:hAnsi="Cambria Math" w:cs="Arial"/>
                                <w:lang w:val="es-ES"/>
                              </w:rPr>
                              <m:t>φ</m:t>
                            </m:r>
                          </m:e>
                          <m:sub>
                            <m:r>
                              <w:rPr>
                                <w:rFonts w:ascii="Cambria Math" w:eastAsiaTheme="minorEastAsia" w:hAnsi="Cambria Math" w:cs="Arial"/>
                                <w:lang w:val="es-ES"/>
                              </w:rPr>
                              <m:t>pr</m:t>
                            </m:r>
                          </m:sub>
                        </m:sSub>
                      </m:num>
                      <m:den>
                        <m:r>
                          <w:rPr>
                            <w:rFonts w:ascii="Cambria Math" w:eastAsiaTheme="minorEastAsia" w:hAnsi="Cambria Math" w:cs="Arial"/>
                            <w:lang w:val="es-ES"/>
                          </w:rPr>
                          <m:t>2</m:t>
                        </m:r>
                      </m:den>
                    </m:f>
                  </m:e>
                </m:d>
              </m:oMath>
            </m:oMathPara>
          </w:p>
        </w:tc>
        <w:tc>
          <w:tcPr>
            <w:tcW w:w="523" w:type="pct"/>
            <w:vAlign w:val="center"/>
          </w:tcPr>
          <w:p w14:paraId="6F97A83A" w14:textId="22FB285B" w:rsidR="00152766" w:rsidRPr="008D6D5C" w:rsidRDefault="00152766" w:rsidP="00152766">
            <w:pPr>
              <w:rPr>
                <w:lang w:val="es-ES"/>
              </w:rPr>
            </w:pPr>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23</w:t>
            </w:r>
            <w:r w:rsidR="000D1199" w:rsidRPr="008D6D5C">
              <w:rPr>
                <w:noProof/>
                <w:lang w:val="es-ES"/>
              </w:rPr>
              <w:fldChar w:fldCharType="end"/>
            </w:r>
            <w:r w:rsidRPr="008D6D5C">
              <w:rPr>
                <w:lang w:val="es-ES"/>
              </w:rPr>
              <w:t>)</w:t>
            </w:r>
          </w:p>
        </w:tc>
      </w:tr>
    </w:tbl>
    <w:p w14:paraId="159BF826" w14:textId="77777777" w:rsidR="00715FE9" w:rsidRPr="008D6D5C" w:rsidRDefault="00715FE9" w:rsidP="00725541">
      <w:pPr>
        <w:rPr>
          <w:rFonts w:eastAsiaTheme="minorEastAsia"/>
          <w:lang w:val="es-ES"/>
        </w:rPr>
      </w:pPr>
    </w:p>
    <w:p w14:paraId="1B8B95C9" w14:textId="2E5B5F99" w:rsidR="00725541" w:rsidRDefault="00725541" w:rsidP="00725541">
      <w:pPr>
        <w:rPr>
          <w:rFonts w:eastAsiaTheme="minorEastAsia"/>
          <w:lang w:val="es-ES"/>
        </w:rPr>
      </w:pPr>
      <w:r w:rsidRPr="008D6D5C">
        <w:rPr>
          <w:rFonts w:eastAsiaTheme="minorEastAsia"/>
          <w:lang w:val="es-ES"/>
        </w:rPr>
        <w:t>Se obtiene las fuerzas ejercidas sobre el robot.</w:t>
      </w:r>
    </w:p>
    <w:p w14:paraId="026F416F" w14:textId="77777777" w:rsidR="000A6C40" w:rsidRPr="008D6D5C" w:rsidRDefault="000A6C40" w:rsidP="00725541">
      <w:pPr>
        <w:rPr>
          <w:rFonts w:eastAsiaTheme="minorEastAsia"/>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152766" w:rsidRPr="008D6D5C" w14:paraId="602636C8" w14:textId="77777777" w:rsidTr="000A6C40">
        <w:trPr>
          <w:trHeight w:val="1936"/>
          <w:jc w:val="right"/>
        </w:trPr>
        <w:tc>
          <w:tcPr>
            <w:tcW w:w="4457" w:type="pct"/>
            <w:vAlign w:val="center"/>
          </w:tcPr>
          <w:p w14:paraId="4110A824" w14:textId="67F68F3E" w:rsidR="00152766" w:rsidRPr="000A6C40" w:rsidRDefault="0029080D" w:rsidP="00152766">
            <w:pPr>
              <w:rPr>
                <w:rFonts w:eastAsiaTheme="minorEastAsia"/>
                <w:lang w:val="es-ES"/>
              </w:rPr>
            </w:pPr>
            <m:oMathPara>
              <m:oMath>
                <m:d>
                  <m:dPr>
                    <m:begChr m:val="["/>
                    <m:endChr m:val="]"/>
                    <m:ctrlPr>
                      <w:rPr>
                        <w:rFonts w:ascii="Cambria Math" w:hAnsi="Arial" w:cs="Arial"/>
                        <w:i/>
                        <w:lang w:val="es-ES"/>
                      </w:rPr>
                    </m:ctrlPr>
                  </m:dPr>
                  <m:e>
                    <m:m>
                      <m:mPr>
                        <m:mcs>
                          <m:mc>
                            <m:mcPr>
                              <m:count m:val="1"/>
                              <m:mcJc m:val="center"/>
                            </m:mcPr>
                          </m:mc>
                        </m:mcs>
                        <m:ctrlPr>
                          <w:rPr>
                            <w:rFonts w:ascii="Cambria Math" w:hAnsi="Arial" w:cs="Arial"/>
                            <w:i/>
                            <w:lang w:val="es-ES"/>
                          </w:rPr>
                        </m:ctrlPr>
                      </m:mPr>
                      <m:mr>
                        <m:e>
                          <m:sSub>
                            <m:sSubPr>
                              <m:ctrlPr>
                                <w:rPr>
                                  <w:rFonts w:ascii="Cambria Math" w:hAnsi="Arial" w:cs="Arial"/>
                                  <w:i/>
                                  <w:lang w:val="es-ES"/>
                                </w:rPr>
                              </m:ctrlPr>
                            </m:sSubPr>
                            <m:e>
                              <m:r>
                                <w:rPr>
                                  <w:rFonts w:ascii="Cambria Math" w:hAnsi="Cambria Math" w:cs="Arial"/>
                                  <w:lang w:val="es-ES"/>
                                </w:rPr>
                                <m:t>dF</m:t>
                              </m:r>
                            </m:e>
                            <m:sub>
                              <m:sSub>
                                <m:sSubPr>
                                  <m:ctrlPr>
                                    <w:rPr>
                                      <w:rFonts w:ascii="Cambria Math" w:hAnsi="Arial" w:cs="Arial"/>
                                      <w:i/>
                                      <w:lang w:val="es-ES"/>
                                    </w:rPr>
                                  </m:ctrlPr>
                                </m:sSubPr>
                                <m:e>
                                  <m:r>
                                    <w:rPr>
                                      <w:rFonts w:ascii="Cambria Math" w:hAnsi="Cambria Math" w:cs="Arial"/>
                                      <w:lang w:val="es-ES"/>
                                    </w:rPr>
                                    <m:t>x</m:t>
                                  </m:r>
                                </m:e>
                                <m:sub>
                                  <m:r>
                                    <w:rPr>
                                      <w:rFonts w:ascii="Cambria Math" w:hAnsi="Cambria Math" w:cs="Arial"/>
                                      <w:lang w:val="es-ES"/>
                                    </w:rPr>
                                    <m:t>j</m:t>
                                  </m:r>
                                </m:sub>
                              </m:sSub>
                            </m:sub>
                          </m:sSub>
                          <m:d>
                            <m:dPr>
                              <m:ctrlPr>
                                <w:rPr>
                                  <w:rFonts w:ascii="Cambria Math" w:hAnsi="Arial" w:cs="Arial"/>
                                  <w:i/>
                                  <w:lang w:val="es-ES"/>
                                </w:rPr>
                              </m:ctrlPr>
                            </m:dPr>
                            <m:e>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m</m:t>
                                  </m:r>
                                </m:sub>
                              </m:sSub>
                            </m:e>
                          </m:d>
                        </m:e>
                      </m:mr>
                      <m:mr>
                        <m:e>
                          <m:sSub>
                            <m:sSubPr>
                              <m:ctrlPr>
                                <w:rPr>
                                  <w:rFonts w:ascii="Cambria Math" w:hAnsi="Arial" w:cs="Arial"/>
                                  <w:i/>
                                  <w:lang w:val="es-ES"/>
                                </w:rPr>
                              </m:ctrlPr>
                            </m:sSubPr>
                            <m:e>
                              <m:r>
                                <w:rPr>
                                  <w:rFonts w:ascii="Cambria Math" w:hAnsi="Cambria Math" w:cs="Arial"/>
                                  <w:lang w:val="es-ES"/>
                                </w:rPr>
                                <m:t>dF</m:t>
                              </m:r>
                            </m:e>
                            <m:sub>
                              <m:sSub>
                                <m:sSubPr>
                                  <m:ctrlPr>
                                    <w:rPr>
                                      <w:rFonts w:ascii="Cambria Math" w:hAnsi="Arial" w:cs="Arial"/>
                                      <w:i/>
                                      <w:lang w:val="es-ES"/>
                                    </w:rPr>
                                  </m:ctrlPr>
                                </m:sSubPr>
                                <m:e>
                                  <m:r>
                                    <w:rPr>
                                      <w:rFonts w:ascii="Cambria Math" w:hAnsi="Cambria Math" w:cs="Arial"/>
                                      <w:lang w:val="es-ES"/>
                                    </w:rPr>
                                    <m:t>y</m:t>
                                  </m:r>
                                </m:e>
                                <m:sub>
                                  <m:r>
                                    <w:rPr>
                                      <w:rFonts w:ascii="Cambria Math" w:hAnsi="Cambria Math" w:cs="Arial"/>
                                      <w:lang w:val="es-ES"/>
                                    </w:rPr>
                                    <m:t>j</m:t>
                                  </m:r>
                                </m:sub>
                              </m:sSub>
                            </m:sub>
                          </m:sSub>
                          <m:d>
                            <m:dPr>
                              <m:ctrlPr>
                                <w:rPr>
                                  <w:rFonts w:ascii="Cambria Math" w:hAnsi="Arial" w:cs="Arial"/>
                                  <w:i/>
                                  <w:lang w:val="es-ES"/>
                                </w:rPr>
                              </m:ctrlPr>
                            </m:dPr>
                            <m:e>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m</m:t>
                                  </m:r>
                                </m:sub>
                              </m:sSub>
                            </m:e>
                          </m:d>
                        </m:e>
                      </m:mr>
                      <m:mr>
                        <m:e>
                          <m:sSub>
                            <m:sSubPr>
                              <m:ctrlPr>
                                <w:rPr>
                                  <w:rFonts w:ascii="Cambria Math" w:hAnsi="Arial" w:cs="Arial"/>
                                  <w:i/>
                                  <w:lang w:val="es-ES"/>
                                </w:rPr>
                              </m:ctrlPr>
                            </m:sSubPr>
                            <m:e>
                              <m:r>
                                <w:rPr>
                                  <w:rFonts w:ascii="Cambria Math" w:hAnsi="Cambria Math" w:cs="Arial"/>
                                  <w:lang w:val="es-ES"/>
                                </w:rPr>
                                <m:t>dF</m:t>
                              </m:r>
                            </m:e>
                            <m:sub>
                              <m:sSub>
                                <m:sSubPr>
                                  <m:ctrlPr>
                                    <w:rPr>
                                      <w:rFonts w:ascii="Cambria Math" w:hAnsi="Arial" w:cs="Arial"/>
                                      <w:i/>
                                      <w:lang w:val="es-ES"/>
                                    </w:rPr>
                                  </m:ctrlPr>
                                </m:sSubPr>
                                <m:e>
                                  <m:r>
                                    <w:rPr>
                                      <w:rFonts w:ascii="Cambria Math" w:hAnsi="Cambria Math" w:cs="Arial"/>
                                      <w:lang w:val="es-ES"/>
                                    </w:rPr>
                                    <m:t>z</m:t>
                                  </m:r>
                                </m:e>
                                <m:sub>
                                  <m:r>
                                    <w:rPr>
                                      <w:rFonts w:ascii="Cambria Math" w:hAnsi="Cambria Math" w:cs="Arial"/>
                                      <w:lang w:val="es-ES"/>
                                    </w:rPr>
                                    <m:t>j</m:t>
                                  </m:r>
                                </m:sub>
                              </m:sSub>
                            </m:sub>
                          </m:sSub>
                          <m:d>
                            <m:dPr>
                              <m:ctrlPr>
                                <w:rPr>
                                  <w:rFonts w:ascii="Cambria Math" w:hAnsi="Arial" w:cs="Arial"/>
                                  <w:i/>
                                  <w:lang w:val="es-ES"/>
                                </w:rPr>
                              </m:ctrlPr>
                            </m:dPr>
                            <m:e>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m</m:t>
                                  </m:r>
                                </m:sub>
                              </m:sSub>
                            </m:e>
                          </m:d>
                        </m:e>
                      </m:mr>
                    </m:m>
                  </m:e>
                </m:d>
                <m:r>
                  <w:rPr>
                    <w:rFonts w:ascii="Cambria Math" w:hAnsi="Arial" w:cs="Arial"/>
                    <w:lang w:val="es-ES"/>
                  </w:rPr>
                  <m:t>=</m:t>
                </m:r>
                <m:d>
                  <m:dPr>
                    <m:begChr m:val="["/>
                    <m:endChr m:val="]"/>
                    <m:ctrlPr>
                      <w:rPr>
                        <w:rFonts w:ascii="Cambria Math" w:hAnsi="Arial" w:cs="Arial"/>
                        <w:i/>
                        <w:lang w:val="es-ES"/>
                      </w:rPr>
                    </m:ctrlPr>
                  </m:dPr>
                  <m:e>
                    <m:m>
                      <m:mPr>
                        <m:mcs>
                          <m:mc>
                            <m:mcPr>
                              <m:count m:val="3"/>
                              <m:mcJc m:val="center"/>
                            </m:mcPr>
                          </m:mc>
                        </m:mcs>
                        <m:ctrlPr>
                          <w:rPr>
                            <w:rFonts w:ascii="Cambria Math" w:hAnsi="Arial" w:cs="Arial"/>
                            <w:i/>
                            <w:lang w:val="es-ES"/>
                          </w:rPr>
                        </m:ctrlPr>
                      </m:mPr>
                      <m:mr>
                        <m:e>
                          <m:r>
                            <w:rPr>
                              <w:rFonts w:ascii="Cambria Math" w:hAnsi="Arial" w:cs="Arial"/>
                              <w:lang w:val="es-ES"/>
                            </w:rPr>
                            <m:t>+</m:t>
                          </m:r>
                          <m:func>
                            <m:funcPr>
                              <m:ctrlPr>
                                <w:rPr>
                                  <w:rFonts w:ascii="Cambria Math" w:hAnsi="Arial" w:cs="Arial"/>
                                  <w:i/>
                                  <w:lang w:val="es-ES"/>
                                </w:rPr>
                              </m:ctrlPr>
                            </m:funcPr>
                            <m:fName>
                              <m:r>
                                <m:rPr>
                                  <m:sty m:val="p"/>
                                </m:rPr>
                                <w:rPr>
                                  <w:rFonts w:ascii="Cambria Math" w:hAnsi="Arial" w:cs="Arial"/>
                                  <w:lang w:val="es-ES"/>
                                </w:rPr>
                                <m:t>cos</m:t>
                              </m:r>
                            </m:fName>
                            <m:e>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m</m:t>
                                  </m:r>
                                </m:sub>
                              </m:sSub>
                            </m:e>
                          </m:func>
                        </m:e>
                        <m:e>
                          <m:r>
                            <w:rPr>
                              <w:rFonts w:ascii="Cambria Math" w:hAnsi="Arial" w:cs="Arial"/>
                              <w:lang w:val="es-ES"/>
                            </w:rPr>
                            <m:t>+</m:t>
                          </m:r>
                          <m:func>
                            <m:funcPr>
                              <m:ctrlPr>
                                <w:rPr>
                                  <w:rFonts w:ascii="Cambria Math" w:hAnsi="Arial" w:cs="Arial"/>
                                  <w:i/>
                                  <w:lang w:val="es-ES"/>
                                </w:rPr>
                              </m:ctrlPr>
                            </m:funcPr>
                            <m:fName>
                              <m:r>
                                <m:rPr>
                                  <m:sty m:val="p"/>
                                </m:rPr>
                                <w:rPr>
                                  <w:rFonts w:ascii="Cambria Math" w:hAnsi="Arial" w:cs="Arial"/>
                                  <w:lang w:val="es-ES"/>
                                </w:rPr>
                                <m:t>sin</m:t>
                              </m:r>
                            </m:fName>
                            <m:e>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m</m:t>
                                  </m:r>
                                </m:sub>
                              </m:sSub>
                            </m:e>
                          </m:func>
                        </m:e>
                        <m:e>
                          <m:r>
                            <w:rPr>
                              <w:rFonts w:ascii="Cambria Math" w:hAnsi="Arial" w:cs="Arial"/>
                              <w:lang w:val="es-ES"/>
                            </w:rPr>
                            <m:t>0</m:t>
                          </m:r>
                        </m:e>
                      </m:mr>
                      <m:mr>
                        <m:e>
                          <m:r>
                            <w:rPr>
                              <w:rFonts w:ascii="Cambria Math" w:hAnsi="Arial" w:cs="Arial"/>
                              <w:lang w:val="es-ES"/>
                            </w:rPr>
                            <m:t>-</m:t>
                          </m:r>
                          <m:func>
                            <m:funcPr>
                              <m:ctrlPr>
                                <w:rPr>
                                  <w:rFonts w:ascii="Cambria Math" w:hAnsi="Cambria Math" w:cs="Arial"/>
                                  <w:i/>
                                  <w:lang w:val="es-ES"/>
                                </w:rPr>
                              </m:ctrlPr>
                            </m:funcPr>
                            <m:fName>
                              <m:r>
                                <m:rPr>
                                  <m:sty m:val="p"/>
                                </m:rPr>
                                <w:rPr>
                                  <w:rFonts w:ascii="Cambria Math" w:hAnsi="Cambria Math" w:cs="Arial"/>
                                  <w:lang w:val="es-ES"/>
                                </w:rPr>
                                <m:t>sin</m:t>
                              </m:r>
                            </m:fName>
                            <m:e>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m</m:t>
                                  </m:r>
                                </m:sub>
                              </m:sSub>
                            </m:e>
                          </m:func>
                        </m:e>
                        <m:e>
                          <m:r>
                            <w:rPr>
                              <w:rFonts w:ascii="Cambria Math" w:hAnsi="Arial" w:cs="Arial"/>
                              <w:lang w:val="es-ES"/>
                            </w:rPr>
                            <m:t>+</m:t>
                          </m:r>
                          <m:func>
                            <m:funcPr>
                              <m:ctrlPr>
                                <w:rPr>
                                  <w:rFonts w:ascii="Cambria Math" w:hAnsi="Arial" w:cs="Arial"/>
                                  <w:i/>
                                  <w:lang w:val="es-ES"/>
                                </w:rPr>
                              </m:ctrlPr>
                            </m:funcPr>
                            <m:fName>
                              <m:r>
                                <m:rPr>
                                  <m:sty m:val="p"/>
                                </m:rPr>
                                <w:rPr>
                                  <w:rFonts w:ascii="Cambria Math" w:hAnsi="Arial" w:cs="Arial"/>
                                  <w:lang w:val="es-ES"/>
                                </w:rPr>
                                <m:t>cos</m:t>
                              </m:r>
                            </m:fName>
                            <m:e>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m</m:t>
                                  </m:r>
                                </m:sub>
                              </m:sSub>
                            </m:e>
                          </m:func>
                        </m:e>
                        <m:e>
                          <m:r>
                            <w:rPr>
                              <w:rFonts w:ascii="Cambria Math" w:hAnsi="Arial" w:cs="Arial"/>
                              <w:lang w:val="es-ES"/>
                            </w:rPr>
                            <m:t>0</m:t>
                          </m:r>
                        </m:e>
                      </m:mr>
                      <m:mr>
                        <m:e>
                          <m:r>
                            <w:rPr>
                              <w:rFonts w:ascii="Cambria Math" w:hAnsi="Arial" w:cs="Arial"/>
                              <w:lang w:val="es-ES"/>
                            </w:rPr>
                            <m:t>0</m:t>
                          </m:r>
                        </m:e>
                        <m:e>
                          <m:r>
                            <w:rPr>
                              <w:rFonts w:ascii="Cambria Math" w:hAnsi="Arial" w:cs="Arial"/>
                              <w:lang w:val="es-ES"/>
                            </w:rPr>
                            <m:t>0</m:t>
                          </m:r>
                        </m:e>
                        <m:e>
                          <m:r>
                            <w:rPr>
                              <w:rFonts w:ascii="Cambria Math" w:hAnsi="Arial" w:cs="Arial"/>
                              <w:lang w:val="es-ES"/>
                            </w:rPr>
                            <m:t>1</m:t>
                          </m:r>
                        </m:e>
                      </m:mr>
                    </m:m>
                  </m:e>
                </m:d>
                <m:d>
                  <m:dPr>
                    <m:begChr m:val="["/>
                    <m:endChr m:val="]"/>
                    <m:ctrlPr>
                      <w:rPr>
                        <w:rFonts w:ascii="Cambria Math" w:hAnsi="Arial" w:cs="Arial"/>
                        <w:i/>
                        <w:lang w:val="es-ES"/>
                      </w:rPr>
                    </m:ctrlPr>
                  </m:dPr>
                  <m:e>
                    <m:m>
                      <m:mPr>
                        <m:mcs>
                          <m:mc>
                            <m:mcPr>
                              <m:count m:val="1"/>
                              <m:mcJc m:val="center"/>
                            </m:mcPr>
                          </m:mc>
                        </m:mcs>
                        <m:ctrlPr>
                          <w:rPr>
                            <w:rFonts w:ascii="Cambria Math" w:hAnsi="Arial" w:cs="Arial"/>
                            <w:i/>
                            <w:lang w:val="es-ES"/>
                          </w:rPr>
                        </m:ctrlPr>
                      </m:mPr>
                      <m:mr>
                        <m:e>
                          <m:sSub>
                            <m:sSubPr>
                              <m:ctrlPr>
                                <w:rPr>
                                  <w:rFonts w:ascii="Cambria Math" w:hAnsi="Arial" w:cs="Arial"/>
                                  <w:i/>
                                  <w:lang w:val="es-ES"/>
                                </w:rPr>
                              </m:ctrlPr>
                            </m:sSubPr>
                            <m:e>
                              <m:r>
                                <w:rPr>
                                  <w:rFonts w:ascii="Cambria Math" w:hAnsi="Cambria Math" w:cs="Arial"/>
                                  <w:lang w:val="es-ES"/>
                                </w:rPr>
                                <m:t>dF</m:t>
                              </m:r>
                            </m:e>
                            <m:sub>
                              <m:r>
                                <w:rPr>
                                  <w:rFonts w:ascii="Cambria Math" w:hAnsi="Arial" w:cs="Arial"/>
                                  <w:lang w:val="es-ES"/>
                                </w:rPr>
                                <m:t>c</m:t>
                              </m:r>
                            </m:sub>
                          </m:sSub>
                          <m:d>
                            <m:dPr>
                              <m:ctrlPr>
                                <w:rPr>
                                  <w:rFonts w:ascii="Cambria Math" w:hAnsi="Arial" w:cs="Arial"/>
                                  <w:i/>
                                  <w:lang w:val="es-ES"/>
                                </w:rPr>
                              </m:ctrlPr>
                            </m:dPr>
                            <m:e>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j</m:t>
                                  </m:r>
                                </m:sub>
                              </m:sSub>
                            </m:e>
                          </m:d>
                        </m:e>
                      </m:mr>
                      <m:mr>
                        <m:e>
                          <m:sSub>
                            <m:sSubPr>
                              <m:ctrlPr>
                                <w:rPr>
                                  <w:rFonts w:ascii="Cambria Math" w:hAnsi="Arial" w:cs="Arial"/>
                                  <w:i/>
                                  <w:lang w:val="es-ES"/>
                                </w:rPr>
                              </m:ctrlPr>
                            </m:sSubPr>
                            <m:e>
                              <m:r>
                                <w:rPr>
                                  <w:rFonts w:ascii="Cambria Math" w:hAnsi="Cambria Math" w:cs="Arial"/>
                                  <w:lang w:val="es-ES"/>
                                </w:rPr>
                                <m:t>dF</m:t>
                              </m:r>
                            </m:e>
                            <m:sub>
                              <m:r>
                                <w:rPr>
                                  <w:rFonts w:ascii="Cambria Math" w:hAnsi="Arial" w:cs="Arial"/>
                                  <w:lang w:val="es-ES"/>
                                </w:rPr>
                                <m:t>r</m:t>
                              </m:r>
                            </m:sub>
                          </m:sSub>
                          <m:d>
                            <m:dPr>
                              <m:ctrlPr>
                                <w:rPr>
                                  <w:rFonts w:ascii="Cambria Math" w:hAnsi="Arial" w:cs="Arial"/>
                                  <w:i/>
                                  <w:lang w:val="es-ES"/>
                                </w:rPr>
                              </m:ctrlPr>
                            </m:dPr>
                            <m:e>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j</m:t>
                                  </m:r>
                                </m:sub>
                              </m:sSub>
                            </m:e>
                          </m:d>
                        </m:e>
                      </m:mr>
                      <m:mr>
                        <m:e>
                          <m:sSub>
                            <m:sSubPr>
                              <m:ctrlPr>
                                <w:rPr>
                                  <w:rFonts w:ascii="Cambria Math" w:hAnsi="Arial" w:cs="Arial"/>
                                  <w:i/>
                                  <w:lang w:val="es-ES"/>
                                </w:rPr>
                              </m:ctrlPr>
                            </m:sSubPr>
                            <m:e>
                              <m:r>
                                <w:rPr>
                                  <w:rFonts w:ascii="Cambria Math" w:hAnsi="Cambria Math" w:cs="Arial"/>
                                  <w:lang w:val="es-ES"/>
                                </w:rPr>
                                <m:t>dF</m:t>
                              </m:r>
                            </m:e>
                            <m:sub>
                              <m:r>
                                <w:rPr>
                                  <w:rFonts w:ascii="Cambria Math" w:hAnsi="Arial" w:cs="Arial"/>
                                  <w:lang w:val="es-ES"/>
                                </w:rPr>
                                <m:t>a</m:t>
                              </m:r>
                            </m:sub>
                          </m:sSub>
                          <m:d>
                            <m:dPr>
                              <m:ctrlPr>
                                <w:rPr>
                                  <w:rFonts w:ascii="Cambria Math" w:hAnsi="Arial" w:cs="Arial"/>
                                  <w:i/>
                                  <w:lang w:val="es-ES"/>
                                </w:rPr>
                              </m:ctrlPr>
                            </m:dPr>
                            <m:e>
                              <m:sSub>
                                <m:sSubPr>
                                  <m:ctrlPr>
                                    <w:rPr>
                                      <w:rFonts w:ascii="Cambria Math" w:hAnsi="Cambria Math" w:cs="Arial"/>
                                      <w:i/>
                                      <w:lang w:val="es-ES"/>
                                    </w:rPr>
                                  </m:ctrlPr>
                                </m:sSubPr>
                                <m:e>
                                  <m:r>
                                    <w:rPr>
                                      <w:rFonts w:ascii="Cambria Math" w:hAnsi="Cambria Math" w:cs="Arial"/>
                                      <w:lang w:val="es-ES"/>
                                    </w:rPr>
                                    <m:t>φ</m:t>
                                  </m:r>
                                </m:e>
                                <m:sub>
                                  <m:r>
                                    <w:rPr>
                                      <w:rFonts w:ascii="Cambria Math" w:hAnsi="Cambria Math" w:cs="Arial"/>
                                      <w:lang w:val="es-ES"/>
                                    </w:rPr>
                                    <m:t>j</m:t>
                                  </m:r>
                                </m:sub>
                              </m:sSub>
                            </m:e>
                          </m:d>
                        </m:e>
                      </m:mr>
                    </m:m>
                  </m:e>
                </m:d>
              </m:oMath>
            </m:oMathPara>
          </w:p>
        </w:tc>
        <w:tc>
          <w:tcPr>
            <w:tcW w:w="543" w:type="pct"/>
            <w:vAlign w:val="center"/>
          </w:tcPr>
          <w:p w14:paraId="370F4711" w14:textId="5123641F" w:rsidR="00152766" w:rsidRPr="008D6D5C" w:rsidRDefault="00152766" w:rsidP="00152766">
            <w:pPr>
              <w:rPr>
                <w:lang w:val="es-ES"/>
              </w:rPr>
            </w:pPr>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24</w:t>
            </w:r>
            <w:r w:rsidR="000D1199" w:rsidRPr="008D6D5C">
              <w:rPr>
                <w:noProof/>
                <w:lang w:val="es-ES"/>
              </w:rPr>
              <w:fldChar w:fldCharType="end"/>
            </w:r>
            <w:r w:rsidRPr="008D6D5C">
              <w:rPr>
                <w:lang w:val="es-ES"/>
              </w:rPr>
              <w:t>)</w:t>
            </w:r>
          </w:p>
        </w:tc>
      </w:tr>
    </w:tbl>
    <w:p w14:paraId="35108E2B" w14:textId="77777777" w:rsidR="00725541" w:rsidRPr="008D6D5C" w:rsidRDefault="00725541" w:rsidP="00725541">
      <w:pPr>
        <w:rPr>
          <w:lang w:val="es-ES"/>
        </w:rPr>
      </w:pPr>
    </w:p>
    <w:p w14:paraId="572AD698" w14:textId="567F9F91" w:rsidR="00725541" w:rsidRPr="008D6D5C" w:rsidRDefault="00725541" w:rsidP="00725541">
      <w:pPr>
        <w:rPr>
          <w:lang w:val="es-ES"/>
        </w:rPr>
      </w:pPr>
      <w:r w:rsidRPr="008D6D5C">
        <w:rPr>
          <w:lang w:val="es-ES"/>
        </w:rPr>
        <w:t>Las evoluciones de las fuerzas para las desviac</w:t>
      </w:r>
      <w:r w:rsidR="00643268" w:rsidRPr="008D6D5C">
        <w:rPr>
          <w:lang w:val="es-ES"/>
        </w:rPr>
        <w:t>ione</w:t>
      </w:r>
      <w:r w:rsidR="00F6439D" w:rsidRPr="008D6D5C">
        <w:rPr>
          <w:lang w:val="es-ES"/>
        </w:rPr>
        <w:t>s del robot se recogen en</w:t>
      </w:r>
      <w:r w:rsidRPr="008D6D5C">
        <w:rPr>
          <w:lang w:val="es-ES"/>
        </w:rPr>
        <w:t xml:space="preserve"> </w:t>
      </w:r>
      <w:r w:rsidR="00643268" w:rsidRPr="008D6D5C">
        <w:rPr>
          <w:lang w:val="es-ES"/>
        </w:rPr>
        <w:fldChar w:fldCharType="begin"/>
      </w:r>
      <w:r w:rsidR="00643268" w:rsidRPr="008D6D5C">
        <w:rPr>
          <w:lang w:val="es-ES"/>
        </w:rPr>
        <w:instrText xml:space="preserve"> REF _Ref114563747 \h </w:instrText>
      </w:r>
      <w:r w:rsidR="00C454C2" w:rsidRPr="008D6D5C">
        <w:rPr>
          <w:lang w:val="es-ES"/>
        </w:rPr>
        <w:instrText xml:space="preserve"> \* MERGEFORMAT </w:instrText>
      </w:r>
      <w:r w:rsidR="00643268" w:rsidRPr="008D6D5C">
        <w:rPr>
          <w:lang w:val="es-ES"/>
        </w:rPr>
      </w:r>
      <w:r w:rsidR="00643268" w:rsidRPr="008D6D5C">
        <w:rPr>
          <w:lang w:val="es-ES"/>
        </w:rPr>
        <w:fldChar w:fldCharType="separate"/>
      </w:r>
      <w:r w:rsidR="003E54BC" w:rsidRPr="008D6D5C">
        <w:rPr>
          <w:lang w:val="es-ES"/>
        </w:rPr>
        <w:t xml:space="preserve">Figura </w:t>
      </w:r>
      <w:r w:rsidR="003E54BC">
        <w:rPr>
          <w:noProof/>
          <w:lang w:val="es-ES"/>
        </w:rPr>
        <w:t>4</w:t>
      </w:r>
      <w:r w:rsidR="00643268" w:rsidRPr="008D6D5C">
        <w:rPr>
          <w:lang w:val="es-ES"/>
        </w:rPr>
        <w:fldChar w:fldCharType="end"/>
      </w:r>
      <w:r w:rsidR="00643268" w:rsidRPr="008D6D5C">
        <w:rPr>
          <w:lang w:val="es-ES"/>
        </w:rPr>
        <w:t xml:space="preserve"> y </w:t>
      </w:r>
      <w:r w:rsidR="00643268" w:rsidRPr="008D6D5C">
        <w:rPr>
          <w:lang w:val="es-ES"/>
        </w:rPr>
        <w:fldChar w:fldCharType="begin"/>
      </w:r>
      <w:r w:rsidR="00643268" w:rsidRPr="008D6D5C">
        <w:rPr>
          <w:lang w:val="es-ES"/>
        </w:rPr>
        <w:instrText xml:space="preserve"> REF _Ref114563755 \h </w:instrText>
      </w:r>
      <w:r w:rsidR="00C454C2" w:rsidRPr="008D6D5C">
        <w:rPr>
          <w:lang w:val="es-ES"/>
        </w:rPr>
        <w:instrText xml:space="preserve"> \* MERGEFORMAT </w:instrText>
      </w:r>
      <w:r w:rsidR="00643268" w:rsidRPr="008D6D5C">
        <w:rPr>
          <w:lang w:val="es-ES"/>
        </w:rPr>
      </w:r>
      <w:r w:rsidR="00643268" w:rsidRPr="008D6D5C">
        <w:rPr>
          <w:lang w:val="es-ES"/>
        </w:rPr>
        <w:fldChar w:fldCharType="separate"/>
      </w:r>
      <w:r w:rsidR="003E54BC" w:rsidRPr="008D6D5C">
        <w:rPr>
          <w:lang w:val="es-ES"/>
        </w:rPr>
        <w:t xml:space="preserve">Figura </w:t>
      </w:r>
      <w:r w:rsidR="003E54BC">
        <w:rPr>
          <w:noProof/>
          <w:lang w:val="es-ES"/>
        </w:rPr>
        <w:t>5</w:t>
      </w:r>
      <w:r w:rsidR="00643268" w:rsidRPr="008D6D5C">
        <w:rPr>
          <w:lang w:val="es-ES"/>
        </w:rPr>
        <w:fldChar w:fldCharType="end"/>
      </w:r>
      <w:r w:rsidRPr="008D6D5C">
        <w:rPr>
          <w:lang w:val="es-ES"/>
        </w:rPr>
        <w:t>. En definitiva,</w:t>
      </w:r>
      <w:r w:rsidR="004E78EE" w:rsidRPr="008D6D5C">
        <w:rPr>
          <w:lang w:val="es-ES"/>
        </w:rPr>
        <w:t xml:space="preserve"> para las desviaciones consideradas en este trabajo,</w:t>
      </w:r>
      <w:r w:rsidRPr="008D6D5C">
        <w:rPr>
          <w:lang w:val="es-ES"/>
        </w:rPr>
        <w:t xml:space="preserve"> se observa una dependencia casi lineal en la relación entre desviaciones de posición y variación de las fuerzas de corte.</w:t>
      </w:r>
    </w:p>
    <w:p w14:paraId="2177704B" w14:textId="77777777" w:rsidR="009B4D5F" w:rsidRPr="008D6D5C" w:rsidRDefault="009B4D5F" w:rsidP="002E2C39">
      <w:pPr>
        <w:rPr>
          <w:noProof/>
          <w:lang w:val="es-ES"/>
        </w:rPr>
      </w:pPr>
    </w:p>
    <w:p w14:paraId="7E1BB65F" w14:textId="77777777" w:rsidR="00725541" w:rsidRPr="008D6D5C" w:rsidRDefault="00725541" w:rsidP="00725541">
      <w:pPr>
        <w:keepNext/>
        <w:rPr>
          <w:lang w:val="es-ES"/>
        </w:rPr>
      </w:pPr>
      <w:r w:rsidRPr="008D6D5C">
        <w:rPr>
          <w:noProof/>
          <w:lang w:val="es-ES" w:eastAsia="es-ES"/>
        </w:rPr>
        <w:drawing>
          <wp:inline distT="0" distB="0" distL="0" distR="0" wp14:anchorId="569EB6DA" wp14:editId="21D9BA30">
            <wp:extent cx="2773045" cy="1663510"/>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3045" cy="1663510"/>
                    </a:xfrm>
                    <a:prstGeom prst="rect">
                      <a:avLst/>
                    </a:prstGeom>
                    <a:noFill/>
                  </pic:spPr>
                </pic:pic>
              </a:graphicData>
            </a:graphic>
          </wp:inline>
        </w:drawing>
      </w:r>
    </w:p>
    <w:p w14:paraId="08306582" w14:textId="3DD50F9B" w:rsidR="00725541" w:rsidRPr="008D6D5C" w:rsidRDefault="00725541" w:rsidP="00725541">
      <w:pPr>
        <w:pStyle w:val="Descripcin"/>
        <w:rPr>
          <w:lang w:val="es-ES"/>
        </w:rPr>
      </w:pPr>
      <w:bookmarkStart w:id="18" w:name="_Ref114563747"/>
      <w:r w:rsidRPr="008D6D5C">
        <w:rPr>
          <w:lang w:val="es-ES"/>
        </w:rPr>
        <w:t xml:space="preserve">Figura </w:t>
      </w:r>
      <w:r w:rsidR="000D1199" w:rsidRPr="008D6D5C">
        <w:rPr>
          <w:lang w:val="es-ES"/>
        </w:rPr>
        <w:fldChar w:fldCharType="begin"/>
      </w:r>
      <w:r w:rsidR="000D1199" w:rsidRPr="008D6D5C">
        <w:rPr>
          <w:lang w:val="es-ES"/>
        </w:rPr>
        <w:instrText xml:space="preserve"> SEQ Figura \* ARABIC </w:instrText>
      </w:r>
      <w:r w:rsidR="000D1199" w:rsidRPr="008D6D5C">
        <w:rPr>
          <w:lang w:val="es-ES"/>
        </w:rPr>
        <w:fldChar w:fldCharType="separate"/>
      </w:r>
      <w:r w:rsidR="003E54BC">
        <w:rPr>
          <w:noProof/>
          <w:lang w:val="es-ES"/>
        </w:rPr>
        <w:t>4</w:t>
      </w:r>
      <w:r w:rsidR="000D1199" w:rsidRPr="008D6D5C">
        <w:rPr>
          <w:noProof/>
          <w:lang w:val="es-ES"/>
        </w:rPr>
        <w:fldChar w:fldCharType="end"/>
      </w:r>
      <w:bookmarkEnd w:id="18"/>
      <w:r w:rsidRPr="008D6D5C">
        <w:rPr>
          <w:lang w:val="es-ES"/>
        </w:rPr>
        <w:t>. Variación de la fuerza de corte debido únicamente a la desviación transversal del robot.</w:t>
      </w:r>
    </w:p>
    <w:p w14:paraId="43B2DD9B" w14:textId="77777777" w:rsidR="00725541" w:rsidRPr="008D6D5C" w:rsidRDefault="00725541" w:rsidP="00725541">
      <w:pPr>
        <w:rPr>
          <w:lang w:val="es-ES" w:eastAsia="es-CO"/>
        </w:rPr>
      </w:pPr>
    </w:p>
    <w:p w14:paraId="3FEC51AF" w14:textId="77777777" w:rsidR="00725541" w:rsidRPr="008D6D5C" w:rsidRDefault="00725541" w:rsidP="00725541">
      <w:pPr>
        <w:keepNext/>
        <w:rPr>
          <w:lang w:val="es-ES"/>
        </w:rPr>
      </w:pPr>
      <w:r w:rsidRPr="008D6D5C">
        <w:rPr>
          <w:noProof/>
          <w:lang w:val="es-ES" w:eastAsia="es-ES"/>
        </w:rPr>
        <w:drawing>
          <wp:inline distT="0" distB="0" distL="0" distR="0" wp14:anchorId="38C899FB" wp14:editId="02C80429">
            <wp:extent cx="2773045" cy="1663827"/>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3045" cy="1663827"/>
                    </a:xfrm>
                    <a:prstGeom prst="rect">
                      <a:avLst/>
                    </a:prstGeom>
                    <a:noFill/>
                  </pic:spPr>
                </pic:pic>
              </a:graphicData>
            </a:graphic>
          </wp:inline>
        </w:drawing>
      </w:r>
    </w:p>
    <w:p w14:paraId="68068043" w14:textId="26C749AF" w:rsidR="00725541" w:rsidRPr="008D6D5C" w:rsidRDefault="00725541" w:rsidP="00725541">
      <w:pPr>
        <w:pStyle w:val="Descripcin"/>
        <w:rPr>
          <w:lang w:val="es-ES"/>
        </w:rPr>
      </w:pPr>
      <w:bookmarkStart w:id="19" w:name="_Ref114563755"/>
      <w:r w:rsidRPr="008D6D5C">
        <w:rPr>
          <w:lang w:val="es-ES"/>
        </w:rPr>
        <w:t xml:space="preserve">Figura </w:t>
      </w:r>
      <w:r w:rsidR="000D1199" w:rsidRPr="008D6D5C">
        <w:rPr>
          <w:lang w:val="es-ES"/>
        </w:rPr>
        <w:fldChar w:fldCharType="begin"/>
      </w:r>
      <w:r w:rsidR="000D1199" w:rsidRPr="008D6D5C">
        <w:rPr>
          <w:lang w:val="es-ES"/>
        </w:rPr>
        <w:instrText xml:space="preserve"> SEQ Figura \* ARABIC </w:instrText>
      </w:r>
      <w:r w:rsidR="000D1199" w:rsidRPr="008D6D5C">
        <w:rPr>
          <w:lang w:val="es-ES"/>
        </w:rPr>
        <w:fldChar w:fldCharType="separate"/>
      </w:r>
      <w:r w:rsidR="003E54BC">
        <w:rPr>
          <w:noProof/>
          <w:lang w:val="es-ES"/>
        </w:rPr>
        <w:t>5</w:t>
      </w:r>
      <w:r w:rsidR="000D1199" w:rsidRPr="008D6D5C">
        <w:rPr>
          <w:noProof/>
          <w:lang w:val="es-ES"/>
        </w:rPr>
        <w:fldChar w:fldCharType="end"/>
      </w:r>
      <w:bookmarkEnd w:id="19"/>
      <w:r w:rsidRPr="008D6D5C">
        <w:rPr>
          <w:lang w:val="es-ES"/>
        </w:rPr>
        <w:t>. La variación de la fuerza de avance debido únicamente a la desviación en la dirección del avance del robot.</w:t>
      </w:r>
    </w:p>
    <w:p w14:paraId="5C737470" w14:textId="77777777" w:rsidR="00725541" w:rsidRPr="008D6D5C" w:rsidRDefault="00725541" w:rsidP="00725541">
      <w:pPr>
        <w:rPr>
          <w:lang w:val="es-ES" w:eastAsia="es-CO"/>
        </w:rPr>
      </w:pPr>
    </w:p>
    <w:p w14:paraId="5446CE51" w14:textId="77777777" w:rsidR="00725541" w:rsidRPr="008D6D5C" w:rsidRDefault="00725541" w:rsidP="00725541">
      <w:pPr>
        <w:rPr>
          <w:lang w:val="es-ES"/>
        </w:rPr>
      </w:pPr>
      <w:r w:rsidRPr="008D6D5C">
        <w:rPr>
          <w:lang w:val="es-ES"/>
        </w:rPr>
        <w:t>A partir</w:t>
      </w:r>
      <w:r w:rsidR="00D63F02" w:rsidRPr="008D6D5C">
        <w:rPr>
          <w:lang w:val="es-ES"/>
        </w:rPr>
        <w:t xml:space="preserve"> de esta </w:t>
      </w:r>
      <w:proofErr w:type="spellStart"/>
      <w:r w:rsidR="00D63F02" w:rsidRPr="008D6D5C">
        <w:rPr>
          <w:lang w:val="es-ES"/>
        </w:rPr>
        <w:t>linealización</w:t>
      </w:r>
      <w:proofErr w:type="spellEnd"/>
      <w:r w:rsidR="00D63F02" w:rsidRPr="008D6D5C">
        <w:rPr>
          <w:lang w:val="es-ES"/>
        </w:rPr>
        <w:t xml:space="preserve"> </w:t>
      </w:r>
      <w:r w:rsidRPr="008D6D5C">
        <w:rPr>
          <w:lang w:val="es-ES"/>
        </w:rPr>
        <w:t>se define un coeficiente corrector para cada punto de la posición del filo por vuelta en cada instante.</w:t>
      </w:r>
    </w:p>
    <w:p w14:paraId="3B65ED44" w14:textId="77777777" w:rsidR="00725541" w:rsidRPr="008D6D5C" w:rsidRDefault="00725541" w:rsidP="00725541">
      <w:pPr>
        <w:rPr>
          <w:lang w:val="es-ES"/>
        </w:rPr>
      </w:pPr>
    </w:p>
    <w:p w14:paraId="504C1C80" w14:textId="77777777" w:rsidR="00725541" w:rsidRPr="008D6D5C" w:rsidRDefault="00D63F02" w:rsidP="00725541">
      <w:pPr>
        <w:rPr>
          <w:lang w:val="es-ES"/>
        </w:rPr>
      </w:pPr>
      <w:r w:rsidRPr="008D6D5C">
        <w:rPr>
          <w:lang w:val="es-ES"/>
        </w:rPr>
        <w:t>Las correcciones que se aplican</w:t>
      </w:r>
      <w:r w:rsidR="00725541" w:rsidRPr="008D6D5C">
        <w:rPr>
          <w:lang w:val="es-ES"/>
        </w:rPr>
        <w:t xml:space="preserve"> a cada una de las componentes de la fuerza </w:t>
      </w:r>
      <w:r w:rsidR="00CC74B0" w:rsidRPr="008D6D5C">
        <w:rPr>
          <w:lang w:val="es-ES"/>
        </w:rPr>
        <w:t xml:space="preserve">son </w:t>
      </w:r>
      <w:r w:rsidR="000F0CFD" w:rsidRPr="008D6D5C">
        <w:rPr>
          <w:lang w:val="es-ES"/>
        </w:rPr>
        <w:t>función de la posición.</w:t>
      </w:r>
    </w:p>
    <w:p w14:paraId="12EE2954" w14:textId="77777777" w:rsidR="00725541" w:rsidRPr="008D6D5C" w:rsidRDefault="00725541" w:rsidP="00725541">
      <w:pPr>
        <w:rPr>
          <w:lang w:val="es-ES" w:eastAsia="es-CO"/>
        </w:rPr>
      </w:pPr>
    </w:p>
    <w:p w14:paraId="55B4324A" w14:textId="570A2CD3" w:rsidR="004139E2" w:rsidRPr="008D6D5C" w:rsidRDefault="004139E2" w:rsidP="004139E2">
      <w:pPr>
        <w:rPr>
          <w:lang w:val="es-ES"/>
        </w:rPr>
      </w:pPr>
      <w:r w:rsidRPr="008D6D5C">
        <w:rPr>
          <w:lang w:val="es-ES"/>
        </w:rPr>
        <w:t>Para el cálculo de</w:t>
      </w:r>
      <w:r w:rsidR="004E78EE" w:rsidRPr="008D6D5C">
        <w:rPr>
          <w:lang w:val="es-ES"/>
        </w:rPr>
        <w:t>l avance</w:t>
      </w:r>
      <w:r w:rsidRPr="008D6D5C">
        <w:rPr>
          <w:lang w:val="es-ES"/>
        </w:rPr>
        <w:t xml:space="preserve"> </w:t>
      </w:r>
      <w:proofErr w:type="spellStart"/>
      <w:r w:rsidRPr="008D6D5C">
        <w:rPr>
          <w:i/>
          <w:lang w:val="es-ES"/>
        </w:rPr>
        <w:t>f</w:t>
      </w:r>
      <w:r w:rsidRPr="008D6D5C">
        <w:rPr>
          <w:i/>
          <w:vertAlign w:val="subscript"/>
          <w:lang w:val="es-ES"/>
        </w:rPr>
        <w:t>zi</w:t>
      </w:r>
      <w:proofErr w:type="spellEnd"/>
      <w:r w:rsidRPr="008D6D5C">
        <w:rPr>
          <w:lang w:val="es-ES"/>
        </w:rPr>
        <w:t xml:space="preserve"> en cada punto de la trayectoria se tiene en cuenta</w:t>
      </w:r>
      <w:r w:rsidR="004E78EE" w:rsidRPr="008D6D5C">
        <w:rPr>
          <w:lang w:val="es-ES"/>
        </w:rPr>
        <w:t xml:space="preserve"> el avance nominal</w:t>
      </w:r>
      <w:r w:rsidRPr="008D6D5C">
        <w:rPr>
          <w:lang w:val="es-ES"/>
        </w:rPr>
        <w:t xml:space="preserve"> </w:t>
      </w:r>
      <w:proofErr w:type="spellStart"/>
      <w:r w:rsidRPr="008D6D5C">
        <w:rPr>
          <w:i/>
          <w:lang w:val="es-ES"/>
        </w:rPr>
        <w:t>f</w:t>
      </w:r>
      <w:r w:rsidRPr="008D6D5C">
        <w:rPr>
          <w:i/>
          <w:vertAlign w:val="subscript"/>
          <w:lang w:val="es-ES"/>
        </w:rPr>
        <w:t>z</w:t>
      </w:r>
      <w:proofErr w:type="spellEnd"/>
      <w:r w:rsidR="007D49CB" w:rsidRPr="008D6D5C">
        <w:rPr>
          <w:lang w:val="es-ES"/>
        </w:rPr>
        <w:t>,</w:t>
      </w:r>
      <w:r w:rsidRPr="008D6D5C">
        <w:rPr>
          <w:lang w:val="es-ES"/>
        </w:rPr>
        <w:t xml:space="preserve"> la deformación del robot en el sentido de avance </w:t>
      </w:r>
      <w:r w:rsidR="004E78EE" w:rsidRPr="008D6D5C">
        <w:rPr>
          <w:lang w:val="es-ES"/>
        </w:rPr>
        <w:t xml:space="preserve">en </w:t>
      </w:r>
      <w:r w:rsidR="007D49CB" w:rsidRPr="008D6D5C">
        <w:rPr>
          <w:lang w:val="es-ES"/>
        </w:rPr>
        <w:t>ese punto y lo que el filo anterior en ese punto no cortó</w:t>
      </w:r>
      <w:r w:rsidR="004E78EE" w:rsidRPr="008D6D5C">
        <w:rPr>
          <w:lang w:val="es-ES"/>
        </w:rPr>
        <w:t>,</w:t>
      </w:r>
      <w:r w:rsidR="007D49CB" w:rsidRPr="008D6D5C">
        <w:rPr>
          <w:lang w:val="es-ES"/>
        </w:rPr>
        <w:t xml:space="preserve"> </w:t>
      </w:r>
      <w:r w:rsidRPr="008D6D5C">
        <w:rPr>
          <w:lang w:val="es-ES"/>
        </w:rPr>
        <w:t>según la</w:t>
      </w:r>
      <w:r w:rsidR="00CC74B0" w:rsidRPr="008D6D5C">
        <w:rPr>
          <w:lang w:val="es-ES"/>
        </w:rPr>
        <w:t xml:space="preserve"> ecuación</w:t>
      </w:r>
      <w:r w:rsidR="00D402BD">
        <w:rPr>
          <w:lang w:val="es-ES"/>
        </w:rPr>
        <w:t xml:space="preserve"> </w:t>
      </w:r>
      <w:r w:rsidR="00E547BE">
        <w:rPr>
          <w:lang w:val="es-ES"/>
        </w:rPr>
        <w:fldChar w:fldCharType="begin"/>
      </w:r>
      <w:r w:rsidR="00E547BE">
        <w:rPr>
          <w:lang w:val="es-ES"/>
        </w:rPr>
        <w:instrText xml:space="preserve"> REF _Ref114720122 \h </w:instrText>
      </w:r>
      <w:r w:rsidR="00E547BE">
        <w:rPr>
          <w:lang w:val="es-ES"/>
        </w:rPr>
      </w:r>
      <w:r w:rsidR="00E547BE">
        <w:rPr>
          <w:lang w:val="es-ES"/>
        </w:rPr>
        <w:fldChar w:fldCharType="separate"/>
      </w:r>
      <w:r w:rsidR="003E54BC" w:rsidRPr="008D6D5C">
        <w:rPr>
          <w:lang w:val="es-ES"/>
        </w:rPr>
        <w:t>(</w:t>
      </w:r>
      <w:r w:rsidR="003E54BC">
        <w:rPr>
          <w:noProof/>
          <w:lang w:val="es-ES"/>
        </w:rPr>
        <w:t>25</w:t>
      </w:r>
      <w:r w:rsidR="003E54BC" w:rsidRPr="008D6D5C">
        <w:rPr>
          <w:lang w:val="es-ES"/>
        </w:rPr>
        <w:t>)</w:t>
      </w:r>
      <w:r w:rsidR="00E547BE">
        <w:rPr>
          <w:lang w:val="es-ES"/>
        </w:rPr>
        <w:fldChar w:fldCharType="end"/>
      </w:r>
      <w:r w:rsidRPr="008D6D5C">
        <w:rPr>
          <w:lang w:val="es-ES"/>
        </w:rPr>
        <w:t>)</w:t>
      </w:r>
      <w:r w:rsidR="000F0CFD" w:rsidRPr="008D6D5C">
        <w:rPr>
          <w:lang w:val="es-ES"/>
        </w:rPr>
        <w:t>.</w:t>
      </w:r>
    </w:p>
    <w:p w14:paraId="7CFA1240" w14:textId="77777777" w:rsidR="000F0CFD" w:rsidRPr="008D6D5C" w:rsidRDefault="000F0CFD" w:rsidP="000F0CFD">
      <w:pPr>
        <w:rPr>
          <w:rFonts w:eastAsiaTheme="minorEastAsia"/>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0F0CFD" w:rsidRPr="008D6D5C" w14:paraId="69BEC22B" w14:textId="77777777" w:rsidTr="00B501AB">
        <w:trPr>
          <w:trHeight w:val="364"/>
          <w:jc w:val="right"/>
        </w:trPr>
        <w:tc>
          <w:tcPr>
            <w:tcW w:w="4477" w:type="pct"/>
            <w:vAlign w:val="center"/>
          </w:tcPr>
          <w:p w14:paraId="209B2B7F" w14:textId="439F10DF" w:rsidR="000F0CFD" w:rsidRPr="008D6D5C" w:rsidRDefault="0029080D" w:rsidP="00B501AB">
            <w:pPr>
              <w:rPr>
                <w:lang w:val="es-ES"/>
              </w:rPr>
            </w:pPr>
            <m:oMathPara>
              <m:oMathParaPr>
                <m:jc m:val="center"/>
              </m:oMathParaPr>
              <m:oMath>
                <m:sSub>
                  <m:sSubPr>
                    <m:ctrlPr>
                      <w:rPr>
                        <w:rFonts w:ascii="Cambria Math" w:eastAsiaTheme="minorEastAsia" w:hAnsi="Cambria Math"/>
                        <w:i/>
                        <w:lang w:val="es-ES"/>
                      </w:rPr>
                    </m:ctrlPr>
                  </m:sSubPr>
                  <m:e>
                    <m:r>
                      <w:rPr>
                        <w:rFonts w:ascii="Cambria Math" w:eastAsiaTheme="minorEastAsia" w:hAnsi="Cambria Math"/>
                        <w:lang w:val="es-ES"/>
                      </w:rPr>
                      <m:t>fz</m:t>
                    </m:r>
                  </m:e>
                  <m:sub>
                    <m:r>
                      <w:rPr>
                        <w:rFonts w:ascii="Cambria Math" w:eastAsiaTheme="minorEastAsia" w:hAnsi="Cambria Math"/>
                        <w:lang w:val="es-ES"/>
                      </w:rPr>
                      <m:t>i</m:t>
                    </m:r>
                  </m:sub>
                </m:sSub>
                <m:r>
                  <w:rPr>
                    <w:rFonts w:ascii="Cambria Math" w:eastAsiaTheme="minorEastAsia" w:hAnsi="Cambria Math" w:cs="Arial"/>
                    <w:lang w:val="es-ES"/>
                  </w:rPr>
                  <m:t>=fz+</m:t>
                </m:r>
                <m:sSub>
                  <m:sSubPr>
                    <m:ctrlPr>
                      <w:rPr>
                        <w:rFonts w:ascii="Cambria Math" w:eastAsiaTheme="minorEastAsia" w:hAnsi="Cambria Math" w:cs="Arial"/>
                        <w:i/>
                        <w:lang w:val="es-ES"/>
                      </w:rPr>
                    </m:ctrlPr>
                  </m:sSubPr>
                  <m:e>
                    <m:r>
                      <w:rPr>
                        <w:rFonts w:ascii="Cambria Math" w:eastAsiaTheme="minorEastAsia" w:hAnsi="Cambria Math" w:cs="Arial"/>
                        <w:lang w:val="es-ES"/>
                      </w:rPr>
                      <m:t>δ</m:t>
                    </m:r>
                  </m:e>
                  <m:sub>
                    <m:r>
                      <w:rPr>
                        <w:rFonts w:ascii="Cambria Math" w:eastAsiaTheme="minorEastAsia" w:hAnsi="Cambria Math" w:cs="Arial"/>
                        <w:lang w:val="es-ES"/>
                      </w:rPr>
                      <m:t>robot i</m:t>
                    </m:r>
                  </m:sub>
                </m:sSub>
                <m:r>
                  <w:rPr>
                    <w:rFonts w:ascii="Cambria Math" w:eastAsiaTheme="minorEastAsia" w:hAnsi="Cambria Math" w:cs="Arial"/>
                    <w:lang w:val="es-ES"/>
                  </w:rPr>
                  <m:t>+</m:t>
                </m:r>
                <m:sSub>
                  <m:sSubPr>
                    <m:ctrlPr>
                      <w:rPr>
                        <w:rFonts w:ascii="Cambria Math" w:eastAsiaTheme="minorEastAsia" w:hAnsi="Cambria Math" w:cs="Arial"/>
                        <w:i/>
                        <w:lang w:val="es-ES"/>
                      </w:rPr>
                    </m:ctrlPr>
                  </m:sSubPr>
                  <m:e>
                    <m:r>
                      <w:rPr>
                        <w:rFonts w:ascii="Cambria Math" w:eastAsiaTheme="minorEastAsia" w:hAnsi="Cambria Math" w:cs="Arial"/>
                        <w:lang w:val="es-ES"/>
                      </w:rPr>
                      <m:t>δ</m:t>
                    </m:r>
                  </m:e>
                  <m:sub>
                    <m:r>
                      <w:rPr>
                        <w:rFonts w:ascii="Cambria Math" w:eastAsiaTheme="minorEastAsia" w:hAnsi="Cambria Math" w:cs="Arial"/>
                        <w:lang w:val="es-ES"/>
                      </w:rPr>
                      <m:t>filo prev i</m:t>
                    </m:r>
                  </m:sub>
                </m:sSub>
              </m:oMath>
            </m:oMathPara>
          </w:p>
        </w:tc>
        <w:tc>
          <w:tcPr>
            <w:tcW w:w="523" w:type="pct"/>
            <w:vAlign w:val="center"/>
          </w:tcPr>
          <w:p w14:paraId="7BE05F8E" w14:textId="3F21A2B5" w:rsidR="000F0CFD" w:rsidRPr="008D6D5C" w:rsidRDefault="000F0CFD" w:rsidP="00B501AB">
            <w:pPr>
              <w:rPr>
                <w:lang w:val="es-ES"/>
              </w:rPr>
            </w:pPr>
            <w:bookmarkStart w:id="20" w:name="_Ref114720122"/>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25</w:t>
            </w:r>
            <w:r w:rsidR="000D1199" w:rsidRPr="008D6D5C">
              <w:rPr>
                <w:noProof/>
                <w:lang w:val="es-ES"/>
              </w:rPr>
              <w:fldChar w:fldCharType="end"/>
            </w:r>
            <w:r w:rsidRPr="008D6D5C">
              <w:rPr>
                <w:lang w:val="es-ES"/>
              </w:rPr>
              <w:t>)</w:t>
            </w:r>
            <w:bookmarkEnd w:id="20"/>
          </w:p>
        </w:tc>
      </w:tr>
    </w:tbl>
    <w:p w14:paraId="562BE7ED" w14:textId="77777777" w:rsidR="000F0CFD" w:rsidRPr="008D6D5C" w:rsidRDefault="000F0CFD" w:rsidP="004139E2">
      <w:pPr>
        <w:rPr>
          <w:lang w:val="es-ES"/>
        </w:rPr>
      </w:pPr>
    </w:p>
    <w:p w14:paraId="6D6D560C" w14:textId="58086803" w:rsidR="004139E2" w:rsidRPr="008D6D5C" w:rsidRDefault="00CC74B0" w:rsidP="004139E2">
      <w:pPr>
        <w:rPr>
          <w:lang w:val="es-ES"/>
        </w:rPr>
      </w:pPr>
      <w:r w:rsidRPr="008D6D5C">
        <w:rPr>
          <w:lang w:val="es-ES"/>
        </w:rPr>
        <w:t>Con respecto al ancho de corte</w:t>
      </w:r>
      <w:r w:rsidR="004139E2" w:rsidRPr="008D6D5C">
        <w:rPr>
          <w:lang w:val="es-ES"/>
        </w:rPr>
        <w:t xml:space="preserve"> </w:t>
      </w:r>
      <w:proofErr w:type="spellStart"/>
      <w:r w:rsidR="004139E2" w:rsidRPr="008D6D5C">
        <w:rPr>
          <w:i/>
          <w:lang w:val="es-ES"/>
        </w:rPr>
        <w:t>a</w:t>
      </w:r>
      <w:r w:rsidR="004139E2" w:rsidRPr="008D6D5C">
        <w:rPr>
          <w:i/>
          <w:vertAlign w:val="subscript"/>
          <w:lang w:val="es-ES"/>
        </w:rPr>
        <w:t>ei</w:t>
      </w:r>
      <w:proofErr w:type="spellEnd"/>
      <w:r w:rsidR="004139E2" w:rsidRPr="008D6D5C">
        <w:rPr>
          <w:lang w:val="es-ES"/>
        </w:rPr>
        <w:t xml:space="preserve">, también para cada posición de la trayectoria, se utiliza una expresión análoga </w:t>
      </w:r>
      <w:r w:rsidR="000F0CFD" w:rsidRPr="008D6D5C">
        <w:rPr>
          <w:lang w:val="es-ES"/>
        </w:rPr>
        <w:t>(ecuación</w:t>
      </w:r>
      <w:r w:rsidR="00D402BD">
        <w:rPr>
          <w:lang w:val="es-ES"/>
        </w:rPr>
        <w:t xml:space="preserve"> </w:t>
      </w:r>
      <w:r w:rsidR="00D402BD">
        <w:rPr>
          <w:lang w:val="es-ES"/>
        </w:rPr>
        <w:fldChar w:fldCharType="begin"/>
      </w:r>
      <w:r w:rsidR="00D402BD">
        <w:rPr>
          <w:lang w:val="es-ES"/>
        </w:rPr>
        <w:instrText xml:space="preserve"> REF _Ref114720077 \h </w:instrText>
      </w:r>
      <w:r w:rsidR="00D402BD">
        <w:rPr>
          <w:lang w:val="es-ES"/>
        </w:rPr>
      </w:r>
      <w:r w:rsidR="00D402BD">
        <w:rPr>
          <w:lang w:val="es-ES"/>
        </w:rPr>
        <w:fldChar w:fldCharType="separate"/>
      </w:r>
      <w:r w:rsidR="003E54BC" w:rsidRPr="008D6D5C">
        <w:rPr>
          <w:lang w:val="es-ES"/>
        </w:rPr>
        <w:t>(</w:t>
      </w:r>
      <w:r w:rsidR="003E54BC">
        <w:rPr>
          <w:noProof/>
          <w:lang w:val="es-ES"/>
        </w:rPr>
        <w:t>26</w:t>
      </w:r>
      <w:r w:rsidR="003E54BC" w:rsidRPr="008D6D5C">
        <w:rPr>
          <w:lang w:val="es-ES"/>
        </w:rPr>
        <w:t>)</w:t>
      </w:r>
      <w:r w:rsidR="00D402BD">
        <w:rPr>
          <w:lang w:val="es-ES"/>
        </w:rPr>
        <w:fldChar w:fldCharType="end"/>
      </w:r>
      <w:r w:rsidR="000F0CFD" w:rsidRPr="008D6D5C">
        <w:rPr>
          <w:lang w:val="es-ES"/>
        </w:rPr>
        <w:t xml:space="preserve">) en donde el ancho de corte </w:t>
      </w:r>
      <w:proofErr w:type="spellStart"/>
      <w:r w:rsidR="000F0CFD" w:rsidRPr="008D6D5C">
        <w:rPr>
          <w:i/>
          <w:lang w:val="es-ES"/>
        </w:rPr>
        <w:t>a</w:t>
      </w:r>
      <w:r w:rsidR="000F0CFD" w:rsidRPr="008D6D5C">
        <w:rPr>
          <w:i/>
          <w:vertAlign w:val="subscript"/>
          <w:lang w:val="es-ES"/>
        </w:rPr>
        <w:t>e</w:t>
      </w:r>
      <w:proofErr w:type="spellEnd"/>
      <w:r w:rsidR="004139E2" w:rsidRPr="008D6D5C">
        <w:rPr>
          <w:lang w:val="es-ES"/>
        </w:rPr>
        <w:t xml:space="preserve"> est</w:t>
      </w:r>
      <w:r w:rsidR="000F0CFD" w:rsidRPr="008D6D5C">
        <w:rPr>
          <w:lang w:val="es-ES"/>
        </w:rPr>
        <w:t>á afectado</w:t>
      </w:r>
      <w:r w:rsidR="004139E2" w:rsidRPr="008D6D5C">
        <w:rPr>
          <w:lang w:val="es-ES"/>
        </w:rPr>
        <w:t xml:space="preserve"> por el efecto de la deformación transversal del robot en ese punto.</w:t>
      </w:r>
    </w:p>
    <w:p w14:paraId="168AFA3B" w14:textId="77777777" w:rsidR="00472E02" w:rsidRPr="008D6D5C" w:rsidRDefault="00472E02" w:rsidP="004139E2">
      <w:pPr>
        <w:rPr>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0F0CFD" w:rsidRPr="008D6D5C" w14:paraId="75453A06" w14:textId="77777777" w:rsidTr="006C2B61">
        <w:trPr>
          <w:trHeight w:val="364"/>
          <w:jc w:val="right"/>
        </w:trPr>
        <w:tc>
          <w:tcPr>
            <w:tcW w:w="4457" w:type="pct"/>
            <w:vAlign w:val="center"/>
          </w:tcPr>
          <w:p w14:paraId="7B1F0E19" w14:textId="79219484" w:rsidR="000F0CFD" w:rsidRPr="008D6D5C" w:rsidRDefault="0029080D" w:rsidP="00E7023B">
            <w:pPr>
              <w:rPr>
                <w:lang w:val="es-ES"/>
              </w:rPr>
            </w:pPr>
            <m:oMathPara>
              <m:oMathParaPr>
                <m:jc m:val="center"/>
              </m:oMathParaPr>
              <m:oMath>
                <m:sSub>
                  <m:sSubPr>
                    <m:ctrlPr>
                      <w:rPr>
                        <w:rFonts w:ascii="Cambria Math" w:eastAsiaTheme="minorEastAsia" w:hAnsi="Cambria Math"/>
                        <w:i/>
                        <w:lang w:val="es-ES"/>
                      </w:rPr>
                    </m:ctrlPr>
                  </m:sSubPr>
                  <m:e>
                    <m:r>
                      <w:rPr>
                        <w:rFonts w:ascii="Cambria Math" w:eastAsiaTheme="minorEastAsia" w:hAnsi="Cambria Math"/>
                        <w:lang w:val="es-ES"/>
                      </w:rPr>
                      <m:t>a</m:t>
                    </m:r>
                  </m:e>
                  <m:sub>
                    <m:r>
                      <w:rPr>
                        <w:rFonts w:ascii="Cambria Math" w:eastAsiaTheme="minorEastAsia" w:hAnsi="Cambria Math"/>
                        <w:lang w:val="es-ES"/>
                      </w:rPr>
                      <m:t>ei</m:t>
                    </m:r>
                  </m:sub>
                </m:sSub>
                <m:r>
                  <w:rPr>
                    <w:rFonts w:ascii="Cambria Math" w:eastAsiaTheme="minorEastAsia" w:hAnsi="Cambria Math" w:cs="Arial"/>
                    <w:lang w:val="es-ES"/>
                  </w:rPr>
                  <m:t>=</m:t>
                </m:r>
                <m:sSub>
                  <m:sSubPr>
                    <m:ctrlPr>
                      <w:rPr>
                        <w:rFonts w:ascii="Cambria Math" w:eastAsiaTheme="minorEastAsia" w:hAnsi="Cambria Math" w:cs="Arial"/>
                        <w:i/>
                        <w:lang w:val="es-ES"/>
                      </w:rPr>
                    </m:ctrlPr>
                  </m:sSubPr>
                  <m:e>
                    <m:r>
                      <w:rPr>
                        <w:rFonts w:ascii="Cambria Math" w:eastAsiaTheme="minorEastAsia" w:hAnsi="Cambria Math" w:cs="Arial"/>
                        <w:lang w:val="es-ES"/>
                      </w:rPr>
                      <m:t>a</m:t>
                    </m:r>
                  </m:e>
                  <m:sub>
                    <m:r>
                      <w:rPr>
                        <w:rFonts w:ascii="Cambria Math" w:eastAsiaTheme="minorEastAsia" w:hAnsi="Cambria Math" w:cs="Arial"/>
                        <w:lang w:val="es-ES"/>
                      </w:rPr>
                      <m:t>ei</m:t>
                    </m:r>
                  </m:sub>
                </m:sSub>
                <m:r>
                  <w:rPr>
                    <w:rFonts w:ascii="Cambria Math" w:eastAsiaTheme="minorEastAsia" w:hAnsi="Cambria Math" w:cs="Arial"/>
                    <w:lang w:val="es-ES"/>
                  </w:rPr>
                  <m:t>+</m:t>
                </m:r>
                <m:sSub>
                  <m:sSubPr>
                    <m:ctrlPr>
                      <w:rPr>
                        <w:rFonts w:ascii="Cambria Math" w:eastAsiaTheme="minorEastAsia" w:hAnsi="Cambria Math" w:cs="Arial"/>
                        <w:i/>
                        <w:lang w:val="es-ES"/>
                      </w:rPr>
                    </m:ctrlPr>
                  </m:sSubPr>
                  <m:e>
                    <m:r>
                      <w:rPr>
                        <w:rFonts w:ascii="Cambria Math" w:eastAsiaTheme="minorEastAsia" w:hAnsi="Cambria Math" w:cs="Arial"/>
                        <w:lang w:val="es-ES"/>
                      </w:rPr>
                      <m:t>δ</m:t>
                    </m:r>
                  </m:e>
                  <m:sub>
                    <m:r>
                      <w:rPr>
                        <w:rFonts w:ascii="Cambria Math" w:eastAsiaTheme="minorEastAsia" w:hAnsi="Cambria Math" w:cs="Arial"/>
                        <w:lang w:val="es-ES"/>
                      </w:rPr>
                      <m:t>robot i</m:t>
                    </m:r>
                  </m:sub>
                </m:sSub>
              </m:oMath>
            </m:oMathPara>
          </w:p>
        </w:tc>
        <w:tc>
          <w:tcPr>
            <w:tcW w:w="543" w:type="pct"/>
            <w:vAlign w:val="center"/>
          </w:tcPr>
          <w:p w14:paraId="716CC818" w14:textId="42B224CC" w:rsidR="000F0CFD" w:rsidRPr="008D6D5C" w:rsidRDefault="000F0CFD" w:rsidP="00B501AB">
            <w:pPr>
              <w:rPr>
                <w:lang w:val="es-ES"/>
              </w:rPr>
            </w:pPr>
            <w:bookmarkStart w:id="21" w:name="_Ref114720077"/>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26</w:t>
            </w:r>
            <w:r w:rsidR="000D1199" w:rsidRPr="008D6D5C">
              <w:rPr>
                <w:noProof/>
                <w:lang w:val="es-ES"/>
              </w:rPr>
              <w:fldChar w:fldCharType="end"/>
            </w:r>
            <w:r w:rsidRPr="008D6D5C">
              <w:rPr>
                <w:lang w:val="es-ES"/>
              </w:rPr>
              <w:t>)</w:t>
            </w:r>
            <w:bookmarkEnd w:id="21"/>
          </w:p>
        </w:tc>
      </w:tr>
    </w:tbl>
    <w:p w14:paraId="7BCFFB60" w14:textId="77777777" w:rsidR="000F0CFD" w:rsidRPr="008D6D5C" w:rsidRDefault="000F0CFD" w:rsidP="000F0CFD">
      <w:pPr>
        <w:rPr>
          <w:noProof/>
          <w:lang w:val="es-ES"/>
        </w:rPr>
      </w:pPr>
    </w:p>
    <w:p w14:paraId="74EB942C" w14:textId="77777777" w:rsidR="004139E2" w:rsidRPr="008D6D5C" w:rsidRDefault="004139E2" w:rsidP="004139E2">
      <w:pPr>
        <w:rPr>
          <w:lang w:val="es-ES"/>
        </w:rPr>
      </w:pPr>
      <w:r w:rsidRPr="008D6D5C">
        <w:rPr>
          <w:lang w:val="es-ES"/>
        </w:rPr>
        <w:t>En ambos casos el cálculo de la deformación del robot en cada posición tiene en cuenta la rigidez de las articulaciones y se simula a través de la dinámica directa en toda la trayectoria con los pares obtenidos de la dinámica inversa al introducir las fuerzas medidas.</w:t>
      </w:r>
    </w:p>
    <w:p w14:paraId="0CA05765" w14:textId="77777777" w:rsidR="000F0CFD" w:rsidRPr="008D6D5C" w:rsidRDefault="000F0CFD" w:rsidP="004139E2">
      <w:pPr>
        <w:rPr>
          <w:lang w:val="es-ES"/>
        </w:rPr>
      </w:pPr>
    </w:p>
    <w:p w14:paraId="7E457775" w14:textId="5E2736DD" w:rsidR="000F0CFD" w:rsidRPr="008D6D5C" w:rsidRDefault="004139E2" w:rsidP="004139E2">
      <w:pPr>
        <w:rPr>
          <w:lang w:val="es-ES"/>
        </w:rPr>
      </w:pPr>
      <w:r w:rsidRPr="008D6D5C">
        <w:rPr>
          <w:lang w:val="es-ES"/>
        </w:rPr>
        <w:t>Un</w:t>
      </w:r>
      <w:r w:rsidR="000F0CFD" w:rsidRPr="008D6D5C">
        <w:rPr>
          <w:lang w:val="es-ES"/>
        </w:rPr>
        <w:t>a vez realizadas</w:t>
      </w:r>
      <w:r w:rsidRPr="008D6D5C">
        <w:rPr>
          <w:lang w:val="es-ES"/>
        </w:rPr>
        <w:t xml:space="preserve"> las correcciones y obtenidos </w:t>
      </w:r>
      <w:proofErr w:type="spellStart"/>
      <w:r w:rsidRPr="008D6D5C">
        <w:rPr>
          <w:i/>
          <w:lang w:val="es-ES"/>
        </w:rPr>
        <w:t>f</w:t>
      </w:r>
      <w:r w:rsidRPr="008D6D5C">
        <w:rPr>
          <w:i/>
          <w:vertAlign w:val="subscript"/>
          <w:lang w:val="es-ES"/>
        </w:rPr>
        <w:t>zi</w:t>
      </w:r>
      <w:proofErr w:type="spellEnd"/>
      <w:r w:rsidRPr="008D6D5C">
        <w:rPr>
          <w:lang w:val="es-ES"/>
        </w:rPr>
        <w:t xml:space="preserve"> y </w:t>
      </w:r>
      <w:proofErr w:type="spellStart"/>
      <w:r w:rsidRPr="008D6D5C">
        <w:rPr>
          <w:i/>
          <w:lang w:val="es-ES"/>
        </w:rPr>
        <w:t>a</w:t>
      </w:r>
      <w:r w:rsidRPr="008D6D5C">
        <w:rPr>
          <w:i/>
          <w:vertAlign w:val="subscript"/>
          <w:lang w:val="es-ES"/>
        </w:rPr>
        <w:t>ei</w:t>
      </w:r>
      <w:proofErr w:type="spellEnd"/>
      <w:r w:rsidRPr="008D6D5C">
        <w:rPr>
          <w:lang w:val="es-ES"/>
        </w:rPr>
        <w:t xml:space="preserve">, se obtienen las fuerzas corregidas </w:t>
      </w:r>
      <w:proofErr w:type="spellStart"/>
      <w:r w:rsidR="004E78EE" w:rsidRPr="008D6D5C">
        <w:rPr>
          <w:i/>
          <w:lang w:val="es-ES"/>
        </w:rPr>
        <w:t>Q</w:t>
      </w:r>
      <w:r w:rsidR="004E78EE" w:rsidRPr="008D6D5C">
        <w:rPr>
          <w:i/>
          <w:vertAlign w:val="subscript"/>
          <w:lang w:val="es-ES"/>
        </w:rPr>
        <w:t>Fuerzas</w:t>
      </w:r>
      <w:proofErr w:type="spellEnd"/>
      <w:r w:rsidR="004E78EE" w:rsidRPr="008D6D5C">
        <w:rPr>
          <w:i/>
          <w:vertAlign w:val="subscript"/>
          <w:lang w:val="es-ES"/>
        </w:rPr>
        <w:t xml:space="preserve"> sim</w:t>
      </w:r>
      <w:r w:rsidR="004E78EE" w:rsidRPr="008D6D5C">
        <w:rPr>
          <w:lang w:val="es-ES"/>
        </w:rPr>
        <w:t xml:space="preserve"> </w:t>
      </w:r>
      <w:r w:rsidRPr="008D6D5C">
        <w:rPr>
          <w:lang w:val="es-ES"/>
        </w:rPr>
        <w:t>en cada punto</w:t>
      </w:r>
      <w:r w:rsidR="00B501AB" w:rsidRPr="008D6D5C">
        <w:rPr>
          <w:lang w:val="es-ES"/>
        </w:rPr>
        <w:t xml:space="preserve"> (ecuación</w:t>
      </w:r>
      <w:r w:rsidR="00E547BE">
        <w:rPr>
          <w:lang w:val="es-ES"/>
        </w:rPr>
        <w:t xml:space="preserve"> </w:t>
      </w:r>
      <w:r w:rsidR="00E547BE">
        <w:rPr>
          <w:lang w:val="es-ES"/>
        </w:rPr>
        <w:fldChar w:fldCharType="begin"/>
      </w:r>
      <w:r w:rsidR="00E547BE">
        <w:rPr>
          <w:lang w:val="es-ES"/>
        </w:rPr>
        <w:instrText xml:space="preserve"> REF _Ref114720163 \h </w:instrText>
      </w:r>
      <w:r w:rsidR="00E547BE">
        <w:rPr>
          <w:lang w:val="es-ES"/>
        </w:rPr>
      </w:r>
      <w:r w:rsidR="00E547BE">
        <w:rPr>
          <w:lang w:val="es-ES"/>
        </w:rPr>
        <w:fldChar w:fldCharType="separate"/>
      </w:r>
      <w:r w:rsidR="003E54BC" w:rsidRPr="008D6D5C">
        <w:rPr>
          <w:lang w:val="es-ES"/>
        </w:rPr>
        <w:t>(</w:t>
      </w:r>
      <w:r w:rsidR="003E54BC">
        <w:rPr>
          <w:noProof/>
          <w:lang w:val="es-ES"/>
        </w:rPr>
        <w:t>27</w:t>
      </w:r>
      <w:r w:rsidR="003E54BC" w:rsidRPr="008D6D5C">
        <w:rPr>
          <w:lang w:val="es-ES"/>
        </w:rPr>
        <w:t>)</w:t>
      </w:r>
      <w:r w:rsidR="00E547BE">
        <w:rPr>
          <w:lang w:val="es-ES"/>
        </w:rPr>
        <w:fldChar w:fldCharType="end"/>
      </w:r>
      <w:r w:rsidRPr="008D6D5C">
        <w:rPr>
          <w:lang w:val="es-ES"/>
        </w:rPr>
        <w:t xml:space="preserve">). </w:t>
      </w:r>
    </w:p>
    <w:p w14:paraId="4A04C56E" w14:textId="77777777" w:rsidR="00B501AB" w:rsidRPr="008D6D5C" w:rsidRDefault="00B501AB" w:rsidP="00B501AB">
      <w:pPr>
        <w:rPr>
          <w:rFonts w:eastAsiaTheme="minorEastAsia"/>
          <w:lang w:val="es-ES"/>
        </w:rPr>
      </w:pPr>
    </w:p>
    <w:tbl>
      <w:tblPr>
        <w:tblW w:w="5000" w:type="pct"/>
        <w:jc w:val="right"/>
        <w:tblCellMar>
          <w:left w:w="70" w:type="dxa"/>
          <w:right w:w="70" w:type="dxa"/>
        </w:tblCellMar>
        <w:tblLook w:val="0000" w:firstRow="0" w:lastRow="0" w:firstColumn="0" w:lastColumn="0" w:noHBand="0" w:noVBand="0"/>
      </w:tblPr>
      <w:tblGrid>
        <w:gridCol w:w="3893"/>
        <w:gridCol w:w="474"/>
      </w:tblGrid>
      <w:tr w:rsidR="00B501AB" w:rsidRPr="008D6D5C" w14:paraId="73C17E94" w14:textId="77777777" w:rsidTr="00B501AB">
        <w:trPr>
          <w:trHeight w:val="763"/>
          <w:jc w:val="right"/>
        </w:trPr>
        <w:tc>
          <w:tcPr>
            <w:tcW w:w="4477" w:type="pct"/>
            <w:vAlign w:val="center"/>
          </w:tcPr>
          <w:p w14:paraId="3416E59A" w14:textId="04F06CF6" w:rsidR="00B501AB" w:rsidRPr="008D6D5C" w:rsidRDefault="0029080D" w:rsidP="00B501AB">
            <w:pPr>
              <w:rPr>
                <w:lang w:val="es-ES"/>
              </w:rPr>
            </w:pPr>
            <m:oMathPara>
              <m:oMathParaPr>
                <m:jc m:val="center"/>
              </m:oMathParaPr>
              <m:oMath>
                <m:sSub>
                  <m:sSubPr>
                    <m:ctrlPr>
                      <w:rPr>
                        <w:rFonts w:ascii="Cambria Math" w:eastAsiaTheme="minorEastAsia" w:hAnsi="Cambria Math"/>
                        <w:i/>
                        <w:lang w:val="es-ES"/>
                      </w:rPr>
                    </m:ctrlPr>
                  </m:sSubPr>
                  <m:e>
                    <m:r>
                      <w:rPr>
                        <w:rFonts w:ascii="Cambria Math" w:eastAsiaTheme="minorEastAsia" w:hAnsi="Cambria Math"/>
                        <w:lang w:val="es-ES"/>
                      </w:rPr>
                      <m:t>Q</m:t>
                    </m:r>
                  </m:e>
                  <m:sub>
                    <m:r>
                      <w:rPr>
                        <w:rFonts w:ascii="Cambria Math" w:eastAsiaTheme="minorEastAsia" w:hAnsi="Cambria Math"/>
                        <w:lang w:val="es-ES"/>
                      </w:rPr>
                      <m:t>fuerzas sim</m:t>
                    </m:r>
                  </m:sub>
                </m:sSub>
                <m:r>
                  <w:rPr>
                    <w:rFonts w:ascii="Cambria Math" w:eastAsiaTheme="minorEastAsia" w:hAnsi="Cambria Math"/>
                    <w:lang w:val="es-ES"/>
                  </w:rPr>
                  <m:t>=</m:t>
                </m:r>
                <m:sSub>
                  <m:sSubPr>
                    <m:ctrlPr>
                      <w:rPr>
                        <w:rFonts w:ascii="Cambria Math" w:eastAsiaTheme="minorEastAsia" w:hAnsi="Cambria Math"/>
                        <w:i/>
                        <w:lang w:val="es-ES"/>
                      </w:rPr>
                    </m:ctrlPr>
                  </m:sSubPr>
                  <m:e>
                    <m:r>
                      <w:rPr>
                        <w:rFonts w:ascii="Cambria Math" w:eastAsiaTheme="minorEastAsia" w:hAnsi="Cambria Math"/>
                        <w:lang w:val="es-ES"/>
                      </w:rPr>
                      <m:t>Q</m:t>
                    </m:r>
                  </m:e>
                  <m:sub>
                    <m:r>
                      <w:rPr>
                        <w:rFonts w:ascii="Cambria Math" w:eastAsiaTheme="minorEastAsia" w:hAnsi="Cambria Math"/>
                        <w:lang w:val="es-ES"/>
                      </w:rPr>
                      <m:t>fuerzas nom</m:t>
                    </m:r>
                  </m:sub>
                </m:sSub>
                <m:r>
                  <w:rPr>
                    <w:rFonts w:ascii="Cambria Math" w:eastAsiaTheme="minorEastAsia" w:hAnsi="Cambria Math"/>
                    <w:lang w:val="es-ES"/>
                  </w:rPr>
                  <m:t>∙</m:t>
                </m:r>
                <m:f>
                  <m:fPr>
                    <m:ctrlPr>
                      <w:rPr>
                        <w:rFonts w:ascii="Cambria Math" w:eastAsiaTheme="minorEastAsia" w:hAnsi="Cambria Math"/>
                        <w:i/>
                        <w:lang w:val="es-ES"/>
                      </w:rPr>
                    </m:ctrlPr>
                  </m:fPr>
                  <m:num>
                    <m:sSub>
                      <m:sSubPr>
                        <m:ctrlPr>
                          <w:rPr>
                            <w:rFonts w:ascii="Cambria Math" w:eastAsiaTheme="minorEastAsia" w:hAnsi="Cambria Math"/>
                            <w:i/>
                            <w:lang w:val="es-ES"/>
                          </w:rPr>
                        </m:ctrlPr>
                      </m:sSubPr>
                      <m:e>
                        <m:r>
                          <w:rPr>
                            <w:rFonts w:ascii="Cambria Math" w:eastAsiaTheme="minorEastAsia" w:hAnsi="Cambria Math"/>
                            <w:lang w:val="es-ES"/>
                          </w:rPr>
                          <m:t>fz</m:t>
                        </m:r>
                      </m:e>
                      <m:sub>
                        <m:r>
                          <w:rPr>
                            <w:rFonts w:ascii="Cambria Math" w:eastAsiaTheme="minorEastAsia" w:hAnsi="Cambria Math"/>
                            <w:lang w:val="es-ES"/>
                          </w:rPr>
                          <m:t>i</m:t>
                        </m:r>
                      </m:sub>
                    </m:sSub>
                  </m:num>
                  <m:den>
                    <m:r>
                      <w:rPr>
                        <w:rFonts w:ascii="Cambria Math" w:eastAsiaTheme="minorEastAsia" w:hAnsi="Cambria Math"/>
                        <w:lang w:val="es-ES"/>
                      </w:rPr>
                      <m:t>fz</m:t>
                    </m:r>
                  </m:den>
                </m:f>
                <m:r>
                  <w:rPr>
                    <w:rFonts w:ascii="Cambria Math" w:eastAsiaTheme="minorEastAsia" w:hAnsi="Cambria Math"/>
                    <w:lang w:val="es-ES"/>
                  </w:rPr>
                  <m:t>∙</m:t>
                </m:r>
                <m:f>
                  <m:fPr>
                    <m:ctrlPr>
                      <w:rPr>
                        <w:rFonts w:ascii="Cambria Math" w:eastAsiaTheme="minorEastAsia" w:hAnsi="Cambria Math"/>
                        <w:i/>
                        <w:lang w:val="es-ES"/>
                      </w:rPr>
                    </m:ctrlPr>
                  </m:fPr>
                  <m:num>
                    <m:sSub>
                      <m:sSubPr>
                        <m:ctrlPr>
                          <w:rPr>
                            <w:rFonts w:ascii="Cambria Math" w:eastAsiaTheme="minorEastAsia" w:hAnsi="Cambria Math"/>
                            <w:i/>
                            <w:lang w:val="es-ES"/>
                          </w:rPr>
                        </m:ctrlPr>
                      </m:sSubPr>
                      <m:e>
                        <m:r>
                          <w:rPr>
                            <w:rFonts w:ascii="Cambria Math" w:eastAsiaTheme="minorEastAsia" w:hAnsi="Cambria Math"/>
                            <w:lang w:val="es-ES"/>
                          </w:rPr>
                          <m:t>ae</m:t>
                        </m:r>
                      </m:e>
                      <m:sub>
                        <m:r>
                          <w:rPr>
                            <w:rFonts w:ascii="Cambria Math" w:eastAsiaTheme="minorEastAsia" w:hAnsi="Cambria Math"/>
                            <w:lang w:val="es-ES"/>
                          </w:rPr>
                          <m:t>i</m:t>
                        </m:r>
                      </m:sub>
                    </m:sSub>
                  </m:num>
                  <m:den>
                    <m:r>
                      <w:rPr>
                        <w:rFonts w:ascii="Cambria Math" w:eastAsiaTheme="minorEastAsia" w:hAnsi="Cambria Math"/>
                        <w:lang w:val="es-ES"/>
                      </w:rPr>
                      <m:t>ae</m:t>
                    </m:r>
                  </m:den>
                </m:f>
              </m:oMath>
            </m:oMathPara>
          </w:p>
        </w:tc>
        <w:tc>
          <w:tcPr>
            <w:tcW w:w="523" w:type="pct"/>
            <w:vAlign w:val="center"/>
          </w:tcPr>
          <w:p w14:paraId="6D731A36" w14:textId="67F06253" w:rsidR="00B501AB" w:rsidRPr="008D6D5C" w:rsidRDefault="00B501AB" w:rsidP="00B501AB">
            <w:pPr>
              <w:rPr>
                <w:lang w:val="es-ES"/>
              </w:rPr>
            </w:pPr>
            <w:bookmarkStart w:id="22" w:name="_Ref114720163"/>
            <w:r w:rsidRPr="008D6D5C">
              <w:rPr>
                <w:lang w:val="es-ES"/>
              </w:rPr>
              <w:t>(</w:t>
            </w:r>
            <w:r w:rsidR="000D1199" w:rsidRPr="008D6D5C">
              <w:rPr>
                <w:lang w:val="es-ES"/>
              </w:rPr>
              <w:fldChar w:fldCharType="begin"/>
            </w:r>
            <w:r w:rsidR="000D1199" w:rsidRPr="008D6D5C">
              <w:rPr>
                <w:lang w:val="es-ES"/>
              </w:rPr>
              <w:instrText xml:space="preserve"> SEQ Ecuación \* ARABIC </w:instrText>
            </w:r>
            <w:r w:rsidR="000D1199" w:rsidRPr="008D6D5C">
              <w:rPr>
                <w:lang w:val="es-ES"/>
              </w:rPr>
              <w:fldChar w:fldCharType="separate"/>
            </w:r>
            <w:r w:rsidR="003E54BC">
              <w:rPr>
                <w:noProof/>
                <w:lang w:val="es-ES"/>
              </w:rPr>
              <w:t>27</w:t>
            </w:r>
            <w:r w:rsidR="000D1199" w:rsidRPr="008D6D5C">
              <w:rPr>
                <w:noProof/>
                <w:lang w:val="es-ES"/>
              </w:rPr>
              <w:fldChar w:fldCharType="end"/>
            </w:r>
            <w:r w:rsidRPr="008D6D5C">
              <w:rPr>
                <w:lang w:val="es-ES"/>
              </w:rPr>
              <w:t>)</w:t>
            </w:r>
            <w:bookmarkEnd w:id="22"/>
          </w:p>
        </w:tc>
      </w:tr>
    </w:tbl>
    <w:p w14:paraId="6121E26F" w14:textId="77777777" w:rsidR="000F0CFD" w:rsidRPr="008D6D5C" w:rsidRDefault="000F0CFD" w:rsidP="004139E2">
      <w:pPr>
        <w:rPr>
          <w:lang w:val="es-ES"/>
        </w:rPr>
      </w:pPr>
    </w:p>
    <w:p w14:paraId="6BF8A11A" w14:textId="416747AB" w:rsidR="002711AF" w:rsidRPr="008D6D5C" w:rsidRDefault="004139E2" w:rsidP="002E2C39">
      <w:pPr>
        <w:rPr>
          <w:lang w:val="es-ES"/>
        </w:rPr>
      </w:pPr>
      <w:r w:rsidRPr="008D6D5C">
        <w:rPr>
          <w:lang w:val="es-ES"/>
        </w:rPr>
        <w:t>Para ello, el algoritmo diseñado calcula</w:t>
      </w:r>
      <w:r w:rsidR="00B501AB" w:rsidRPr="008D6D5C">
        <w:rPr>
          <w:lang w:val="es-ES"/>
        </w:rPr>
        <w:t>,</w:t>
      </w:r>
      <w:r w:rsidRPr="008D6D5C">
        <w:rPr>
          <w:lang w:val="es-ES"/>
        </w:rPr>
        <w:t xml:space="preserve"> individualmente para cada punto</w:t>
      </w:r>
      <w:r w:rsidR="00B501AB" w:rsidRPr="008D6D5C">
        <w:rPr>
          <w:lang w:val="es-ES"/>
        </w:rPr>
        <w:t>,</w:t>
      </w:r>
      <w:r w:rsidRPr="008D6D5C">
        <w:rPr>
          <w:lang w:val="es-ES"/>
        </w:rPr>
        <w:t xml:space="preserve"> la dinámica inversa con las fuerzas corregidas. Los pares en las articulaciones corregidos obtenidos se pasan de nuevo a la dinámica directa para obtener la posición simulada</w:t>
      </w:r>
      <w:r w:rsidR="00864EC5" w:rsidRPr="008D6D5C">
        <w:rPr>
          <w:lang w:val="es-ES"/>
        </w:rPr>
        <w:t>. Este proceso se repite para cada punto hasta que el resultado converge</w:t>
      </w:r>
      <w:r w:rsidRPr="008D6D5C">
        <w:rPr>
          <w:lang w:val="es-ES"/>
        </w:rPr>
        <w:t xml:space="preserve"> y con ello </w:t>
      </w:r>
      <w:r w:rsidR="00B501AB" w:rsidRPr="008D6D5C">
        <w:rPr>
          <w:lang w:val="es-ES"/>
        </w:rPr>
        <w:t xml:space="preserve">ya </w:t>
      </w:r>
      <w:r w:rsidRPr="008D6D5C">
        <w:rPr>
          <w:lang w:val="es-ES"/>
        </w:rPr>
        <w:t>puede obtener</w:t>
      </w:r>
      <w:r w:rsidR="00B501AB" w:rsidRPr="008D6D5C">
        <w:rPr>
          <w:lang w:val="es-ES"/>
        </w:rPr>
        <w:t>se</w:t>
      </w:r>
      <w:r w:rsidRPr="008D6D5C">
        <w:rPr>
          <w:lang w:val="es-ES"/>
        </w:rPr>
        <w:t xml:space="preserve"> la desviación del robot </w:t>
      </w:r>
      <w:r w:rsidR="00864EC5" w:rsidRPr="008D6D5C">
        <w:rPr>
          <w:lang w:val="es-ES"/>
        </w:rPr>
        <w:t>(ecuación</w:t>
      </w:r>
      <w:r w:rsidR="00E547BE">
        <w:rPr>
          <w:lang w:val="es-ES"/>
        </w:rPr>
        <w:t xml:space="preserve"> </w:t>
      </w:r>
      <w:r w:rsidR="00E547BE">
        <w:rPr>
          <w:lang w:val="es-ES"/>
        </w:rPr>
        <w:fldChar w:fldCharType="begin"/>
      </w:r>
      <w:r w:rsidR="00E547BE">
        <w:rPr>
          <w:lang w:val="es-ES"/>
        </w:rPr>
        <w:instrText xml:space="preserve"> REF _Ref114719672 \h </w:instrText>
      </w:r>
      <w:r w:rsidR="00E547BE">
        <w:rPr>
          <w:lang w:val="es-ES"/>
        </w:rPr>
      </w:r>
      <w:r w:rsidR="00E547BE">
        <w:rPr>
          <w:lang w:val="es-ES"/>
        </w:rPr>
        <w:fldChar w:fldCharType="separate"/>
      </w:r>
      <w:r w:rsidR="003E54BC" w:rsidRPr="00B002BF">
        <w:rPr>
          <w:lang w:val="es-ES"/>
        </w:rPr>
        <w:t>(</w:t>
      </w:r>
      <w:r w:rsidR="003E54BC">
        <w:rPr>
          <w:noProof/>
          <w:lang w:val="es-ES"/>
        </w:rPr>
        <w:t>2</w:t>
      </w:r>
      <w:r w:rsidR="003E54BC" w:rsidRPr="008D6D5C">
        <w:rPr>
          <w:lang w:val="es-ES"/>
        </w:rPr>
        <w:t>)</w:t>
      </w:r>
      <w:r w:rsidR="00E547BE">
        <w:rPr>
          <w:lang w:val="es-ES"/>
        </w:rPr>
        <w:fldChar w:fldCharType="end"/>
      </w:r>
      <w:r w:rsidR="00864EC5" w:rsidRPr="008D6D5C">
        <w:rPr>
          <w:lang w:val="es-ES"/>
        </w:rPr>
        <w:t>). El procedimiento se aplica a cada posición</w:t>
      </w:r>
      <w:r w:rsidRPr="008D6D5C">
        <w:rPr>
          <w:lang w:val="es-ES"/>
        </w:rPr>
        <w:t xml:space="preserve"> de la trayectoria</w:t>
      </w:r>
      <w:r w:rsidR="00864EC5" w:rsidRPr="008D6D5C">
        <w:rPr>
          <w:lang w:val="es-ES"/>
        </w:rPr>
        <w:t>. El número de posiciones coincide con el número de puntos medidos para las fuerzas</w:t>
      </w:r>
      <w:r w:rsidRPr="008D6D5C">
        <w:rPr>
          <w:lang w:val="es-ES"/>
        </w:rPr>
        <w:t>.</w:t>
      </w:r>
    </w:p>
    <w:p w14:paraId="3C49480C" w14:textId="77777777" w:rsidR="0033085B" w:rsidRPr="008D6D5C" w:rsidRDefault="0033085B" w:rsidP="0033085B">
      <w:pPr>
        <w:rPr>
          <w:noProof/>
          <w:lang w:val="es-ES"/>
        </w:rPr>
      </w:pPr>
    </w:p>
    <w:p w14:paraId="625DD9E3" w14:textId="77777777" w:rsidR="0033085B" w:rsidRPr="008D6D5C" w:rsidRDefault="0033085B" w:rsidP="0033085B">
      <w:pPr>
        <w:pStyle w:val="Ttulo1"/>
        <w:rPr>
          <w:lang w:val="es-ES"/>
        </w:rPr>
      </w:pPr>
      <w:r w:rsidRPr="008D6D5C">
        <w:rPr>
          <w:lang w:val="es-ES"/>
        </w:rPr>
        <w:t>Resultados</w:t>
      </w:r>
    </w:p>
    <w:p w14:paraId="457CB806" w14:textId="77777777" w:rsidR="0033085B" w:rsidRPr="008D6D5C" w:rsidRDefault="0033085B" w:rsidP="0033085B">
      <w:pPr>
        <w:rPr>
          <w:lang w:val="es-ES"/>
        </w:rPr>
      </w:pPr>
    </w:p>
    <w:p w14:paraId="5CACA0DC" w14:textId="7F3B9E2F" w:rsidR="00EE1C1B" w:rsidRPr="008D6D5C" w:rsidRDefault="00864EC5" w:rsidP="0033085B">
      <w:pPr>
        <w:rPr>
          <w:lang w:val="es-ES"/>
        </w:rPr>
      </w:pPr>
      <w:r w:rsidRPr="008D6D5C">
        <w:rPr>
          <w:lang w:val="es-ES"/>
        </w:rPr>
        <w:t xml:space="preserve">Las fuerzas medidas aplicadas </w:t>
      </w:r>
      <w:r w:rsidR="004E78EE" w:rsidRPr="008D6D5C">
        <w:rPr>
          <w:lang w:val="es-ES"/>
        </w:rPr>
        <w:t xml:space="preserve">en el TCP </w:t>
      </w:r>
      <w:r w:rsidRPr="008D6D5C">
        <w:rPr>
          <w:lang w:val="es-ES"/>
        </w:rPr>
        <w:t xml:space="preserve">(fuerzas sin interacción con el proceso) </w:t>
      </w:r>
      <w:r w:rsidR="00472E02" w:rsidRPr="008D6D5C">
        <w:rPr>
          <w:lang w:val="es-ES"/>
        </w:rPr>
        <w:t xml:space="preserve">se muestran, </w:t>
      </w:r>
      <w:r w:rsidRPr="008D6D5C">
        <w:rPr>
          <w:lang w:val="es-ES"/>
        </w:rPr>
        <w:t>junto con su corrección por el modelo, en la dirección</w:t>
      </w:r>
      <w:r w:rsidR="00EE1C1B" w:rsidRPr="008D6D5C">
        <w:rPr>
          <w:lang w:val="es-ES"/>
        </w:rPr>
        <w:t xml:space="preserve"> del movimiento del robot (</w:t>
      </w:r>
      <w:r w:rsidR="00EE1C1B" w:rsidRPr="008D6D5C">
        <w:rPr>
          <w:lang w:val="es-ES"/>
        </w:rPr>
        <w:fldChar w:fldCharType="begin"/>
      </w:r>
      <w:r w:rsidR="00EE1C1B" w:rsidRPr="008D6D5C">
        <w:rPr>
          <w:lang w:val="es-ES"/>
        </w:rPr>
        <w:instrText xml:space="preserve"> REF _Ref114579230 \h </w:instrText>
      </w:r>
      <w:r w:rsidR="00C454C2" w:rsidRPr="008D6D5C">
        <w:rPr>
          <w:lang w:val="es-ES"/>
        </w:rPr>
        <w:instrText xml:space="preserve"> \* MERGEFORMAT </w:instrText>
      </w:r>
      <w:r w:rsidR="00EE1C1B" w:rsidRPr="008D6D5C">
        <w:rPr>
          <w:lang w:val="es-ES"/>
        </w:rPr>
      </w:r>
      <w:r w:rsidR="00EE1C1B" w:rsidRPr="008D6D5C">
        <w:rPr>
          <w:lang w:val="es-ES"/>
        </w:rPr>
        <w:fldChar w:fldCharType="separate"/>
      </w:r>
      <w:r w:rsidR="003E54BC" w:rsidRPr="008D6D5C">
        <w:rPr>
          <w:lang w:val="es-ES"/>
        </w:rPr>
        <w:t xml:space="preserve">Figura </w:t>
      </w:r>
      <w:r w:rsidR="003E54BC">
        <w:rPr>
          <w:noProof/>
          <w:lang w:val="es-ES"/>
        </w:rPr>
        <w:t>6</w:t>
      </w:r>
      <w:r w:rsidR="00EE1C1B" w:rsidRPr="008D6D5C">
        <w:rPr>
          <w:lang w:val="es-ES"/>
        </w:rPr>
        <w:fldChar w:fldCharType="end"/>
      </w:r>
      <w:r w:rsidR="00EE1C1B" w:rsidRPr="008D6D5C">
        <w:rPr>
          <w:lang w:val="es-ES"/>
        </w:rPr>
        <w:t>) y en la dirección transversal al mismo (</w:t>
      </w:r>
      <w:r w:rsidR="00EE1C1B" w:rsidRPr="008D6D5C">
        <w:rPr>
          <w:lang w:val="es-ES"/>
        </w:rPr>
        <w:fldChar w:fldCharType="begin"/>
      </w:r>
      <w:r w:rsidR="00EE1C1B" w:rsidRPr="008D6D5C">
        <w:rPr>
          <w:lang w:val="es-ES"/>
        </w:rPr>
        <w:instrText xml:space="preserve"> REF _Ref114579242 \h </w:instrText>
      </w:r>
      <w:r w:rsidR="00C454C2" w:rsidRPr="008D6D5C">
        <w:rPr>
          <w:lang w:val="es-ES"/>
        </w:rPr>
        <w:instrText xml:space="preserve"> \* MERGEFORMAT </w:instrText>
      </w:r>
      <w:r w:rsidR="00EE1C1B" w:rsidRPr="008D6D5C">
        <w:rPr>
          <w:lang w:val="es-ES"/>
        </w:rPr>
      </w:r>
      <w:r w:rsidR="00EE1C1B" w:rsidRPr="008D6D5C">
        <w:rPr>
          <w:lang w:val="es-ES"/>
        </w:rPr>
        <w:fldChar w:fldCharType="separate"/>
      </w:r>
      <w:r w:rsidR="003E54BC" w:rsidRPr="008D6D5C">
        <w:rPr>
          <w:lang w:val="es-ES"/>
        </w:rPr>
        <w:t xml:space="preserve">Figura </w:t>
      </w:r>
      <w:r w:rsidR="003E54BC">
        <w:rPr>
          <w:noProof/>
          <w:lang w:val="es-ES"/>
        </w:rPr>
        <w:t>7</w:t>
      </w:r>
      <w:r w:rsidR="00EE1C1B" w:rsidRPr="008D6D5C">
        <w:rPr>
          <w:lang w:val="es-ES"/>
        </w:rPr>
        <w:fldChar w:fldCharType="end"/>
      </w:r>
      <w:r w:rsidR="00EE1C1B" w:rsidRPr="008D6D5C">
        <w:rPr>
          <w:lang w:val="es-ES"/>
        </w:rPr>
        <w:t>).</w:t>
      </w:r>
      <w:r w:rsidR="007D370A" w:rsidRPr="008D6D5C">
        <w:rPr>
          <w:lang w:val="es-ES"/>
        </w:rPr>
        <w:t xml:space="preserve"> Se han realizado con una herramienta con 2 filos, de 8 mm de diámetro, a 2600 rpm.</w:t>
      </w:r>
    </w:p>
    <w:p w14:paraId="65A3FA3A" w14:textId="77777777" w:rsidR="00472E02" w:rsidRPr="008D6D5C" w:rsidRDefault="00472E02" w:rsidP="0033085B">
      <w:pPr>
        <w:rPr>
          <w:lang w:val="es-ES"/>
        </w:rPr>
      </w:pPr>
    </w:p>
    <w:p w14:paraId="5EC368E5" w14:textId="26FF90F8" w:rsidR="0033085B" w:rsidRPr="008D6D5C" w:rsidRDefault="007D370A" w:rsidP="0033085B">
      <w:pPr>
        <w:rPr>
          <w:lang w:val="es-ES"/>
        </w:rPr>
      </w:pPr>
      <w:r w:rsidRPr="008D6D5C">
        <w:rPr>
          <w:lang w:val="es-ES"/>
        </w:rPr>
        <w:t>En ambas figuras s</w:t>
      </w:r>
      <w:r w:rsidR="00472E02" w:rsidRPr="008D6D5C">
        <w:rPr>
          <w:lang w:val="es-ES"/>
        </w:rPr>
        <w:t>e puede apreciar que</w:t>
      </w:r>
      <w:r w:rsidRPr="008D6D5C">
        <w:rPr>
          <w:lang w:val="es-ES"/>
        </w:rPr>
        <w:t>,</w:t>
      </w:r>
      <w:r w:rsidR="00472E02" w:rsidRPr="008D6D5C">
        <w:rPr>
          <w:lang w:val="es-ES"/>
        </w:rPr>
        <w:t xml:space="preserve"> como consecuencia de las deformacio</w:t>
      </w:r>
      <w:r w:rsidR="007D3D1F" w:rsidRPr="008D6D5C">
        <w:rPr>
          <w:lang w:val="es-ES"/>
        </w:rPr>
        <w:t>nes del robot y lo que el filo</w:t>
      </w:r>
      <w:r w:rsidR="00472E02" w:rsidRPr="008D6D5C">
        <w:rPr>
          <w:lang w:val="es-ES"/>
        </w:rPr>
        <w:t xml:space="preserve"> anterior no ha cortado</w:t>
      </w:r>
      <w:r w:rsidRPr="008D6D5C">
        <w:rPr>
          <w:lang w:val="es-ES"/>
        </w:rPr>
        <w:t>,</w:t>
      </w:r>
      <w:r w:rsidR="00472E02" w:rsidRPr="008D6D5C">
        <w:rPr>
          <w:lang w:val="es-ES"/>
        </w:rPr>
        <w:t xml:space="preserve"> las fuerzas de proceso decrecen.</w:t>
      </w:r>
      <w:r w:rsidR="00FA3E5E" w:rsidRPr="008D6D5C">
        <w:rPr>
          <w:lang w:val="es-ES"/>
        </w:rPr>
        <w:t xml:space="preserve"> </w:t>
      </w:r>
      <w:r w:rsidR="00472E02" w:rsidRPr="008D6D5C">
        <w:rPr>
          <w:lang w:val="es-ES"/>
        </w:rPr>
        <w:t xml:space="preserve">Además, </w:t>
      </w:r>
      <w:r w:rsidR="0033085B" w:rsidRPr="008D6D5C">
        <w:rPr>
          <w:lang w:val="es-ES"/>
        </w:rPr>
        <w:t>esa desv</w:t>
      </w:r>
      <w:r w:rsidR="00472E02" w:rsidRPr="008D6D5C">
        <w:rPr>
          <w:lang w:val="es-ES"/>
        </w:rPr>
        <w:t>iación</w:t>
      </w:r>
      <w:r w:rsidR="006C2B61" w:rsidRPr="008D6D5C">
        <w:rPr>
          <w:lang w:val="es-ES"/>
        </w:rPr>
        <w:t xml:space="preserve"> no es igual para todo el corte,</w:t>
      </w:r>
      <w:r w:rsidR="0033085B" w:rsidRPr="008D6D5C">
        <w:rPr>
          <w:lang w:val="es-ES"/>
        </w:rPr>
        <w:t xml:space="preserve"> sino que varía</w:t>
      </w:r>
      <w:r w:rsidR="004E78EE" w:rsidRPr="008D6D5C">
        <w:rPr>
          <w:lang w:val="es-ES"/>
        </w:rPr>
        <w:t xml:space="preserve"> a medida que</w:t>
      </w:r>
      <w:r w:rsidR="0033085B" w:rsidRPr="008D6D5C">
        <w:rPr>
          <w:lang w:val="es-ES"/>
        </w:rPr>
        <w:t xml:space="preserve"> el filo gira</w:t>
      </w:r>
      <w:r w:rsidR="00472E02" w:rsidRPr="008D6D5C">
        <w:rPr>
          <w:lang w:val="es-ES"/>
        </w:rPr>
        <w:t>.</w:t>
      </w:r>
    </w:p>
    <w:p w14:paraId="099C13A1" w14:textId="77777777" w:rsidR="00472E02" w:rsidRPr="008D6D5C" w:rsidRDefault="00472E02" w:rsidP="0033085B">
      <w:pPr>
        <w:rPr>
          <w:lang w:val="es-ES"/>
        </w:rPr>
      </w:pPr>
    </w:p>
    <w:p w14:paraId="43A9B352" w14:textId="51B42B85" w:rsidR="00472E02" w:rsidRPr="008D6D5C" w:rsidRDefault="00472E02" w:rsidP="0033085B">
      <w:pPr>
        <w:rPr>
          <w:lang w:val="es-ES"/>
        </w:rPr>
      </w:pPr>
      <w:r w:rsidRPr="008D6D5C">
        <w:rPr>
          <w:lang w:val="es-ES"/>
        </w:rPr>
        <w:t>El efecto de cambio de las articulaciones también influye. En este caso, una variación de</w:t>
      </w:r>
      <w:r w:rsidR="00FA3E5E" w:rsidRPr="008D6D5C">
        <w:rPr>
          <w:lang w:val="es-ES"/>
        </w:rPr>
        <w:t xml:space="preserve"> la articulación 1 (</w:t>
      </w:r>
      <w:r w:rsidR="00FA3E5E" w:rsidRPr="008D6D5C">
        <w:rPr>
          <w:lang w:val="es-ES"/>
        </w:rPr>
        <w:fldChar w:fldCharType="begin"/>
      </w:r>
      <w:r w:rsidR="00FA3E5E" w:rsidRPr="008D6D5C">
        <w:rPr>
          <w:lang w:val="es-ES"/>
        </w:rPr>
        <w:instrText xml:space="preserve"> REF _Ref114580201 \h </w:instrText>
      </w:r>
      <w:r w:rsidR="00C454C2" w:rsidRPr="008D6D5C">
        <w:rPr>
          <w:lang w:val="es-ES"/>
        </w:rPr>
        <w:instrText xml:space="preserve"> \* MERGEFORMAT </w:instrText>
      </w:r>
      <w:r w:rsidR="00FA3E5E" w:rsidRPr="008D6D5C">
        <w:rPr>
          <w:lang w:val="es-ES"/>
        </w:rPr>
      </w:r>
      <w:r w:rsidR="00FA3E5E" w:rsidRPr="008D6D5C">
        <w:rPr>
          <w:lang w:val="es-ES"/>
        </w:rPr>
        <w:fldChar w:fldCharType="separate"/>
      </w:r>
      <w:r w:rsidR="003E54BC" w:rsidRPr="008D6D5C">
        <w:rPr>
          <w:lang w:val="es-ES"/>
        </w:rPr>
        <w:t xml:space="preserve">Figura </w:t>
      </w:r>
      <w:r w:rsidR="003E54BC">
        <w:rPr>
          <w:noProof/>
          <w:lang w:val="es-ES"/>
        </w:rPr>
        <w:t>9</w:t>
      </w:r>
      <w:r w:rsidR="00FA3E5E" w:rsidRPr="008D6D5C">
        <w:rPr>
          <w:lang w:val="es-ES"/>
        </w:rPr>
        <w:fldChar w:fldCharType="end"/>
      </w:r>
      <w:r w:rsidR="00FA3E5E" w:rsidRPr="008D6D5C">
        <w:rPr>
          <w:lang w:val="es-ES"/>
        </w:rPr>
        <w:t>) produce una disminución adicional</w:t>
      </w:r>
      <w:r w:rsidR="006C2B61" w:rsidRPr="008D6D5C">
        <w:rPr>
          <w:lang w:val="es-ES"/>
        </w:rPr>
        <w:t>.</w:t>
      </w:r>
      <w:r w:rsidR="00FA3E5E" w:rsidRPr="008D6D5C">
        <w:rPr>
          <w:lang w:val="es-ES"/>
        </w:rPr>
        <w:t xml:space="preserve"> </w:t>
      </w:r>
    </w:p>
    <w:p w14:paraId="60513498" w14:textId="77777777" w:rsidR="0033085B" w:rsidRPr="008D6D5C" w:rsidRDefault="0033085B" w:rsidP="0033085B">
      <w:pPr>
        <w:rPr>
          <w:lang w:val="es-ES"/>
        </w:rPr>
      </w:pPr>
    </w:p>
    <w:p w14:paraId="175107A8" w14:textId="77777777" w:rsidR="00771CE5" w:rsidRPr="008D6D5C" w:rsidRDefault="00771CE5" w:rsidP="002E2C39">
      <w:pPr>
        <w:rPr>
          <w:noProof/>
          <w:lang w:val="es-ES"/>
        </w:rPr>
        <w:sectPr w:rsidR="00771CE5" w:rsidRPr="008D6D5C" w:rsidSect="0073610A">
          <w:type w:val="continuous"/>
          <w:pgSz w:w="11906" w:h="16838" w:code="9"/>
          <w:pgMar w:top="1134" w:right="1418" w:bottom="1418" w:left="1418" w:header="1064" w:footer="709" w:gutter="0"/>
          <w:cols w:num="2" w:space="335"/>
          <w:docGrid w:linePitch="360"/>
        </w:sectPr>
      </w:pPr>
    </w:p>
    <w:p w14:paraId="265B82F6" w14:textId="7B2A0D66" w:rsidR="002711AF" w:rsidRPr="008D6D5C" w:rsidRDefault="002711AF" w:rsidP="002E2C39">
      <w:pPr>
        <w:rPr>
          <w:noProof/>
          <w:lang w:val="es-ES"/>
        </w:rPr>
      </w:pPr>
    </w:p>
    <w:p w14:paraId="1FBBE5BF" w14:textId="6391B611" w:rsidR="00355AEF" w:rsidRPr="008D6D5C" w:rsidRDefault="00D52568" w:rsidP="00355AEF">
      <w:pPr>
        <w:keepNext/>
        <w:rPr>
          <w:lang w:val="es-ES"/>
        </w:rPr>
      </w:pPr>
      <w:r w:rsidRPr="00D52568">
        <w:rPr>
          <w:noProof/>
          <w:lang w:val="es-ES" w:eastAsia="es-ES"/>
        </w:rPr>
        <w:drawing>
          <wp:inline distT="0" distB="0" distL="0" distR="0" wp14:anchorId="1B613299" wp14:editId="0736D9E0">
            <wp:extent cx="5759450" cy="930796"/>
            <wp:effectExtent l="0" t="0" r="0" b="3175"/>
            <wp:docPr id="24" name="Imagen 24" descr="E:\Documentos\Educación\POLITÉCNICA\Doctorado\congresos\22M11 CIBIM Madrid\figuras\forces_eje_av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ocumentos\Educación\POLITÉCNICA\Doctorado\congresos\22M11 CIBIM Madrid\figuras\forces_eje_avanc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930796"/>
                    </a:xfrm>
                    <a:prstGeom prst="rect">
                      <a:avLst/>
                    </a:prstGeom>
                    <a:noFill/>
                    <a:ln>
                      <a:noFill/>
                    </a:ln>
                  </pic:spPr>
                </pic:pic>
              </a:graphicData>
            </a:graphic>
          </wp:inline>
        </w:drawing>
      </w:r>
    </w:p>
    <w:p w14:paraId="066983B7" w14:textId="663065A3" w:rsidR="00355AEF" w:rsidRPr="008D6D5C" w:rsidRDefault="00355AEF" w:rsidP="00355AEF">
      <w:pPr>
        <w:pStyle w:val="Descripcin"/>
        <w:rPr>
          <w:lang w:val="es-ES"/>
        </w:rPr>
      </w:pPr>
      <w:bookmarkStart w:id="23" w:name="_Ref114579230"/>
      <w:bookmarkStart w:id="24" w:name="_Ref114579224"/>
      <w:r w:rsidRPr="008D6D5C">
        <w:rPr>
          <w:lang w:val="es-ES"/>
        </w:rPr>
        <w:t xml:space="preserve">Figura </w:t>
      </w:r>
      <w:r w:rsidR="000D1199" w:rsidRPr="008D6D5C">
        <w:rPr>
          <w:lang w:val="es-ES"/>
        </w:rPr>
        <w:fldChar w:fldCharType="begin"/>
      </w:r>
      <w:r w:rsidR="000D1199" w:rsidRPr="008D6D5C">
        <w:rPr>
          <w:lang w:val="es-ES"/>
        </w:rPr>
        <w:instrText xml:space="preserve"> SEQ Figura \* ARABIC </w:instrText>
      </w:r>
      <w:r w:rsidR="000D1199" w:rsidRPr="008D6D5C">
        <w:rPr>
          <w:lang w:val="es-ES"/>
        </w:rPr>
        <w:fldChar w:fldCharType="separate"/>
      </w:r>
      <w:r w:rsidR="003E54BC">
        <w:rPr>
          <w:noProof/>
          <w:lang w:val="es-ES"/>
        </w:rPr>
        <w:t>6</w:t>
      </w:r>
      <w:r w:rsidR="000D1199" w:rsidRPr="008D6D5C">
        <w:rPr>
          <w:noProof/>
          <w:lang w:val="es-ES"/>
        </w:rPr>
        <w:fldChar w:fldCharType="end"/>
      </w:r>
      <w:bookmarkEnd w:id="23"/>
      <w:r w:rsidRPr="008D6D5C">
        <w:rPr>
          <w:lang w:val="es-ES"/>
        </w:rPr>
        <w:t xml:space="preserve">. </w:t>
      </w:r>
      <w:r w:rsidR="000F0CFD" w:rsidRPr="008D6D5C">
        <w:rPr>
          <w:lang w:val="es-ES"/>
        </w:rPr>
        <w:t>Fuerzas medidas</w:t>
      </w:r>
      <w:r w:rsidR="00477AB9">
        <w:rPr>
          <w:lang w:val="es-ES"/>
        </w:rPr>
        <w:t xml:space="preserve"> (azul)</w:t>
      </w:r>
      <w:r w:rsidR="000F0CFD" w:rsidRPr="008D6D5C">
        <w:rPr>
          <w:lang w:val="es-ES"/>
        </w:rPr>
        <w:t xml:space="preserve"> y corregidas</w:t>
      </w:r>
      <w:r w:rsidR="00477AB9">
        <w:rPr>
          <w:lang w:val="es-ES"/>
        </w:rPr>
        <w:t xml:space="preserve"> (verde)</w:t>
      </w:r>
      <w:r w:rsidR="00C85580" w:rsidRPr="008D6D5C">
        <w:rPr>
          <w:lang w:val="es-ES"/>
        </w:rPr>
        <w:t xml:space="preserve"> en el TCP (eje de avance del robot).</w:t>
      </w:r>
      <w:bookmarkEnd w:id="24"/>
    </w:p>
    <w:p w14:paraId="1B5D6A9D" w14:textId="77777777" w:rsidR="00C85580" w:rsidRPr="008D6D5C" w:rsidRDefault="00C85580" w:rsidP="00C85580">
      <w:pPr>
        <w:rPr>
          <w:lang w:val="es-ES" w:eastAsia="es-CO"/>
        </w:rPr>
      </w:pPr>
    </w:p>
    <w:p w14:paraId="69CFD682" w14:textId="0EC60F62" w:rsidR="00C85580" w:rsidRPr="008D6D5C" w:rsidRDefault="00D52568" w:rsidP="00C85580">
      <w:pPr>
        <w:keepNext/>
        <w:rPr>
          <w:lang w:val="es-ES"/>
        </w:rPr>
      </w:pPr>
      <w:r w:rsidRPr="00D52568">
        <w:rPr>
          <w:noProof/>
          <w:lang w:val="es-ES" w:eastAsia="es-ES"/>
        </w:rPr>
        <w:drawing>
          <wp:inline distT="0" distB="0" distL="0" distR="0" wp14:anchorId="7DB61E4F" wp14:editId="7B89996B">
            <wp:extent cx="5759450" cy="959793"/>
            <wp:effectExtent l="0" t="0" r="0" b="0"/>
            <wp:docPr id="23" name="Imagen 23" descr="E:\Documentos\Educación\POLITÉCNICA\Doctorado\congresos\22M11 CIBIM Madrid\figuras\forces_eje_transvers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ocumentos\Educación\POLITÉCNICA\Doctorado\congresos\22M11 CIBIM Madrid\figuras\forces_eje_transversa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959793"/>
                    </a:xfrm>
                    <a:prstGeom prst="rect">
                      <a:avLst/>
                    </a:prstGeom>
                    <a:noFill/>
                    <a:ln>
                      <a:noFill/>
                    </a:ln>
                  </pic:spPr>
                </pic:pic>
              </a:graphicData>
            </a:graphic>
          </wp:inline>
        </w:drawing>
      </w:r>
    </w:p>
    <w:p w14:paraId="65653262" w14:textId="609816D1" w:rsidR="002711AF" w:rsidRPr="008D6D5C" w:rsidRDefault="00C85580" w:rsidP="00C85580">
      <w:pPr>
        <w:pStyle w:val="Descripcin"/>
        <w:rPr>
          <w:noProof/>
          <w:lang w:val="es-ES"/>
        </w:rPr>
      </w:pPr>
      <w:bookmarkStart w:id="25" w:name="_Ref114579242"/>
      <w:r w:rsidRPr="008D6D5C">
        <w:rPr>
          <w:lang w:val="es-ES"/>
        </w:rPr>
        <w:t xml:space="preserve">Figura </w:t>
      </w:r>
      <w:r w:rsidR="000D1199" w:rsidRPr="008D6D5C">
        <w:rPr>
          <w:lang w:val="es-ES"/>
        </w:rPr>
        <w:fldChar w:fldCharType="begin"/>
      </w:r>
      <w:r w:rsidR="000D1199" w:rsidRPr="008D6D5C">
        <w:rPr>
          <w:lang w:val="es-ES"/>
        </w:rPr>
        <w:instrText xml:space="preserve"> SEQ Figura \* ARABIC </w:instrText>
      </w:r>
      <w:r w:rsidR="000D1199" w:rsidRPr="008D6D5C">
        <w:rPr>
          <w:lang w:val="es-ES"/>
        </w:rPr>
        <w:fldChar w:fldCharType="separate"/>
      </w:r>
      <w:r w:rsidR="003E54BC">
        <w:rPr>
          <w:noProof/>
          <w:lang w:val="es-ES"/>
        </w:rPr>
        <w:t>7</w:t>
      </w:r>
      <w:r w:rsidR="000D1199" w:rsidRPr="008D6D5C">
        <w:rPr>
          <w:noProof/>
          <w:lang w:val="es-ES"/>
        </w:rPr>
        <w:fldChar w:fldCharType="end"/>
      </w:r>
      <w:bookmarkEnd w:id="25"/>
      <w:r w:rsidRPr="008D6D5C">
        <w:rPr>
          <w:lang w:val="es-ES"/>
        </w:rPr>
        <w:t>. Fuerzas</w:t>
      </w:r>
      <w:r w:rsidR="00477AB9">
        <w:rPr>
          <w:lang w:val="es-ES"/>
        </w:rPr>
        <w:t xml:space="preserve"> medidas (azul)</w:t>
      </w:r>
      <w:r w:rsidRPr="008D6D5C">
        <w:rPr>
          <w:lang w:val="es-ES"/>
        </w:rPr>
        <w:t xml:space="preserve"> y </w:t>
      </w:r>
      <w:r w:rsidR="00477AB9">
        <w:rPr>
          <w:lang w:val="es-ES"/>
        </w:rPr>
        <w:t>corregidas (verde)</w:t>
      </w:r>
      <w:r w:rsidRPr="008D6D5C">
        <w:rPr>
          <w:lang w:val="es-ES"/>
        </w:rPr>
        <w:t xml:space="preserve"> en el TCP (eje transversal</w:t>
      </w:r>
      <w:r w:rsidR="00D52568">
        <w:rPr>
          <w:lang w:val="es-ES"/>
        </w:rPr>
        <w:t xml:space="preserve"> al avance del robot</w:t>
      </w:r>
      <w:r w:rsidRPr="008D6D5C">
        <w:rPr>
          <w:lang w:val="es-ES"/>
        </w:rPr>
        <w:t>).</w:t>
      </w:r>
    </w:p>
    <w:p w14:paraId="764ACEC9" w14:textId="77777777" w:rsidR="006B5207" w:rsidRPr="008D6D5C" w:rsidRDefault="006B5207" w:rsidP="002E2C39">
      <w:pPr>
        <w:rPr>
          <w:noProof/>
          <w:lang w:val="es-ES"/>
        </w:rPr>
      </w:pPr>
    </w:p>
    <w:p w14:paraId="2EEBF885" w14:textId="4F97D903" w:rsidR="0033085B" w:rsidRPr="008D6D5C" w:rsidRDefault="00D66D6F" w:rsidP="0033085B">
      <w:pPr>
        <w:keepNext/>
        <w:rPr>
          <w:lang w:val="es-ES"/>
        </w:rPr>
      </w:pPr>
      <w:r w:rsidRPr="00D66D6F">
        <w:rPr>
          <w:noProof/>
          <w:lang w:val="es-ES" w:eastAsia="es-ES"/>
        </w:rPr>
        <w:drawing>
          <wp:inline distT="0" distB="0" distL="0" distR="0" wp14:anchorId="3F3429F7" wp14:editId="4C0827ED">
            <wp:extent cx="5759450" cy="2307938"/>
            <wp:effectExtent l="0" t="0" r="0" b="0"/>
            <wp:docPr id="26" name="Imagen 26" descr="E:\Documentos\Educación\POLITÉCNICA\Doctorado\congresos\22M11 CIBIM Madrid\figuras\movimientos_eje_avance general y deta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ocumentos\Educación\POLITÉCNICA\Doctorado\congresos\22M11 CIBIM Madrid\figuras\movimientos_eje_avance general y detall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307938"/>
                    </a:xfrm>
                    <a:prstGeom prst="rect">
                      <a:avLst/>
                    </a:prstGeom>
                    <a:noFill/>
                    <a:ln>
                      <a:noFill/>
                    </a:ln>
                  </pic:spPr>
                </pic:pic>
              </a:graphicData>
            </a:graphic>
          </wp:inline>
        </w:drawing>
      </w:r>
    </w:p>
    <w:p w14:paraId="2DA9D7C4" w14:textId="34C93B67" w:rsidR="000F0CFD" w:rsidRPr="008D6D5C" w:rsidRDefault="0033085B" w:rsidP="000F0CFD">
      <w:pPr>
        <w:pStyle w:val="Descripcin"/>
        <w:rPr>
          <w:lang w:val="es-ES"/>
        </w:rPr>
      </w:pPr>
      <w:r w:rsidRPr="008D6D5C">
        <w:rPr>
          <w:lang w:val="es-ES"/>
        </w:rPr>
        <w:t xml:space="preserve">Figura </w:t>
      </w:r>
      <w:r w:rsidR="000D1199" w:rsidRPr="008D6D5C">
        <w:rPr>
          <w:lang w:val="es-ES"/>
        </w:rPr>
        <w:fldChar w:fldCharType="begin"/>
      </w:r>
      <w:r w:rsidR="000D1199" w:rsidRPr="008D6D5C">
        <w:rPr>
          <w:lang w:val="es-ES"/>
        </w:rPr>
        <w:instrText xml:space="preserve"> SEQ Figura \* ARABIC </w:instrText>
      </w:r>
      <w:r w:rsidR="000D1199" w:rsidRPr="008D6D5C">
        <w:rPr>
          <w:lang w:val="es-ES"/>
        </w:rPr>
        <w:fldChar w:fldCharType="separate"/>
      </w:r>
      <w:r w:rsidR="003E54BC">
        <w:rPr>
          <w:noProof/>
          <w:lang w:val="es-ES"/>
        </w:rPr>
        <w:t>8</w:t>
      </w:r>
      <w:r w:rsidR="000D1199" w:rsidRPr="008D6D5C">
        <w:rPr>
          <w:noProof/>
          <w:lang w:val="es-ES"/>
        </w:rPr>
        <w:fldChar w:fldCharType="end"/>
      </w:r>
      <w:r w:rsidRPr="008D6D5C">
        <w:rPr>
          <w:lang w:val="es-ES"/>
        </w:rPr>
        <w:t>.</w:t>
      </w:r>
      <w:r w:rsidR="000F0CFD" w:rsidRPr="008D6D5C">
        <w:rPr>
          <w:lang w:val="es-ES"/>
        </w:rPr>
        <w:t xml:space="preserve"> Movimientos </w:t>
      </w:r>
      <w:r w:rsidR="00477AB9">
        <w:rPr>
          <w:lang w:val="es-ES"/>
        </w:rPr>
        <w:t xml:space="preserve">sin corregir (verde) y </w:t>
      </w:r>
      <w:r w:rsidR="000F0CFD" w:rsidRPr="008D6D5C">
        <w:rPr>
          <w:lang w:val="es-ES"/>
        </w:rPr>
        <w:t xml:space="preserve">corregidos </w:t>
      </w:r>
      <w:r w:rsidR="00477AB9">
        <w:rPr>
          <w:lang w:val="es-ES"/>
        </w:rPr>
        <w:t>(azul)</w:t>
      </w:r>
      <w:r w:rsidR="000F0CFD" w:rsidRPr="008D6D5C">
        <w:rPr>
          <w:lang w:val="es-ES"/>
        </w:rPr>
        <w:t xml:space="preserve"> en el TCP (eje de avance del robot).</w:t>
      </w:r>
    </w:p>
    <w:p w14:paraId="61BCC086" w14:textId="77777777" w:rsidR="0033085B" w:rsidRPr="008D6D5C" w:rsidRDefault="0033085B" w:rsidP="0033085B">
      <w:pPr>
        <w:rPr>
          <w:lang w:val="es-ES" w:eastAsia="es-CO"/>
        </w:rPr>
      </w:pPr>
    </w:p>
    <w:p w14:paraId="2132C5AC" w14:textId="32B07331" w:rsidR="0033085B" w:rsidRPr="008D6D5C" w:rsidRDefault="000F3ACC" w:rsidP="0033085B">
      <w:pPr>
        <w:keepNext/>
        <w:rPr>
          <w:lang w:val="es-ES"/>
        </w:rPr>
      </w:pPr>
      <w:r w:rsidRPr="000F3ACC">
        <w:rPr>
          <w:noProof/>
          <w:lang w:val="es-ES" w:eastAsia="es-ES"/>
        </w:rPr>
        <w:drawing>
          <wp:inline distT="0" distB="0" distL="0" distR="0" wp14:anchorId="2E171709" wp14:editId="7B8CE699">
            <wp:extent cx="5759450" cy="1029558"/>
            <wp:effectExtent l="0" t="0" r="0" b="0"/>
            <wp:docPr id="20" name="Imagen 20" descr="E:\Documentos\Educación\POLITÉCNICA\Doctorado\congresos\22M11 CIBIM Madrid\figuras\movimientos_eje_transvers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cumentos\Educación\POLITÉCNICA\Doctorado\congresos\22M11 CIBIM Madrid\figuras\movimientos_eje_transversal.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029558"/>
                    </a:xfrm>
                    <a:prstGeom prst="rect">
                      <a:avLst/>
                    </a:prstGeom>
                    <a:noFill/>
                    <a:ln>
                      <a:noFill/>
                    </a:ln>
                  </pic:spPr>
                </pic:pic>
              </a:graphicData>
            </a:graphic>
          </wp:inline>
        </w:drawing>
      </w:r>
    </w:p>
    <w:p w14:paraId="33D62E07" w14:textId="413822EE" w:rsidR="0033085B" w:rsidRPr="008D6D5C" w:rsidRDefault="0033085B" w:rsidP="0033085B">
      <w:pPr>
        <w:pStyle w:val="Descripcin"/>
        <w:rPr>
          <w:lang w:val="es-ES"/>
        </w:rPr>
      </w:pPr>
      <w:bookmarkStart w:id="26" w:name="_Ref114580201"/>
      <w:r w:rsidRPr="008D6D5C">
        <w:rPr>
          <w:lang w:val="es-ES"/>
        </w:rPr>
        <w:t xml:space="preserve">Figura </w:t>
      </w:r>
      <w:r w:rsidR="000D1199" w:rsidRPr="008D6D5C">
        <w:rPr>
          <w:lang w:val="es-ES"/>
        </w:rPr>
        <w:fldChar w:fldCharType="begin"/>
      </w:r>
      <w:r w:rsidR="000D1199" w:rsidRPr="008D6D5C">
        <w:rPr>
          <w:lang w:val="es-ES"/>
        </w:rPr>
        <w:instrText xml:space="preserve"> SEQ Figura \* ARABIC </w:instrText>
      </w:r>
      <w:r w:rsidR="000D1199" w:rsidRPr="008D6D5C">
        <w:rPr>
          <w:lang w:val="es-ES"/>
        </w:rPr>
        <w:fldChar w:fldCharType="separate"/>
      </w:r>
      <w:r w:rsidR="003E54BC">
        <w:rPr>
          <w:noProof/>
          <w:lang w:val="es-ES"/>
        </w:rPr>
        <w:t>9</w:t>
      </w:r>
      <w:r w:rsidR="000D1199" w:rsidRPr="008D6D5C">
        <w:rPr>
          <w:noProof/>
          <w:lang w:val="es-ES"/>
        </w:rPr>
        <w:fldChar w:fldCharType="end"/>
      </w:r>
      <w:bookmarkEnd w:id="26"/>
      <w:r w:rsidRPr="008D6D5C">
        <w:rPr>
          <w:lang w:val="es-ES"/>
        </w:rPr>
        <w:t>.</w:t>
      </w:r>
      <w:r w:rsidR="00310F82" w:rsidRPr="008D6D5C">
        <w:rPr>
          <w:lang w:val="es-ES"/>
        </w:rPr>
        <w:t xml:space="preserve"> Movimientos </w:t>
      </w:r>
      <w:r w:rsidR="00477AB9">
        <w:rPr>
          <w:lang w:val="es-ES"/>
        </w:rPr>
        <w:t xml:space="preserve">sin corregir (verde) y </w:t>
      </w:r>
      <w:r w:rsidR="00310F82" w:rsidRPr="008D6D5C">
        <w:rPr>
          <w:lang w:val="es-ES"/>
        </w:rPr>
        <w:t xml:space="preserve">corregidos </w:t>
      </w:r>
      <w:r w:rsidR="00477AB9">
        <w:rPr>
          <w:lang w:val="es-ES"/>
        </w:rPr>
        <w:t xml:space="preserve">(azul) </w:t>
      </w:r>
      <w:r w:rsidR="00310F82" w:rsidRPr="008D6D5C">
        <w:rPr>
          <w:lang w:val="es-ES"/>
        </w:rPr>
        <w:t>en el TCP (eje de transversal al avance del robot).</w:t>
      </w:r>
    </w:p>
    <w:p w14:paraId="3AB09484" w14:textId="77777777" w:rsidR="0033085B" w:rsidRPr="008D6D5C" w:rsidRDefault="0033085B" w:rsidP="0033085B">
      <w:pPr>
        <w:rPr>
          <w:lang w:val="es-ES" w:eastAsia="es-CO"/>
        </w:rPr>
      </w:pPr>
    </w:p>
    <w:p w14:paraId="7028B4B1" w14:textId="77777777" w:rsidR="00771CE5" w:rsidRPr="008D6D5C" w:rsidRDefault="00771CE5" w:rsidP="002E2C39">
      <w:pPr>
        <w:rPr>
          <w:noProof/>
          <w:lang w:val="es-ES"/>
        </w:rPr>
        <w:sectPr w:rsidR="00771CE5" w:rsidRPr="008D6D5C" w:rsidSect="00771CE5">
          <w:type w:val="continuous"/>
          <w:pgSz w:w="11906" w:h="16838" w:code="9"/>
          <w:pgMar w:top="1134" w:right="1418" w:bottom="1418" w:left="1418" w:header="1064" w:footer="709" w:gutter="0"/>
          <w:cols w:space="335"/>
          <w:docGrid w:linePitch="360"/>
        </w:sectPr>
      </w:pPr>
    </w:p>
    <w:p w14:paraId="233E5ADB" w14:textId="1A9F666A" w:rsidR="006B5207" w:rsidRPr="008D6D5C" w:rsidRDefault="006B5207" w:rsidP="002E2C39">
      <w:pPr>
        <w:rPr>
          <w:noProof/>
          <w:lang w:val="es-ES"/>
        </w:rPr>
      </w:pPr>
    </w:p>
    <w:p w14:paraId="2A30414D" w14:textId="77777777" w:rsidR="006B5207" w:rsidRPr="008D6D5C" w:rsidRDefault="006B5207" w:rsidP="002E2C39">
      <w:pPr>
        <w:rPr>
          <w:noProof/>
          <w:lang w:val="es-ES"/>
        </w:rPr>
      </w:pPr>
    </w:p>
    <w:p w14:paraId="1845F43A" w14:textId="7D095C92" w:rsidR="00FA3E5E" w:rsidRPr="008D6D5C" w:rsidRDefault="00241BF6" w:rsidP="00FA3E5E">
      <w:pPr>
        <w:keepNext/>
        <w:rPr>
          <w:lang w:val="es-ES"/>
        </w:rPr>
      </w:pPr>
      <w:r w:rsidRPr="00241BF6">
        <w:rPr>
          <w:noProof/>
          <w:lang w:val="es-ES" w:eastAsia="es-ES"/>
        </w:rPr>
        <w:drawing>
          <wp:inline distT="0" distB="0" distL="0" distR="0" wp14:anchorId="4BBBCB29" wp14:editId="7F409DCB">
            <wp:extent cx="2773045" cy="1376139"/>
            <wp:effectExtent l="0" t="0" r="8255" b="0"/>
            <wp:docPr id="3" name="Imagen 3" descr="E:\Documentos\Educación\POLITÉCNICA\Doctorado\congresos\22M11 CIBIM Madrid\figuras\motor1 gi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os\Educación\POLITÉCNICA\Doctorado\congresos\22M11 CIBIM Madrid\figuras\motor1 giro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3045" cy="1376139"/>
                    </a:xfrm>
                    <a:prstGeom prst="rect">
                      <a:avLst/>
                    </a:prstGeom>
                    <a:noFill/>
                    <a:ln>
                      <a:noFill/>
                    </a:ln>
                  </pic:spPr>
                </pic:pic>
              </a:graphicData>
            </a:graphic>
          </wp:inline>
        </w:drawing>
      </w:r>
    </w:p>
    <w:p w14:paraId="4EB712F6" w14:textId="085509B1" w:rsidR="006B5207" w:rsidRPr="008D6D5C" w:rsidRDefault="00FA3E5E" w:rsidP="00FA3E5E">
      <w:pPr>
        <w:pStyle w:val="Descripcin"/>
        <w:rPr>
          <w:noProof/>
          <w:lang w:val="es-ES"/>
        </w:rPr>
      </w:pPr>
      <w:r w:rsidRPr="008D6D5C">
        <w:rPr>
          <w:lang w:val="es-ES"/>
        </w:rPr>
        <w:t xml:space="preserve">Figura </w:t>
      </w:r>
      <w:r w:rsidR="000D1199" w:rsidRPr="008D6D5C">
        <w:rPr>
          <w:lang w:val="es-ES"/>
        </w:rPr>
        <w:fldChar w:fldCharType="begin"/>
      </w:r>
      <w:r w:rsidR="000D1199" w:rsidRPr="008D6D5C">
        <w:rPr>
          <w:lang w:val="es-ES"/>
        </w:rPr>
        <w:instrText xml:space="preserve"> SEQ Figura \* ARABIC </w:instrText>
      </w:r>
      <w:r w:rsidR="000D1199" w:rsidRPr="008D6D5C">
        <w:rPr>
          <w:lang w:val="es-ES"/>
        </w:rPr>
        <w:fldChar w:fldCharType="separate"/>
      </w:r>
      <w:r w:rsidR="003E54BC">
        <w:rPr>
          <w:noProof/>
          <w:lang w:val="es-ES"/>
        </w:rPr>
        <w:t>10</w:t>
      </w:r>
      <w:r w:rsidR="000D1199" w:rsidRPr="008D6D5C">
        <w:rPr>
          <w:noProof/>
          <w:lang w:val="es-ES"/>
        </w:rPr>
        <w:fldChar w:fldCharType="end"/>
      </w:r>
      <w:r w:rsidR="00310F82" w:rsidRPr="008D6D5C">
        <w:rPr>
          <w:noProof/>
          <w:lang w:val="es-ES"/>
        </w:rPr>
        <w:t>. Ángulos simulados (rojo) vs nominales (verde) para la articulación 1.</w:t>
      </w:r>
    </w:p>
    <w:p w14:paraId="605F428E" w14:textId="77777777" w:rsidR="00750C26" w:rsidRPr="008D6D5C" w:rsidRDefault="00750C26" w:rsidP="002E2C39">
      <w:pPr>
        <w:rPr>
          <w:noProof/>
          <w:lang w:val="es-ES"/>
        </w:rPr>
      </w:pPr>
    </w:p>
    <w:p w14:paraId="41891D99" w14:textId="1C639353" w:rsidR="00FA3E5E" w:rsidRPr="008D6D5C" w:rsidRDefault="00D66D6F" w:rsidP="00FA3E5E">
      <w:pPr>
        <w:keepNext/>
        <w:rPr>
          <w:lang w:val="es-ES"/>
        </w:rPr>
      </w:pPr>
      <w:r w:rsidRPr="00D66D6F">
        <w:rPr>
          <w:noProof/>
          <w:lang w:val="es-ES" w:eastAsia="es-ES"/>
        </w:rPr>
        <w:drawing>
          <wp:inline distT="0" distB="0" distL="0" distR="0" wp14:anchorId="55775649" wp14:editId="2003B0BF">
            <wp:extent cx="2773045" cy="1267288"/>
            <wp:effectExtent l="0" t="0" r="8255" b="9525"/>
            <wp:docPr id="25" name="Imagen 25" descr="E:\Documentos\Educación\POLITÉCNICA\Doctorado\congresos\22M11 CIBIM Madrid\figuras\motor2 giros general y deta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ocumentos\Educación\POLITÉCNICA\Doctorado\congresos\22M11 CIBIM Madrid\figuras\motor2 giros general y detall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73045" cy="1267288"/>
                    </a:xfrm>
                    <a:prstGeom prst="rect">
                      <a:avLst/>
                    </a:prstGeom>
                    <a:noFill/>
                    <a:ln>
                      <a:noFill/>
                    </a:ln>
                  </pic:spPr>
                </pic:pic>
              </a:graphicData>
            </a:graphic>
          </wp:inline>
        </w:drawing>
      </w:r>
    </w:p>
    <w:p w14:paraId="44415285" w14:textId="418DB742" w:rsidR="00750C26" w:rsidRPr="008D6D5C" w:rsidRDefault="00FA3E5E" w:rsidP="00FA3E5E">
      <w:pPr>
        <w:pStyle w:val="Descripcin"/>
        <w:rPr>
          <w:noProof/>
          <w:lang w:val="es-ES"/>
        </w:rPr>
      </w:pPr>
      <w:r w:rsidRPr="008D6D5C">
        <w:rPr>
          <w:lang w:val="es-ES"/>
        </w:rPr>
        <w:t xml:space="preserve">Figura </w:t>
      </w:r>
      <w:r w:rsidR="000D1199" w:rsidRPr="008D6D5C">
        <w:rPr>
          <w:lang w:val="es-ES"/>
        </w:rPr>
        <w:fldChar w:fldCharType="begin"/>
      </w:r>
      <w:r w:rsidR="000D1199" w:rsidRPr="008D6D5C">
        <w:rPr>
          <w:lang w:val="es-ES"/>
        </w:rPr>
        <w:instrText xml:space="preserve"> SEQ Figura \* ARABIC </w:instrText>
      </w:r>
      <w:r w:rsidR="000D1199" w:rsidRPr="008D6D5C">
        <w:rPr>
          <w:lang w:val="es-ES"/>
        </w:rPr>
        <w:fldChar w:fldCharType="separate"/>
      </w:r>
      <w:r w:rsidR="003E54BC">
        <w:rPr>
          <w:noProof/>
          <w:lang w:val="es-ES"/>
        </w:rPr>
        <w:t>11</w:t>
      </w:r>
      <w:r w:rsidR="000D1199" w:rsidRPr="008D6D5C">
        <w:rPr>
          <w:noProof/>
          <w:lang w:val="es-ES"/>
        </w:rPr>
        <w:fldChar w:fldCharType="end"/>
      </w:r>
      <w:r w:rsidR="00310F82" w:rsidRPr="008D6D5C">
        <w:rPr>
          <w:noProof/>
          <w:lang w:val="es-ES"/>
        </w:rPr>
        <w:t>. Ángulos simulados (rojo) vs nominales (verde) para la articulación 2.</w:t>
      </w:r>
    </w:p>
    <w:p w14:paraId="19078D4A" w14:textId="77777777" w:rsidR="00750C26" w:rsidRPr="008D6D5C" w:rsidRDefault="00750C26" w:rsidP="002E2C39">
      <w:pPr>
        <w:rPr>
          <w:noProof/>
          <w:lang w:val="es-ES"/>
        </w:rPr>
      </w:pPr>
    </w:p>
    <w:p w14:paraId="51C4029C" w14:textId="77777777" w:rsidR="006B5207" w:rsidRPr="008D6D5C" w:rsidRDefault="006B5207" w:rsidP="002E2C39">
      <w:pPr>
        <w:rPr>
          <w:noProof/>
          <w:lang w:val="es-ES"/>
        </w:rPr>
      </w:pPr>
    </w:p>
    <w:p w14:paraId="67A4F363" w14:textId="77777777" w:rsidR="002711AF" w:rsidRPr="008D6D5C" w:rsidRDefault="002711AF" w:rsidP="002E2C39">
      <w:pPr>
        <w:rPr>
          <w:noProof/>
          <w:lang w:val="es-ES"/>
        </w:rPr>
      </w:pPr>
    </w:p>
    <w:p w14:paraId="3E19F934" w14:textId="77777777" w:rsidR="002711AF" w:rsidRPr="008D6D5C" w:rsidRDefault="002711AF" w:rsidP="002E2C39">
      <w:pPr>
        <w:rPr>
          <w:noProof/>
          <w:lang w:val="es-ES" w:eastAsia="es-ES"/>
        </w:rPr>
      </w:pPr>
    </w:p>
    <w:p w14:paraId="057A0A60" w14:textId="0B7455DA" w:rsidR="00FA3E5E" w:rsidRPr="008D6D5C" w:rsidRDefault="00241BF6" w:rsidP="00FA3E5E">
      <w:pPr>
        <w:keepNext/>
        <w:rPr>
          <w:lang w:val="es-ES"/>
        </w:rPr>
      </w:pPr>
      <w:r w:rsidRPr="00241BF6">
        <w:rPr>
          <w:noProof/>
          <w:lang w:val="es-ES" w:eastAsia="es-ES"/>
        </w:rPr>
        <w:drawing>
          <wp:inline distT="0" distB="0" distL="0" distR="0" wp14:anchorId="178434E6" wp14:editId="22F0D1D1">
            <wp:extent cx="2773045" cy="1457808"/>
            <wp:effectExtent l="0" t="0" r="8255" b="9525"/>
            <wp:docPr id="15" name="Imagen 15" descr="E:\Documentos\Educación\POLITÉCNICA\Doctorado\congresos\22M11 CIBIM Madrid\figuras\motor3 gi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os\Educación\POLITÉCNICA\Doctorado\congresos\22M11 CIBIM Madrid\figuras\motor3 giro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3045" cy="1457808"/>
                    </a:xfrm>
                    <a:prstGeom prst="rect">
                      <a:avLst/>
                    </a:prstGeom>
                    <a:noFill/>
                    <a:ln>
                      <a:noFill/>
                    </a:ln>
                  </pic:spPr>
                </pic:pic>
              </a:graphicData>
            </a:graphic>
          </wp:inline>
        </w:drawing>
      </w:r>
    </w:p>
    <w:p w14:paraId="35ECA71E" w14:textId="762C22F6" w:rsidR="002711AF" w:rsidRPr="008D6D5C" w:rsidRDefault="00FA3E5E" w:rsidP="00FA3E5E">
      <w:pPr>
        <w:pStyle w:val="Descripcin"/>
        <w:rPr>
          <w:noProof/>
          <w:lang w:val="es-ES"/>
        </w:rPr>
      </w:pPr>
      <w:r w:rsidRPr="008D6D5C">
        <w:rPr>
          <w:lang w:val="es-ES"/>
        </w:rPr>
        <w:t xml:space="preserve">Figura </w:t>
      </w:r>
      <w:r w:rsidR="000D1199" w:rsidRPr="008D6D5C">
        <w:rPr>
          <w:lang w:val="es-ES"/>
        </w:rPr>
        <w:fldChar w:fldCharType="begin"/>
      </w:r>
      <w:r w:rsidR="000D1199" w:rsidRPr="008D6D5C">
        <w:rPr>
          <w:lang w:val="es-ES"/>
        </w:rPr>
        <w:instrText xml:space="preserve"> SEQ Figura \* ARABIC </w:instrText>
      </w:r>
      <w:r w:rsidR="000D1199" w:rsidRPr="008D6D5C">
        <w:rPr>
          <w:lang w:val="es-ES"/>
        </w:rPr>
        <w:fldChar w:fldCharType="separate"/>
      </w:r>
      <w:r w:rsidR="003E54BC">
        <w:rPr>
          <w:noProof/>
          <w:lang w:val="es-ES"/>
        </w:rPr>
        <w:t>12</w:t>
      </w:r>
      <w:r w:rsidR="000D1199" w:rsidRPr="008D6D5C">
        <w:rPr>
          <w:noProof/>
          <w:lang w:val="es-ES"/>
        </w:rPr>
        <w:fldChar w:fldCharType="end"/>
      </w:r>
      <w:r w:rsidR="00310F82" w:rsidRPr="008D6D5C">
        <w:rPr>
          <w:noProof/>
          <w:lang w:val="es-ES"/>
        </w:rPr>
        <w:t>. Ángulos simulados (rojo) vs nominales (verde) para la articulación 3.</w:t>
      </w:r>
    </w:p>
    <w:p w14:paraId="52D4041C" w14:textId="77777777" w:rsidR="002711AF" w:rsidRPr="008D6D5C" w:rsidRDefault="002711AF" w:rsidP="002E2C39">
      <w:pPr>
        <w:rPr>
          <w:noProof/>
          <w:lang w:val="es-ES"/>
        </w:rPr>
      </w:pPr>
    </w:p>
    <w:p w14:paraId="1881874F" w14:textId="77777777" w:rsidR="009B4D5F" w:rsidRPr="008D6D5C" w:rsidRDefault="009B4D5F" w:rsidP="003B158A">
      <w:pPr>
        <w:pStyle w:val="Ttulo1"/>
        <w:rPr>
          <w:lang w:val="es-ES"/>
        </w:rPr>
      </w:pPr>
      <w:r w:rsidRPr="008D6D5C">
        <w:rPr>
          <w:lang w:val="es-ES"/>
        </w:rPr>
        <w:t>Conclusiones</w:t>
      </w:r>
    </w:p>
    <w:p w14:paraId="3C309BD8" w14:textId="77777777" w:rsidR="00750C26" w:rsidRPr="008D6D5C" w:rsidRDefault="00750C26" w:rsidP="00750C26">
      <w:pPr>
        <w:rPr>
          <w:noProof/>
          <w:lang w:val="es-ES"/>
        </w:rPr>
      </w:pPr>
    </w:p>
    <w:p w14:paraId="4869A9FD" w14:textId="48478AF9" w:rsidR="00693AA9" w:rsidRPr="008D6D5C" w:rsidRDefault="00693AA9" w:rsidP="00693AA9">
      <w:pPr>
        <w:rPr>
          <w:lang w:val="es-ES"/>
        </w:rPr>
      </w:pPr>
      <w:r w:rsidRPr="008D6D5C">
        <w:rPr>
          <w:lang w:val="es-ES"/>
        </w:rPr>
        <w:t xml:space="preserve">El modelo de simulación del comportamiento del robot que se ha desarrollado tiene como finalidad última, el conocimiento de las desviaciones del punto </w:t>
      </w:r>
      <w:r w:rsidR="005B503F" w:rsidRPr="008D6D5C">
        <w:rPr>
          <w:lang w:val="es-ES"/>
        </w:rPr>
        <w:t>central</w:t>
      </w:r>
      <w:r w:rsidRPr="008D6D5C">
        <w:rPr>
          <w:lang w:val="es-ES"/>
        </w:rPr>
        <w:t xml:space="preserve"> de la herramienta</w:t>
      </w:r>
      <w:r w:rsidR="005B503F" w:rsidRPr="008D6D5C">
        <w:rPr>
          <w:lang w:val="es-ES"/>
        </w:rPr>
        <w:t xml:space="preserve"> (TCP)</w:t>
      </w:r>
      <w:r w:rsidRPr="008D6D5C">
        <w:rPr>
          <w:lang w:val="es-ES"/>
        </w:rPr>
        <w:t xml:space="preserve"> cuando se interactúa con las fuerzas de mecanizado. A partir de estas desviaciones </w:t>
      </w:r>
      <w:r w:rsidR="005B503F" w:rsidRPr="008D6D5C">
        <w:rPr>
          <w:lang w:val="es-ES"/>
        </w:rPr>
        <w:t>es posible determinar</w:t>
      </w:r>
      <w:r w:rsidRPr="008D6D5C">
        <w:rPr>
          <w:lang w:val="es-ES"/>
        </w:rPr>
        <w:t xml:space="preserve"> las tolerancias dimensionales o el acabado superficial.</w:t>
      </w:r>
    </w:p>
    <w:p w14:paraId="1BDDA58A" w14:textId="77777777" w:rsidR="00693AA9" w:rsidRPr="008D6D5C" w:rsidRDefault="00693AA9" w:rsidP="00693AA9">
      <w:pPr>
        <w:rPr>
          <w:lang w:val="es-ES"/>
        </w:rPr>
      </w:pPr>
    </w:p>
    <w:p w14:paraId="18AB39FC" w14:textId="04CCF057" w:rsidR="00693AA9" w:rsidRPr="008D6D5C" w:rsidRDefault="00693AA9" w:rsidP="00693AA9">
      <w:pPr>
        <w:rPr>
          <w:lang w:val="es-ES"/>
        </w:rPr>
      </w:pPr>
      <w:r w:rsidRPr="008D6D5C">
        <w:rPr>
          <w:lang w:val="es-ES"/>
        </w:rPr>
        <w:t>De los resultados se concluye que el modelo recoge adecuadamente el comportamiento del robot</w:t>
      </w:r>
      <w:r w:rsidR="006C2B61" w:rsidRPr="008D6D5C">
        <w:rPr>
          <w:lang w:val="es-ES"/>
        </w:rPr>
        <w:t>,</w:t>
      </w:r>
      <w:r w:rsidRPr="008D6D5C">
        <w:rPr>
          <w:lang w:val="es-ES"/>
        </w:rPr>
        <w:t xml:space="preserve"> de manera que</w:t>
      </w:r>
      <w:r w:rsidR="006C2B61" w:rsidRPr="008D6D5C">
        <w:rPr>
          <w:lang w:val="es-ES"/>
        </w:rPr>
        <w:t>,</w:t>
      </w:r>
      <w:r w:rsidRPr="008D6D5C">
        <w:rPr>
          <w:lang w:val="es-ES"/>
        </w:rPr>
        <w:t xml:space="preserve"> ante variaciones de las fuerzas de mecanizado en cada posición de filo</w:t>
      </w:r>
      <w:r w:rsidR="006C2B61" w:rsidRPr="008D6D5C">
        <w:rPr>
          <w:lang w:val="es-ES"/>
        </w:rPr>
        <w:t>,</w:t>
      </w:r>
      <w:r w:rsidRPr="008D6D5C">
        <w:rPr>
          <w:lang w:val="es-ES"/>
        </w:rPr>
        <w:t xml:space="preserve"> se obtiene una desviación distinta en ese punto, consiguiendo que el comportamiento del robot sigua la evolución de las fuerzas variables en operaciones de fresado.</w:t>
      </w:r>
    </w:p>
    <w:p w14:paraId="34FA573C" w14:textId="77777777" w:rsidR="00693AA9" w:rsidRPr="008D6D5C" w:rsidRDefault="00693AA9" w:rsidP="00693AA9">
      <w:pPr>
        <w:rPr>
          <w:lang w:val="es-ES"/>
        </w:rPr>
      </w:pPr>
    </w:p>
    <w:p w14:paraId="7BDC41AC" w14:textId="2605A034" w:rsidR="00693AA9" w:rsidRPr="008D6D5C" w:rsidRDefault="00693AA9" w:rsidP="00693AA9">
      <w:pPr>
        <w:rPr>
          <w:lang w:val="es-ES"/>
        </w:rPr>
      </w:pPr>
      <w:r w:rsidRPr="008D6D5C">
        <w:rPr>
          <w:lang w:val="es-ES"/>
        </w:rPr>
        <w:t>Las correcciones se calculan a partir de la situación del robot y del mecanizado en cada posición del filo dentro de una revolución, teniendo en cuenta la situación del filo anterior en la misma posición. Esto permite considerar el material que no ha sido eliminado como consecuencia de la desviación del robot en ese momento, mejorando la precisión de la estimación de las desviaciones.</w:t>
      </w:r>
    </w:p>
    <w:p w14:paraId="40DFB5D2" w14:textId="77777777" w:rsidR="00693AA9" w:rsidRPr="008D6D5C" w:rsidRDefault="00693AA9" w:rsidP="00693AA9">
      <w:pPr>
        <w:rPr>
          <w:lang w:val="es-ES"/>
        </w:rPr>
      </w:pPr>
    </w:p>
    <w:p w14:paraId="0A1558DE" w14:textId="4BD06E7A" w:rsidR="00693AA9" w:rsidRPr="008D6D5C" w:rsidRDefault="00693AA9" w:rsidP="00693AA9">
      <w:pPr>
        <w:rPr>
          <w:noProof/>
          <w:lang w:val="es-ES"/>
        </w:rPr>
      </w:pPr>
      <w:r w:rsidRPr="008D6D5C">
        <w:rPr>
          <w:lang w:val="es-ES"/>
        </w:rPr>
        <w:t>El procedimiento establecido tiene un gran valor ya que permite predecir bien las desviaciones del robot. Estas desviaciones son dependientes de sus características mecánicas del robot, de modo que para robots de baja carga las desviaciones que se obtienen son altas y por lo tanto limitantes en las condiciones de mecanizado a utilizar en una operación.</w:t>
      </w:r>
    </w:p>
    <w:p w14:paraId="7E549801" w14:textId="77777777" w:rsidR="00693AA9" w:rsidRPr="008D6D5C" w:rsidRDefault="00693AA9" w:rsidP="00750C26">
      <w:pPr>
        <w:rPr>
          <w:noProof/>
          <w:lang w:val="es-ES"/>
        </w:rPr>
      </w:pPr>
    </w:p>
    <w:p w14:paraId="1AA46148" w14:textId="77777777" w:rsidR="009B4D5F" w:rsidRPr="008D6D5C" w:rsidRDefault="009B4D5F" w:rsidP="00960B8F">
      <w:pPr>
        <w:pStyle w:val="Ttulo1"/>
        <w:rPr>
          <w:lang w:val="es-ES"/>
        </w:rPr>
      </w:pPr>
      <w:r w:rsidRPr="008D6D5C">
        <w:rPr>
          <w:lang w:val="es-ES"/>
        </w:rPr>
        <w:t>R</w:t>
      </w:r>
      <w:r w:rsidR="006E4429" w:rsidRPr="008D6D5C">
        <w:rPr>
          <w:lang w:val="es-ES"/>
        </w:rPr>
        <w:t>eferencias</w:t>
      </w:r>
    </w:p>
    <w:p w14:paraId="2F34BB75" w14:textId="77777777" w:rsidR="009B4D5F" w:rsidRPr="008D6D5C" w:rsidRDefault="009B4D5F" w:rsidP="007541F3">
      <w:pPr>
        <w:rPr>
          <w:noProof/>
          <w:lang w:val="es-ES"/>
        </w:rPr>
      </w:pPr>
    </w:p>
    <w:p w14:paraId="03E20433" w14:textId="25DD562D" w:rsidR="0016152D" w:rsidRPr="0016152D" w:rsidRDefault="00425833" w:rsidP="0016152D">
      <w:pPr>
        <w:widowControl w:val="0"/>
        <w:autoSpaceDE w:val="0"/>
        <w:autoSpaceDN w:val="0"/>
        <w:adjustRightInd w:val="0"/>
        <w:ind w:left="640" w:hanging="640"/>
        <w:rPr>
          <w:rFonts w:cs="Times New Roman"/>
          <w:noProof/>
          <w:szCs w:val="24"/>
          <w:lang w:val="en-GB"/>
        </w:rPr>
      </w:pPr>
      <w:r w:rsidRPr="008D6D5C">
        <w:rPr>
          <w:noProof/>
          <w:lang w:val="es-ES"/>
        </w:rPr>
        <w:fldChar w:fldCharType="begin" w:fldLock="1"/>
      </w:r>
      <w:r w:rsidRPr="0029080D">
        <w:rPr>
          <w:noProof/>
          <w:lang w:val="en-GB"/>
        </w:rPr>
        <w:instrText xml:space="preserve">ADDIN Mendeley Bibliography CSL_BIBLIOGRAPHY </w:instrText>
      </w:r>
      <w:r w:rsidRPr="008D6D5C">
        <w:rPr>
          <w:noProof/>
          <w:lang w:val="es-ES"/>
        </w:rPr>
        <w:fldChar w:fldCharType="separate"/>
      </w:r>
      <w:r w:rsidR="0016152D" w:rsidRPr="0016152D">
        <w:rPr>
          <w:rFonts w:cs="Times New Roman"/>
          <w:noProof/>
          <w:szCs w:val="24"/>
          <w:lang w:val="en-GB"/>
        </w:rPr>
        <w:t>[1]</w:t>
      </w:r>
      <w:r w:rsidR="0016152D" w:rsidRPr="0016152D">
        <w:rPr>
          <w:rFonts w:cs="Times New Roman"/>
          <w:noProof/>
          <w:szCs w:val="24"/>
          <w:lang w:val="en-GB"/>
        </w:rPr>
        <w:tab/>
        <w:t xml:space="preserve">Y. Chen and F. Dong, “Robot machining : recent development and future research issues,” </w:t>
      </w:r>
      <w:r w:rsidR="0016152D" w:rsidRPr="0016152D">
        <w:rPr>
          <w:rFonts w:cs="Times New Roman"/>
          <w:i/>
          <w:iCs/>
          <w:noProof/>
          <w:szCs w:val="24"/>
          <w:lang w:val="en-GB"/>
        </w:rPr>
        <w:t>Int. J. Adv. Manuf. Technol.</w:t>
      </w:r>
      <w:r w:rsidR="0016152D" w:rsidRPr="0016152D">
        <w:rPr>
          <w:rFonts w:cs="Times New Roman"/>
          <w:noProof/>
          <w:szCs w:val="24"/>
          <w:lang w:val="en-GB"/>
        </w:rPr>
        <w:t>, pp. 1489–1497, 2013.</w:t>
      </w:r>
    </w:p>
    <w:p w14:paraId="10C7C4BD"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[2]</w:t>
      </w:r>
      <w:r w:rsidRPr="0016152D">
        <w:rPr>
          <w:rFonts w:cs="Times New Roman"/>
          <w:noProof/>
          <w:szCs w:val="24"/>
          <w:lang w:val="en-GB"/>
        </w:rPr>
        <w:tab/>
        <w:t xml:space="preserve">W. Ji and L. Wang, “Industrial robotic machining: a review,” </w:t>
      </w:r>
      <w:r w:rsidRPr="0016152D">
        <w:rPr>
          <w:rFonts w:cs="Times New Roman"/>
          <w:i/>
          <w:iCs/>
          <w:noProof/>
          <w:szCs w:val="24"/>
          <w:lang w:val="en-GB"/>
        </w:rPr>
        <w:t>Int. J. Adv. Manuf. Technol.</w:t>
      </w:r>
      <w:r w:rsidRPr="0016152D">
        <w:rPr>
          <w:rFonts w:cs="Times New Roman"/>
          <w:noProof/>
          <w:szCs w:val="24"/>
          <w:lang w:val="en-GB"/>
        </w:rPr>
        <w:t>, vol. 103, no. 1–4, pp. 1239–1255, Jul. 2019.</w:t>
      </w:r>
    </w:p>
    <w:p w14:paraId="5AD34094"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[3]</w:t>
      </w:r>
      <w:r w:rsidRPr="0016152D">
        <w:rPr>
          <w:rFonts w:cs="Times New Roman"/>
          <w:noProof/>
          <w:szCs w:val="24"/>
          <w:lang w:val="en-GB"/>
        </w:rPr>
        <w:tab/>
        <w:t xml:space="preserve">A. Verl, A. Valente, S. Melkote, C. Brecher, E. Ozturk, and L. T. Tunc, “Robots in machining,” </w:t>
      </w:r>
      <w:r w:rsidRPr="0016152D">
        <w:rPr>
          <w:rFonts w:cs="Times New Roman"/>
          <w:i/>
          <w:iCs/>
          <w:noProof/>
          <w:szCs w:val="24"/>
          <w:lang w:val="en-GB"/>
        </w:rPr>
        <w:t>CIRP Ann.</w:t>
      </w:r>
      <w:r w:rsidRPr="0016152D">
        <w:rPr>
          <w:rFonts w:cs="Times New Roman"/>
          <w:noProof/>
          <w:szCs w:val="24"/>
          <w:lang w:val="en-GB"/>
        </w:rPr>
        <w:t>, vol. 68, no. 2, pp. 799–822, 2019.</w:t>
      </w:r>
    </w:p>
    <w:p w14:paraId="75615743"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[4]</w:t>
      </w:r>
      <w:r w:rsidRPr="0016152D">
        <w:rPr>
          <w:rFonts w:cs="Times New Roman"/>
          <w:noProof/>
          <w:szCs w:val="24"/>
          <w:lang w:val="en-GB"/>
        </w:rPr>
        <w:tab/>
        <w:t xml:space="preserve">B. Tao, X. W. Zhao, and H. Ding, “Mobile-robotic machining for large complex components: A review study,” </w:t>
      </w:r>
      <w:r w:rsidRPr="0016152D">
        <w:rPr>
          <w:rFonts w:cs="Times New Roman"/>
          <w:i/>
          <w:iCs/>
          <w:noProof/>
          <w:szCs w:val="24"/>
          <w:lang w:val="en-GB"/>
        </w:rPr>
        <w:t>Sci. China Technol. Sci.</w:t>
      </w:r>
      <w:r w:rsidRPr="0016152D">
        <w:rPr>
          <w:rFonts w:cs="Times New Roman"/>
          <w:noProof/>
          <w:szCs w:val="24"/>
          <w:lang w:val="en-GB"/>
        </w:rPr>
        <w:t>, vol. 62, no. 8, pp. 1388–1400, 2019.</w:t>
      </w:r>
    </w:p>
    <w:p w14:paraId="325D9BF4"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[5]</w:t>
      </w:r>
      <w:r w:rsidRPr="0016152D">
        <w:rPr>
          <w:rFonts w:cs="Times New Roman"/>
          <w:noProof/>
          <w:szCs w:val="24"/>
          <w:lang w:val="en-GB"/>
        </w:rPr>
        <w:tab/>
        <w:t xml:space="preserve">Z. ZHU </w:t>
      </w:r>
      <w:r w:rsidRPr="0016152D">
        <w:rPr>
          <w:rFonts w:cs="Times New Roman"/>
          <w:i/>
          <w:iCs/>
          <w:noProof/>
          <w:szCs w:val="24"/>
          <w:lang w:val="en-GB"/>
        </w:rPr>
        <w:t>et al.</w:t>
      </w:r>
      <w:r w:rsidRPr="0016152D">
        <w:rPr>
          <w:rFonts w:cs="Times New Roman"/>
          <w:noProof/>
          <w:szCs w:val="24"/>
          <w:lang w:val="en-GB"/>
        </w:rPr>
        <w:t xml:space="preserve">, “High precision and efficiency robotic milling of complex parts: Challenges, approaches and trends,” </w:t>
      </w:r>
      <w:r w:rsidRPr="0016152D">
        <w:rPr>
          <w:rFonts w:cs="Times New Roman"/>
          <w:i/>
          <w:iCs/>
          <w:noProof/>
          <w:szCs w:val="24"/>
          <w:lang w:val="en-GB"/>
        </w:rPr>
        <w:t>Chinese J. Aeronaut.</w:t>
      </w:r>
      <w:r w:rsidRPr="0016152D">
        <w:rPr>
          <w:rFonts w:cs="Times New Roman"/>
          <w:noProof/>
          <w:szCs w:val="24"/>
          <w:lang w:val="en-GB"/>
        </w:rPr>
        <w:t>, vol. 35, no. 2, pp. 22–46, 2022.</w:t>
      </w:r>
    </w:p>
    <w:p w14:paraId="4C34A7CC"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[6]</w:t>
      </w:r>
      <w:r w:rsidRPr="0016152D">
        <w:rPr>
          <w:rFonts w:cs="Times New Roman"/>
          <w:noProof/>
          <w:szCs w:val="24"/>
          <w:lang w:val="en-GB"/>
        </w:rPr>
        <w:tab/>
        <w:t xml:space="preserve">Z. Y. Liao, J. R. Li, H. L. Xie, Q. H. Wang, and X. F. Zhou, “Region-based toolpath generation for robotic milling of freeform surfaces with stiffness optimization,” </w:t>
      </w:r>
      <w:r w:rsidRPr="0016152D">
        <w:rPr>
          <w:rFonts w:cs="Times New Roman"/>
          <w:i/>
          <w:iCs/>
          <w:noProof/>
          <w:szCs w:val="24"/>
          <w:lang w:val="en-GB"/>
        </w:rPr>
        <w:t>Robot. Comput. Integr. Manuf.</w:t>
      </w:r>
      <w:r w:rsidRPr="0016152D">
        <w:rPr>
          <w:rFonts w:cs="Times New Roman"/>
          <w:noProof/>
          <w:szCs w:val="24"/>
          <w:lang w:val="en-GB"/>
        </w:rPr>
        <w:t>, vol. 64, no. September 2019, p. 101953, 2020.</w:t>
      </w:r>
    </w:p>
    <w:p w14:paraId="1B1613E1"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[7]</w:t>
      </w:r>
      <w:r w:rsidRPr="0016152D">
        <w:rPr>
          <w:rFonts w:cs="Times New Roman"/>
          <w:noProof/>
          <w:szCs w:val="24"/>
          <w:lang w:val="en-GB"/>
        </w:rPr>
        <w:tab/>
        <w:t xml:space="preserve">G. Cui, B. Li, W. Tian, W. Liao, and W. Zhao, “Dynamic modeling and vibration prediction of an industrial robot in manufacturing,” </w:t>
      </w:r>
      <w:r w:rsidRPr="0016152D">
        <w:rPr>
          <w:rFonts w:cs="Times New Roman"/>
          <w:i/>
          <w:iCs/>
          <w:noProof/>
          <w:szCs w:val="24"/>
          <w:lang w:val="en-GB"/>
        </w:rPr>
        <w:t>Appl. Math. Model.</w:t>
      </w:r>
      <w:r w:rsidRPr="0016152D">
        <w:rPr>
          <w:rFonts w:cs="Times New Roman"/>
          <w:noProof/>
          <w:szCs w:val="24"/>
          <w:lang w:val="en-GB"/>
        </w:rPr>
        <w:t>, vol. 105, pp. 114–136, May 2022.</w:t>
      </w:r>
    </w:p>
    <w:p w14:paraId="39055F41"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[8]</w:t>
      </w:r>
      <w:r w:rsidRPr="0016152D">
        <w:rPr>
          <w:rFonts w:cs="Times New Roman"/>
          <w:noProof/>
          <w:szCs w:val="24"/>
          <w:lang w:val="en-GB"/>
        </w:rPr>
        <w:tab/>
        <w:t xml:space="preserve">V. L. Nguyen, C. H. Kuo, and P. T. Lin, “Compliance error compensation of a robot end-effector with joint stiffness uncertainties for milling: An analytical model,” </w:t>
      </w:r>
      <w:r w:rsidRPr="0016152D">
        <w:rPr>
          <w:rFonts w:cs="Times New Roman"/>
          <w:i/>
          <w:iCs/>
          <w:noProof/>
          <w:szCs w:val="24"/>
          <w:lang w:val="en-GB"/>
        </w:rPr>
        <w:t>Mech. Mach. Theory</w:t>
      </w:r>
      <w:r w:rsidRPr="0016152D">
        <w:rPr>
          <w:rFonts w:cs="Times New Roman"/>
          <w:noProof/>
          <w:szCs w:val="24"/>
          <w:lang w:val="en-GB"/>
        </w:rPr>
        <w:t>, vol. 170, no. 57, p. 104717, 2022.</w:t>
      </w:r>
    </w:p>
    <w:p w14:paraId="1E240327"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[9]</w:t>
      </w:r>
      <w:r w:rsidRPr="0016152D">
        <w:rPr>
          <w:rFonts w:cs="Times New Roman"/>
          <w:noProof/>
          <w:szCs w:val="24"/>
          <w:lang w:val="en-GB"/>
        </w:rPr>
        <w:tab/>
        <w:t xml:space="preserve">J. D. Barnfather, M. J. Goodfellow, and T. Abram, “A performance evaluation methodology for robotic machine tools used in large volume manufacturing,” </w:t>
      </w:r>
      <w:r w:rsidRPr="0016152D">
        <w:rPr>
          <w:rFonts w:cs="Times New Roman"/>
          <w:i/>
          <w:iCs/>
          <w:noProof/>
          <w:szCs w:val="24"/>
          <w:lang w:val="en-GB"/>
        </w:rPr>
        <w:t>Robot. Comput. Integr. Manuf.</w:t>
      </w:r>
      <w:r w:rsidRPr="0016152D">
        <w:rPr>
          <w:rFonts w:cs="Times New Roman"/>
          <w:noProof/>
          <w:szCs w:val="24"/>
          <w:lang w:val="en-GB"/>
        </w:rPr>
        <w:t>, vol. 37, pp. 49–56, 2016.</w:t>
      </w:r>
    </w:p>
    <w:p w14:paraId="6699AE08"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[10]</w:t>
      </w:r>
      <w:r w:rsidRPr="0016152D">
        <w:rPr>
          <w:rFonts w:cs="Times New Roman"/>
          <w:noProof/>
          <w:szCs w:val="24"/>
          <w:lang w:val="en-GB"/>
        </w:rPr>
        <w:tab/>
        <w:t xml:space="preserve">Y. Guo, H. Dong, and Y. Ke, “Stiffness-oriented posture optimization in robotic machining applications,” </w:t>
      </w:r>
      <w:r w:rsidRPr="0016152D">
        <w:rPr>
          <w:rFonts w:cs="Times New Roman"/>
          <w:i/>
          <w:iCs/>
          <w:noProof/>
          <w:szCs w:val="24"/>
          <w:lang w:val="en-GB"/>
        </w:rPr>
        <w:t>Robot. Comput. Integr. Manuf.</w:t>
      </w:r>
      <w:r w:rsidRPr="0016152D">
        <w:rPr>
          <w:rFonts w:cs="Times New Roman"/>
          <w:noProof/>
          <w:szCs w:val="24"/>
          <w:lang w:val="en-GB"/>
        </w:rPr>
        <w:t>, vol. 35, pp. 69–76, 2015.</w:t>
      </w:r>
    </w:p>
    <w:p w14:paraId="30B651F5"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[11]</w:t>
      </w:r>
      <w:r w:rsidRPr="0016152D">
        <w:rPr>
          <w:rFonts w:cs="Times New Roman"/>
          <w:noProof/>
          <w:szCs w:val="24"/>
          <w:lang w:val="en-GB"/>
        </w:rPr>
        <w:tab/>
        <w:t xml:space="preserve">E. Abele, M. Weigold, and S. Rothenbücher, “Modeling and identification of an industrial robot for machining applications,” </w:t>
      </w:r>
      <w:r w:rsidRPr="0016152D">
        <w:rPr>
          <w:rFonts w:cs="Times New Roman"/>
          <w:i/>
          <w:iCs/>
          <w:noProof/>
          <w:szCs w:val="24"/>
          <w:lang w:val="en-GB"/>
        </w:rPr>
        <w:t>CIRP Ann. - Manuf. Technol.</w:t>
      </w:r>
      <w:r w:rsidRPr="0016152D">
        <w:rPr>
          <w:rFonts w:cs="Times New Roman"/>
          <w:noProof/>
          <w:szCs w:val="24"/>
          <w:lang w:val="en-GB"/>
        </w:rPr>
        <w:t>, vol. 56, no. 1, pp. 387–390, 2007.</w:t>
      </w:r>
    </w:p>
    <w:p w14:paraId="5D72F0CE"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[12]</w:t>
      </w:r>
      <w:r w:rsidRPr="0016152D">
        <w:rPr>
          <w:rFonts w:cs="Times New Roman"/>
          <w:noProof/>
          <w:szCs w:val="24"/>
          <w:lang w:val="en-GB"/>
        </w:rPr>
        <w:tab/>
        <w:t xml:space="preserve">A. Frommknecht, J. Kuehnle, I. Effenberger, and S. Pidan, “Multi-sensor measurement system for robotic drilling,” </w:t>
      </w:r>
      <w:r w:rsidRPr="0016152D">
        <w:rPr>
          <w:rFonts w:cs="Times New Roman"/>
          <w:i/>
          <w:iCs/>
          <w:noProof/>
          <w:szCs w:val="24"/>
          <w:lang w:val="en-GB"/>
        </w:rPr>
        <w:t>Robot. Comput. Integr. Manuf.</w:t>
      </w:r>
      <w:r w:rsidRPr="0016152D">
        <w:rPr>
          <w:rFonts w:cs="Times New Roman"/>
          <w:noProof/>
          <w:szCs w:val="24"/>
          <w:lang w:val="en-GB"/>
        </w:rPr>
        <w:t>, vol. 47, no. December 2016, pp. 4–10, 2017.</w:t>
      </w:r>
    </w:p>
    <w:p w14:paraId="1D8CEFA5"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[13]</w:t>
      </w:r>
      <w:r w:rsidRPr="0016152D">
        <w:rPr>
          <w:rFonts w:cs="Times New Roman"/>
          <w:noProof/>
          <w:szCs w:val="24"/>
          <w:lang w:val="en-GB"/>
        </w:rPr>
        <w:tab/>
        <w:t xml:space="preserve">P. J. Yuan </w:t>
      </w:r>
      <w:r w:rsidRPr="0016152D">
        <w:rPr>
          <w:rFonts w:cs="Times New Roman"/>
          <w:i/>
          <w:iCs/>
          <w:noProof/>
          <w:szCs w:val="24"/>
          <w:lang w:val="en-GB"/>
        </w:rPr>
        <w:t>et al.</w:t>
      </w:r>
      <w:r w:rsidRPr="0016152D">
        <w:rPr>
          <w:rFonts w:cs="Times New Roman"/>
          <w:noProof/>
          <w:szCs w:val="24"/>
          <w:lang w:val="en-GB"/>
        </w:rPr>
        <w:t xml:space="preserve">, “A micro-adjusting attitude mechanism for autonomous drilling robot end-effector,” </w:t>
      </w:r>
      <w:r w:rsidRPr="0016152D">
        <w:rPr>
          <w:rFonts w:cs="Times New Roman"/>
          <w:i/>
          <w:iCs/>
          <w:noProof/>
          <w:szCs w:val="24"/>
          <w:lang w:val="en-GB"/>
        </w:rPr>
        <w:t>Sci. China Inf. Sci.</w:t>
      </w:r>
      <w:r w:rsidRPr="0016152D">
        <w:rPr>
          <w:rFonts w:cs="Times New Roman"/>
          <w:noProof/>
          <w:szCs w:val="24"/>
          <w:lang w:val="en-GB"/>
        </w:rPr>
        <w:t>, vol. 57, no. 12, pp. 1–12, 2014.</w:t>
      </w:r>
    </w:p>
    <w:p w14:paraId="42D25A7E"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[14]</w:t>
      </w:r>
      <w:r w:rsidRPr="0016152D">
        <w:rPr>
          <w:rFonts w:cs="Times New Roman"/>
          <w:noProof/>
          <w:szCs w:val="24"/>
          <w:lang w:val="en-GB"/>
        </w:rPr>
        <w:tab/>
        <w:t xml:space="preserve">A. Brunete </w:t>
      </w:r>
      <w:r w:rsidRPr="0016152D">
        <w:rPr>
          <w:rFonts w:cs="Times New Roman"/>
          <w:i/>
          <w:iCs/>
          <w:noProof/>
          <w:szCs w:val="24"/>
          <w:lang w:val="en-GB"/>
        </w:rPr>
        <w:t>et al.</w:t>
      </w:r>
      <w:r w:rsidRPr="0016152D">
        <w:rPr>
          <w:rFonts w:cs="Times New Roman"/>
          <w:noProof/>
          <w:szCs w:val="24"/>
          <w:lang w:val="en-GB"/>
        </w:rPr>
        <w:t xml:space="preserve">, “Hard material small-batch industrial machining robot,” </w:t>
      </w:r>
      <w:r w:rsidRPr="0016152D">
        <w:rPr>
          <w:rFonts w:cs="Times New Roman"/>
          <w:i/>
          <w:iCs/>
          <w:noProof/>
          <w:szCs w:val="24"/>
          <w:lang w:val="en-GB"/>
        </w:rPr>
        <w:t>Robot. Comput. Integr. Manuf.</w:t>
      </w:r>
      <w:r w:rsidRPr="0016152D">
        <w:rPr>
          <w:rFonts w:cs="Times New Roman"/>
          <w:noProof/>
          <w:szCs w:val="24"/>
          <w:lang w:val="en-GB"/>
        </w:rPr>
        <w:t>, vol. 54, no. September 2017, pp. 185–199, Dec. 2018.</w:t>
      </w:r>
    </w:p>
    <w:p w14:paraId="1AE66D8A"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[15]</w:t>
      </w:r>
      <w:r w:rsidRPr="0016152D">
        <w:rPr>
          <w:rFonts w:cs="Times New Roman"/>
          <w:noProof/>
          <w:szCs w:val="24"/>
          <w:lang w:val="en-GB"/>
        </w:rPr>
        <w:tab/>
        <w:t xml:space="preserve">Y. Lin, H. Zhao, and H. Ding, “Spindle configuration analysis and optimization considering the deformation in robotic machining applications,” </w:t>
      </w:r>
      <w:r w:rsidRPr="0016152D">
        <w:rPr>
          <w:rFonts w:cs="Times New Roman"/>
          <w:i/>
          <w:iCs/>
          <w:noProof/>
          <w:szCs w:val="24"/>
          <w:lang w:val="en-GB"/>
        </w:rPr>
        <w:t>Robot. Comput. Integr. Manuf.</w:t>
      </w:r>
      <w:r w:rsidRPr="0016152D">
        <w:rPr>
          <w:rFonts w:cs="Times New Roman"/>
          <w:noProof/>
          <w:szCs w:val="24"/>
          <w:lang w:val="en-GB"/>
        </w:rPr>
        <w:t>, vol. 54, no. April, pp. 83–95, 2018.</w:t>
      </w:r>
    </w:p>
    <w:p w14:paraId="150511D7" w14:textId="77777777" w:rsidR="0016152D" w:rsidRPr="004D5346"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[16]</w:t>
      </w:r>
      <w:r w:rsidRPr="0016152D">
        <w:rPr>
          <w:rFonts w:cs="Times New Roman"/>
          <w:noProof/>
          <w:szCs w:val="24"/>
          <w:lang w:val="en-GB"/>
        </w:rPr>
        <w:tab/>
        <w:t xml:space="preserve">C. Chen </w:t>
      </w:r>
      <w:r w:rsidRPr="0016152D">
        <w:rPr>
          <w:rFonts w:cs="Times New Roman"/>
          <w:i/>
          <w:iCs/>
          <w:noProof/>
          <w:szCs w:val="24"/>
          <w:lang w:val="en-GB"/>
        </w:rPr>
        <w:t>et al.</w:t>
      </w:r>
      <w:r w:rsidRPr="0016152D">
        <w:rPr>
          <w:rFonts w:cs="Times New Roman"/>
          <w:noProof/>
          <w:szCs w:val="24"/>
          <w:lang w:val="en-GB"/>
        </w:rPr>
        <w:t xml:space="preserve">, “Stiffness performance index based posture and feed orientation optimization in robotic milling process,” </w:t>
      </w:r>
      <w:r w:rsidRPr="0016152D">
        <w:rPr>
          <w:rFonts w:cs="Times New Roman"/>
          <w:i/>
          <w:iCs/>
          <w:noProof/>
          <w:szCs w:val="24"/>
          <w:lang w:val="en-GB"/>
        </w:rPr>
        <w:t xml:space="preserve">Robot. </w:t>
      </w:r>
      <w:r w:rsidRPr="004D5346">
        <w:rPr>
          <w:rFonts w:cs="Times New Roman"/>
          <w:i/>
          <w:iCs/>
          <w:noProof/>
          <w:szCs w:val="24"/>
          <w:lang w:val="en-GB"/>
        </w:rPr>
        <w:t>Comput. Integr. Manuf.</w:t>
      </w:r>
      <w:r w:rsidRPr="004D5346">
        <w:rPr>
          <w:rFonts w:cs="Times New Roman"/>
          <w:noProof/>
          <w:szCs w:val="24"/>
          <w:lang w:val="en-GB"/>
        </w:rPr>
        <w:t>, vol. 55, no. July 2018, pp. 29–40, Feb. 2019.</w:t>
      </w:r>
    </w:p>
    <w:p w14:paraId="7E8A1C40" w14:textId="77777777" w:rsidR="0016152D" w:rsidRPr="004D5346"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[17]</w:t>
      </w:r>
      <w:r w:rsidRPr="0016152D">
        <w:rPr>
          <w:rFonts w:cs="Times New Roman"/>
          <w:noProof/>
          <w:szCs w:val="24"/>
          <w:lang w:val="en-GB"/>
        </w:rPr>
        <w:tab/>
        <w:t xml:space="preserve">G. Xiong, Y. Ding, and L. M. Zhu, “Stiffness-based pose optimization of an industrial robot for five-axis milling,” </w:t>
      </w:r>
      <w:r w:rsidRPr="0016152D">
        <w:rPr>
          <w:rFonts w:cs="Times New Roman"/>
          <w:i/>
          <w:iCs/>
          <w:noProof/>
          <w:szCs w:val="24"/>
          <w:lang w:val="en-GB"/>
        </w:rPr>
        <w:t xml:space="preserve">Robot. </w:t>
      </w:r>
      <w:r w:rsidRPr="004D5346">
        <w:rPr>
          <w:rFonts w:cs="Times New Roman"/>
          <w:i/>
          <w:iCs/>
          <w:noProof/>
          <w:szCs w:val="24"/>
          <w:lang w:val="en-GB"/>
        </w:rPr>
        <w:t>Comput. Integr. Manuf.</w:t>
      </w:r>
      <w:r w:rsidRPr="004D5346">
        <w:rPr>
          <w:rFonts w:cs="Times New Roman"/>
          <w:noProof/>
          <w:szCs w:val="24"/>
          <w:lang w:val="en-GB"/>
        </w:rPr>
        <w:t>, vol. 55, no. July 2018, pp. 19–28, 2019.</w:t>
      </w:r>
    </w:p>
    <w:p w14:paraId="136AB778"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[18]</w:t>
      </w:r>
      <w:r w:rsidRPr="0016152D">
        <w:rPr>
          <w:rFonts w:cs="Times New Roman"/>
          <w:noProof/>
          <w:szCs w:val="24"/>
          <w:lang w:val="en-GB"/>
        </w:rPr>
        <w:tab/>
        <w:t xml:space="preserve">E. Ferreras-Higuero, E. Leal-Muñoz, J. García de Jalón, E. Chacón, and A. Vizán, “Robot-process precision modelling for the improvement of productivity in flexible manufacturing cells,” </w:t>
      </w:r>
      <w:r w:rsidRPr="0016152D">
        <w:rPr>
          <w:rFonts w:cs="Times New Roman"/>
          <w:i/>
          <w:iCs/>
          <w:noProof/>
          <w:szCs w:val="24"/>
          <w:lang w:val="en-GB"/>
        </w:rPr>
        <w:t>Robot. Comput. Integr. Manuf.</w:t>
      </w:r>
      <w:r w:rsidRPr="0016152D">
        <w:rPr>
          <w:rFonts w:cs="Times New Roman"/>
          <w:noProof/>
          <w:szCs w:val="24"/>
          <w:lang w:val="en-GB"/>
        </w:rPr>
        <w:t>, vol. 65, p. 101966, Oct. 2020.</w:t>
      </w:r>
    </w:p>
    <w:p w14:paraId="000D1F95"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[19]</w:t>
      </w:r>
      <w:r w:rsidRPr="0016152D">
        <w:rPr>
          <w:rFonts w:cs="Times New Roman"/>
          <w:noProof/>
          <w:szCs w:val="24"/>
          <w:lang w:val="en-GB"/>
        </w:rPr>
        <w:tab/>
        <w:t xml:space="preserve">P. Stavropoulos, H. Bikas, T. Souflas, and M. Ghassempouri, “A method for cutting force estimation through joint current signals in robotic machining,” in </w:t>
      </w:r>
      <w:r w:rsidRPr="0016152D">
        <w:rPr>
          <w:rFonts w:cs="Times New Roman"/>
          <w:i/>
          <w:iCs/>
          <w:noProof/>
          <w:szCs w:val="24"/>
          <w:lang w:val="en-GB"/>
        </w:rPr>
        <w:t>Procedia Manufacturing</w:t>
      </w:r>
      <w:r w:rsidRPr="0016152D">
        <w:rPr>
          <w:rFonts w:cs="Times New Roman"/>
          <w:noProof/>
          <w:szCs w:val="24"/>
          <w:lang w:val="en-GB"/>
        </w:rPr>
        <w:t>, 2021, vol. 55, no. C, pp. 124–131.</w:t>
      </w:r>
    </w:p>
    <w:p w14:paraId="12815852"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[20]</w:t>
      </w:r>
      <w:r w:rsidRPr="0016152D">
        <w:rPr>
          <w:rFonts w:cs="Times New Roman"/>
          <w:noProof/>
          <w:szCs w:val="24"/>
          <w:lang w:val="en-GB"/>
        </w:rPr>
        <w:tab/>
        <w:t xml:space="preserve">E. Abele </w:t>
      </w:r>
      <w:r w:rsidRPr="0016152D">
        <w:rPr>
          <w:rFonts w:cs="Times New Roman"/>
          <w:i/>
          <w:iCs/>
          <w:noProof/>
          <w:szCs w:val="24"/>
          <w:lang w:val="en-GB"/>
        </w:rPr>
        <w:t>et al.</w:t>
      </w:r>
      <w:r w:rsidRPr="0016152D">
        <w:rPr>
          <w:rFonts w:cs="Times New Roman"/>
          <w:noProof/>
          <w:szCs w:val="24"/>
          <w:lang w:val="en-GB"/>
        </w:rPr>
        <w:t xml:space="preserve">, “Comparison and validation of implementations of a flexible joint multibody dynamics system model for an industrial robot,” </w:t>
      </w:r>
      <w:r w:rsidRPr="0016152D">
        <w:rPr>
          <w:rFonts w:cs="Times New Roman"/>
          <w:i/>
          <w:iCs/>
          <w:noProof/>
          <w:szCs w:val="24"/>
          <w:lang w:val="en-GB"/>
        </w:rPr>
        <w:t>CIRP J. Manuf. Sci. Technol.</w:t>
      </w:r>
      <w:r w:rsidRPr="0016152D">
        <w:rPr>
          <w:rFonts w:cs="Times New Roman"/>
          <w:noProof/>
          <w:szCs w:val="24"/>
          <w:lang w:val="en-GB"/>
        </w:rPr>
        <w:t>, vol. 4, no. 1, pp. 38–43, 2011.</w:t>
      </w:r>
    </w:p>
    <w:p w14:paraId="0725F652"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[21]</w:t>
      </w:r>
      <w:r w:rsidRPr="0016152D">
        <w:rPr>
          <w:rFonts w:cs="Times New Roman"/>
          <w:noProof/>
          <w:szCs w:val="24"/>
          <w:lang w:val="en-GB"/>
        </w:rPr>
        <w:tab/>
        <w:t xml:space="preserve">T. Bonnemains, H. Chanal, B. C. Bouzgarrou, and P. Ray, “Dynamic model of an overconstrained PKM with compliances: The Tripteor X7,” </w:t>
      </w:r>
      <w:r w:rsidRPr="0016152D">
        <w:rPr>
          <w:rFonts w:cs="Times New Roman"/>
          <w:i/>
          <w:iCs/>
          <w:noProof/>
          <w:szCs w:val="24"/>
          <w:lang w:val="en-GB"/>
        </w:rPr>
        <w:t>Robot. Comput. Integr. Manuf.</w:t>
      </w:r>
      <w:r w:rsidRPr="0016152D">
        <w:rPr>
          <w:rFonts w:cs="Times New Roman"/>
          <w:noProof/>
          <w:szCs w:val="24"/>
          <w:lang w:val="en-GB"/>
        </w:rPr>
        <w:t>, vol. 29, no. 1, pp. 180–191, 2013.</w:t>
      </w:r>
    </w:p>
    <w:p w14:paraId="56674F38" w14:textId="77777777" w:rsidR="0016152D" w:rsidRPr="0016152D" w:rsidRDefault="0016152D" w:rsidP="0016152D">
      <w:pPr>
        <w:widowControl w:val="0"/>
        <w:autoSpaceDE w:val="0"/>
        <w:autoSpaceDN w:val="0"/>
        <w:adjustRightInd w:val="0"/>
        <w:ind w:left="640" w:hanging="640"/>
        <w:rPr>
          <w:rFonts w:cs="Times New Roman"/>
          <w:noProof/>
          <w:szCs w:val="24"/>
        </w:rPr>
      </w:pPr>
      <w:r w:rsidRPr="0016152D">
        <w:rPr>
          <w:rFonts w:cs="Times New Roman"/>
          <w:noProof/>
          <w:szCs w:val="24"/>
          <w:lang w:val="en-GB"/>
        </w:rPr>
        <w:t>[22]</w:t>
      </w:r>
      <w:r w:rsidRPr="0016152D">
        <w:rPr>
          <w:rFonts w:cs="Times New Roman"/>
          <w:noProof/>
          <w:szCs w:val="24"/>
          <w:lang w:val="en-GB"/>
        </w:rPr>
        <w:tab/>
        <w:t xml:space="preserve">B. Gherman, D. Pisla, C. Vaida, and N. Plitea, “Development of inverse dynamic model for a surgical hybrid parallel robot with equivalent lumped masses,” </w:t>
      </w:r>
      <w:r w:rsidRPr="0016152D">
        <w:rPr>
          <w:rFonts w:cs="Times New Roman"/>
          <w:i/>
          <w:iCs/>
          <w:noProof/>
          <w:szCs w:val="24"/>
          <w:lang w:val="en-GB"/>
        </w:rPr>
        <w:t xml:space="preserve">Robot. </w:t>
      </w:r>
      <w:r w:rsidRPr="0016152D">
        <w:rPr>
          <w:rFonts w:cs="Times New Roman"/>
          <w:i/>
          <w:iCs/>
          <w:noProof/>
          <w:szCs w:val="24"/>
        </w:rPr>
        <w:t>Comput. Integr. Manuf.</w:t>
      </w:r>
      <w:r w:rsidRPr="0016152D">
        <w:rPr>
          <w:rFonts w:cs="Times New Roman"/>
          <w:noProof/>
          <w:szCs w:val="24"/>
        </w:rPr>
        <w:t>, vol. 28, no. 3, pp. 402–415, 2012.</w:t>
      </w:r>
    </w:p>
    <w:p w14:paraId="5456FE2A" w14:textId="77777777" w:rsidR="0016152D" w:rsidRPr="0016152D" w:rsidRDefault="0016152D" w:rsidP="0016152D">
      <w:pPr>
        <w:widowControl w:val="0"/>
        <w:autoSpaceDE w:val="0"/>
        <w:autoSpaceDN w:val="0"/>
        <w:adjustRightInd w:val="0"/>
        <w:ind w:left="640" w:hanging="640"/>
        <w:rPr>
          <w:rFonts w:cs="Times New Roman"/>
          <w:noProof/>
          <w:szCs w:val="24"/>
        </w:rPr>
      </w:pPr>
      <w:r w:rsidRPr="0016152D">
        <w:rPr>
          <w:rFonts w:cs="Times New Roman"/>
          <w:noProof/>
          <w:szCs w:val="24"/>
        </w:rPr>
        <w:t>[23]</w:t>
      </w:r>
      <w:r w:rsidRPr="0016152D">
        <w:rPr>
          <w:rFonts w:cs="Times New Roman"/>
          <w:noProof/>
          <w:szCs w:val="24"/>
        </w:rPr>
        <w:tab/>
        <w:t>E. Ferreras-Higuero, “Modelado multicuerpo de la precisión de trabajo de un robot para operaciones de taladrado en células de fabricación flexible,” Universidad Politécnica de Madrid, 2020.</w:t>
      </w:r>
    </w:p>
    <w:p w14:paraId="28616B53" w14:textId="77777777" w:rsidR="0016152D" w:rsidRPr="0016152D" w:rsidRDefault="0016152D" w:rsidP="0016152D">
      <w:pPr>
        <w:widowControl w:val="0"/>
        <w:autoSpaceDE w:val="0"/>
        <w:autoSpaceDN w:val="0"/>
        <w:adjustRightInd w:val="0"/>
        <w:ind w:left="640" w:hanging="640"/>
        <w:rPr>
          <w:rFonts w:cs="Times New Roman"/>
          <w:noProof/>
          <w:szCs w:val="24"/>
          <w:lang w:val="en-GB"/>
        </w:rPr>
      </w:pPr>
      <w:r w:rsidRPr="0016152D">
        <w:rPr>
          <w:rFonts w:cs="Times New Roman"/>
          <w:noProof/>
          <w:szCs w:val="24"/>
          <w:lang w:val="en-GB"/>
        </w:rPr>
        <w:t>[24]</w:t>
      </w:r>
      <w:r w:rsidRPr="0016152D">
        <w:rPr>
          <w:rFonts w:cs="Times New Roman"/>
          <w:noProof/>
          <w:szCs w:val="24"/>
          <w:lang w:val="en-GB"/>
        </w:rPr>
        <w:tab/>
        <w:t xml:space="preserve">J. García de Jalón and E. Bayo, </w:t>
      </w:r>
      <w:r w:rsidRPr="0016152D">
        <w:rPr>
          <w:rFonts w:cs="Times New Roman"/>
          <w:i/>
          <w:iCs/>
          <w:noProof/>
          <w:szCs w:val="24"/>
          <w:lang w:val="en-GB"/>
        </w:rPr>
        <w:t>Kinematic and Dynamic Simulation of Multibody Systems</w:t>
      </w:r>
      <w:r w:rsidRPr="0016152D">
        <w:rPr>
          <w:rFonts w:cs="Times New Roman"/>
          <w:noProof/>
          <w:szCs w:val="24"/>
          <w:lang w:val="en-GB"/>
        </w:rPr>
        <w:t>. New York, NY: Springer New York, 2011.</w:t>
      </w:r>
    </w:p>
    <w:p w14:paraId="3C5F0F5E" w14:textId="77777777" w:rsidR="0016152D" w:rsidRPr="0016152D" w:rsidRDefault="0016152D" w:rsidP="0016152D">
      <w:pPr>
        <w:widowControl w:val="0"/>
        <w:autoSpaceDE w:val="0"/>
        <w:autoSpaceDN w:val="0"/>
        <w:adjustRightInd w:val="0"/>
        <w:ind w:left="640" w:hanging="640"/>
        <w:rPr>
          <w:rFonts w:cs="Times New Roman"/>
          <w:noProof/>
        </w:rPr>
      </w:pPr>
      <w:r w:rsidRPr="0016152D">
        <w:rPr>
          <w:rFonts w:cs="Times New Roman"/>
          <w:noProof/>
          <w:szCs w:val="24"/>
          <w:lang w:val="en-GB"/>
        </w:rPr>
        <w:t>[25]</w:t>
      </w:r>
      <w:r w:rsidRPr="0016152D">
        <w:rPr>
          <w:rFonts w:cs="Times New Roman"/>
          <w:noProof/>
          <w:szCs w:val="24"/>
          <w:lang w:val="en-GB"/>
        </w:rPr>
        <w:tab/>
        <w:t xml:space="preserve">E. Diez, H. Perez, M. Guzman, and A. Vizan, “An improved methodology for the experimental evaluation of tool runout in peripheral milling,” </w:t>
      </w:r>
      <w:r w:rsidRPr="0016152D">
        <w:rPr>
          <w:rFonts w:cs="Times New Roman"/>
          <w:i/>
          <w:iCs/>
          <w:noProof/>
          <w:szCs w:val="24"/>
          <w:lang w:val="en-GB"/>
        </w:rPr>
        <w:t xml:space="preserve">Int. J. Adv. </w:t>
      </w:r>
      <w:r w:rsidRPr="0016152D">
        <w:rPr>
          <w:rFonts w:cs="Times New Roman"/>
          <w:i/>
          <w:iCs/>
          <w:noProof/>
          <w:szCs w:val="24"/>
        </w:rPr>
        <w:t>Manuf. Technol.</w:t>
      </w:r>
      <w:r w:rsidRPr="0016152D">
        <w:rPr>
          <w:rFonts w:cs="Times New Roman"/>
          <w:noProof/>
          <w:szCs w:val="24"/>
        </w:rPr>
        <w:t>, vol. 65, no. 1–4, pp. 283–293, Mar. 2013.</w:t>
      </w:r>
    </w:p>
    <w:p w14:paraId="6EACBFE3" w14:textId="77777777" w:rsidR="0073610A" w:rsidRPr="008D6D5C" w:rsidRDefault="00425833" w:rsidP="00FB73A9">
      <w:pPr>
        <w:rPr>
          <w:noProof/>
          <w:lang w:val="es-ES"/>
        </w:rPr>
      </w:pPr>
      <w:r w:rsidRPr="008D6D5C">
        <w:rPr>
          <w:noProof/>
          <w:lang w:val="es-ES"/>
        </w:rPr>
        <w:fldChar w:fldCharType="end"/>
      </w:r>
    </w:p>
    <w:sectPr w:rsidR="0073610A" w:rsidRPr="008D6D5C"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EF436" w14:textId="77777777" w:rsidR="00D752BC" w:rsidRDefault="00D752BC" w:rsidP="00FB73A9">
      <w:r>
        <w:separator/>
      </w:r>
    </w:p>
  </w:endnote>
  <w:endnote w:type="continuationSeparator" w:id="0">
    <w:p w14:paraId="0A34E7FC" w14:textId="77777777" w:rsidR="00D752BC" w:rsidRDefault="00D752BC"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CAFB6" w14:textId="77777777" w:rsidR="00D752BC" w:rsidRDefault="00D752BC" w:rsidP="00FB73A9">
      <w:r>
        <w:separator/>
      </w:r>
    </w:p>
  </w:footnote>
  <w:footnote w:type="continuationSeparator" w:id="0">
    <w:p w14:paraId="04511184" w14:textId="77777777" w:rsidR="00D752BC" w:rsidRDefault="00D752BC"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052530"/>
      <w:docPartObj>
        <w:docPartGallery w:val="Page Numbers (Top of Page)"/>
        <w:docPartUnique/>
      </w:docPartObj>
    </w:sdtPr>
    <w:sdtEndPr>
      <w:rPr>
        <w:rFonts w:ascii="Square721 Cn BT" w:hAnsi="Square721 Cn BT"/>
      </w:rPr>
    </w:sdtEndPr>
    <w:sdtContent>
      <w:p w14:paraId="27E8D7E5" w14:textId="08816B91" w:rsidR="0029080D" w:rsidRPr="00426533" w:rsidRDefault="0029080D"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276FDF07" wp14:editId="09CBD24F">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32C0ABB4" w14:textId="77777777" w:rsidR="0029080D" w:rsidRPr="004906A8" w:rsidRDefault="0029080D" w:rsidP="00830C3B">
                              <w:pPr>
                                <w:jc w:val="right"/>
                                <w:rPr>
                                  <w:sz w:val="16"/>
                                  <w:szCs w:val="16"/>
                                  <w:lang w:val="es-ES"/>
                                </w:rPr>
                              </w:pPr>
                              <w:r>
                                <w:rPr>
                                  <w:sz w:val="16"/>
                                  <w:szCs w:val="16"/>
                                  <w:lang w:val="es-ES"/>
                                </w:rPr>
                                <w:t>XV CIBIM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FDF07"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" filled="f" stroked="f">
                  <v:textbox>
                    <w:txbxContent>
                      <w:p w14:paraId="32C0ABB4" w14:textId="77777777" w:rsidR="0029080D" w:rsidRPr="004906A8" w:rsidRDefault="0029080D" w:rsidP="00830C3B">
                        <w:pPr>
                          <w:jc w:val="right"/>
                          <w:rPr>
                            <w:sz w:val="16"/>
                            <w:szCs w:val="16"/>
                            <w:lang w:val="es-ES"/>
                          </w:rPr>
                        </w:pPr>
                        <w:r>
                          <w:rPr>
                            <w:sz w:val="16"/>
                            <w:szCs w:val="16"/>
                            <w:lang w:val="es-ES"/>
                          </w:rPr>
                          <w:t>XV CIBIM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6E63D2" w:rsidRPr="006E63D2">
          <w:rPr>
            <w:rFonts w:cs="Times New Roman"/>
            <w:b/>
            <w:noProof/>
            <w:sz w:val="16"/>
            <w:szCs w:val="16"/>
            <w:lang w:val="es-ES"/>
          </w:rPr>
          <w:t>4</w:t>
        </w:r>
        <w:r w:rsidRPr="00426533">
          <w:rPr>
            <w:rFonts w:cs="Times New Roman"/>
            <w:b/>
            <w:sz w:val="16"/>
            <w:szCs w:val="16"/>
          </w:rPr>
          <w:fldChar w:fldCharType="end"/>
        </w:r>
      </w:p>
      <w:p w14:paraId="2AAF3699" w14:textId="77777777" w:rsidR="0029080D" w:rsidRDefault="0029080D" w:rsidP="00FB73A9">
        <w:pPr>
          <w:pStyle w:val="Encabezado"/>
          <w:rPr>
            <w:rFonts w:ascii="Square721 Cn BT" w:hAnsi="Square721 Cn BT"/>
          </w:rPr>
        </w:pPr>
      </w:p>
      <w:p w14:paraId="1ECE4D39" w14:textId="291E251F" w:rsidR="0029080D" w:rsidRPr="00463356" w:rsidRDefault="0029080D"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F4FFD" w14:textId="1E694BEE" w:rsidR="0029080D" w:rsidRDefault="0029080D"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6B4FCE1A" wp14:editId="6FA2BE7E">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0B00912B" w14:textId="77777777" w:rsidR="0029080D" w:rsidRPr="00FB73A9" w:rsidRDefault="0029080D" w:rsidP="00FB73A9">
                          <w:pPr>
                            <w:rPr>
                              <w:sz w:val="16"/>
                              <w:szCs w:val="16"/>
                            </w:rPr>
                          </w:pPr>
                          <w:r w:rsidRPr="00326BBF">
                            <w:rPr>
                              <w:sz w:val="16"/>
                              <w:szCs w:val="16"/>
                            </w:rPr>
                            <w:t>Análisis del comportamiento de los robots articulados verticales en operaciones de mecanizado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FCE1A" id="_x0000_t202" coordsize="21600,21600" o:spt="202" path="m,l,21600r21600,l21600,xe">
              <v:stroke joinstyle="miter"/>
              <v:path gradientshapeok="t" o:connecttype="rect"/>
            </v:shapetype>
            <v:shape id="_x0000_s1027" type="#_x0000_t202" style="position:absolute;left:0;text-align:left;margin-left:-7.15pt;margin-top:-1.7pt;width:363.3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" stroked="f">
              <v:textbox>
                <w:txbxContent>
                  <w:p w14:paraId="0B00912B" w14:textId="77777777" w:rsidR="0029080D" w:rsidRPr="00FB73A9" w:rsidRDefault="0029080D" w:rsidP="00FB73A9">
                    <w:pPr>
                      <w:rPr>
                        <w:sz w:val="16"/>
                        <w:szCs w:val="16"/>
                      </w:rPr>
                    </w:pPr>
                    <w:r w:rsidRPr="00326BBF">
                      <w:rPr>
                        <w:sz w:val="16"/>
                        <w:szCs w:val="16"/>
                      </w:rPr>
                      <w:t>Análisis del comportamiento de los robots articulados verticales en operaciones de mecanizado</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6E63D2" w:rsidRPr="006E63D2">
          <w:rPr>
            <w:rFonts w:cs="Times New Roman"/>
            <w:b/>
            <w:noProof/>
            <w:sz w:val="16"/>
            <w:szCs w:val="16"/>
            <w:lang w:val="es-ES"/>
          </w:rPr>
          <w:t>3</w:t>
        </w:r>
        <w:r w:rsidRPr="00426533">
          <w:rPr>
            <w:rFonts w:cs="Times New Roman"/>
            <w:b/>
            <w:sz w:val="16"/>
            <w:szCs w:val="16"/>
          </w:rPr>
          <w:fldChar w:fldCharType="end"/>
        </w:r>
      </w:sdtContent>
    </w:sdt>
  </w:p>
  <w:p w14:paraId="2E2C655E" w14:textId="77777777" w:rsidR="0029080D" w:rsidRDefault="0029080D" w:rsidP="00463356">
    <w:pPr>
      <w:pStyle w:val="Encabezado"/>
      <w:tabs>
        <w:tab w:val="clear" w:pos="8838"/>
      </w:tabs>
      <w:jc w:val="right"/>
      <w:rPr>
        <w:rFonts w:ascii="Square721 Cn BT" w:hAnsi="Square721 Cn BT"/>
      </w:rPr>
    </w:pPr>
  </w:p>
  <w:p w14:paraId="7839936C" w14:textId="77777777" w:rsidR="0029080D" w:rsidRPr="00463356" w:rsidRDefault="0029080D"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DE62" w14:textId="77777777" w:rsidR="0029080D" w:rsidRPr="00F61111" w:rsidRDefault="0029080D"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5172DC23" wp14:editId="3E740800">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Pr="00F61111">
      <w:rPr>
        <w:rFonts w:cs="Times New Roman"/>
        <w:color w:val="003B68"/>
      </w:rPr>
      <w:t xml:space="preserve">XV Congreso Iberoamericano de Ingeniería Mecánica </w:t>
    </w:r>
  </w:p>
  <w:p w14:paraId="6CA833B6" w14:textId="77777777" w:rsidR="0029080D" w:rsidRPr="00F61111" w:rsidRDefault="0029080D" w:rsidP="00D519CE">
    <w:pPr>
      <w:pStyle w:val="Encabezado"/>
      <w:tabs>
        <w:tab w:val="left" w:pos="460"/>
      </w:tabs>
      <w:rPr>
        <w:rFonts w:cs="Times New Roman"/>
        <w:color w:val="003B68"/>
      </w:rPr>
    </w:pPr>
    <w:r w:rsidRPr="00F61111">
      <w:rPr>
        <w:rFonts w:cs="Times New Roman"/>
        <w:color w:val="003B68"/>
      </w:rPr>
      <w:t xml:space="preserve">XV </w:t>
    </w:r>
    <w:proofErr w:type="spellStart"/>
    <w:r w:rsidRPr="00F61111">
      <w:rPr>
        <w:rFonts w:cs="Times New Roman"/>
        <w:color w:val="003B68"/>
      </w:rPr>
      <w:t>Congresso</w:t>
    </w:r>
    <w:proofErr w:type="spellEnd"/>
    <w:r w:rsidRPr="00F61111">
      <w:rPr>
        <w:rFonts w:cs="Times New Roman"/>
        <w:color w:val="003B68"/>
      </w:rPr>
      <w:t xml:space="preserve"> Ibero-americano de </w:t>
    </w:r>
    <w:proofErr w:type="spellStart"/>
    <w:r w:rsidRPr="00F61111">
      <w:rPr>
        <w:rFonts w:cs="Times New Roman"/>
        <w:color w:val="003B68"/>
      </w:rPr>
      <w:t>Engenharia</w:t>
    </w:r>
    <w:proofErr w:type="spellEnd"/>
    <w:r w:rsidRPr="00F61111">
      <w:rPr>
        <w:rFonts w:cs="Times New Roman"/>
        <w:color w:val="003B68"/>
      </w:rPr>
      <w:t xml:space="preserve"> </w:t>
    </w:r>
    <w:proofErr w:type="spellStart"/>
    <w:r w:rsidRPr="00F61111">
      <w:rPr>
        <w:rFonts w:cs="Times New Roman"/>
        <w:color w:val="003B68"/>
      </w:rPr>
      <w:t>Mecânica</w:t>
    </w:r>
    <w:proofErr w:type="spellEnd"/>
  </w:p>
  <w:p w14:paraId="0BD4AC5B" w14:textId="77777777" w:rsidR="0029080D" w:rsidRPr="00F61111" w:rsidRDefault="0029080D"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0463C750" wp14:editId="02E1FD57">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F032BB"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" strokecolor="#005392" strokeweight="1pt">
              <v:stroke joinstyle="miter"/>
              <w10:wrap anchorx="margin"/>
            </v:line>
          </w:pict>
        </mc:Fallback>
      </mc:AlternateContent>
    </w:r>
    <w:r w:rsidRPr="00F61111">
      <w:rPr>
        <w:rFonts w:cs="Times New Roman"/>
        <w:color w:val="003B68"/>
      </w:rPr>
      <w:t>Madrid, España, 22-24 de 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95664A8"/>
    <w:multiLevelType w:val="hybridMultilevel"/>
    <w:tmpl w:val="ABE85568"/>
    <w:lvl w:ilvl="0" w:tplc="BB52BD4C">
      <w:start w:val="29"/>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6"/>
  </w:num>
  <w:num w:numId="3">
    <w:abstractNumId w:val="10"/>
  </w:num>
  <w:num w:numId="4">
    <w:abstractNumId w:val="2"/>
  </w:num>
  <w:num w:numId="5">
    <w:abstractNumId w:val="0"/>
  </w:num>
  <w:num w:numId="6">
    <w:abstractNumId w:val="14"/>
  </w:num>
  <w:num w:numId="7">
    <w:abstractNumId w:val="11"/>
  </w:num>
  <w:num w:numId="8">
    <w:abstractNumId w:val="12"/>
  </w:num>
  <w:num w:numId="9">
    <w:abstractNumId w:val="15"/>
  </w:num>
  <w:num w:numId="10">
    <w:abstractNumId w:val="1"/>
  </w:num>
  <w:num w:numId="11">
    <w:abstractNumId w:val="3"/>
  </w:num>
  <w:num w:numId="12">
    <w:abstractNumId w:val="7"/>
  </w:num>
  <w:num w:numId="13">
    <w:abstractNumId w:val="13"/>
  </w:num>
  <w:num w:numId="14">
    <w:abstractNumId w:val="8"/>
  </w:num>
  <w:num w:numId="15">
    <w:abstractNumId w:val="6"/>
  </w:num>
  <w:num w:numId="16">
    <w:abstractNumId w:val="9"/>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BB1"/>
    <w:rsid w:val="00005864"/>
    <w:rsid w:val="000079AE"/>
    <w:rsid w:val="00010BB3"/>
    <w:rsid w:val="00011A99"/>
    <w:rsid w:val="00014332"/>
    <w:rsid w:val="000166CA"/>
    <w:rsid w:val="00020428"/>
    <w:rsid w:val="00022DB1"/>
    <w:rsid w:val="000312B6"/>
    <w:rsid w:val="00031853"/>
    <w:rsid w:val="00032799"/>
    <w:rsid w:val="00032E60"/>
    <w:rsid w:val="00037E57"/>
    <w:rsid w:val="000500AD"/>
    <w:rsid w:val="000552A0"/>
    <w:rsid w:val="00055FC2"/>
    <w:rsid w:val="0005693D"/>
    <w:rsid w:val="00060941"/>
    <w:rsid w:val="00061D64"/>
    <w:rsid w:val="00063DED"/>
    <w:rsid w:val="00064087"/>
    <w:rsid w:val="0006594F"/>
    <w:rsid w:val="00065E68"/>
    <w:rsid w:val="00067B58"/>
    <w:rsid w:val="00067C6F"/>
    <w:rsid w:val="000716C7"/>
    <w:rsid w:val="00075C38"/>
    <w:rsid w:val="000921B2"/>
    <w:rsid w:val="00093E80"/>
    <w:rsid w:val="000954FC"/>
    <w:rsid w:val="00095786"/>
    <w:rsid w:val="0009613D"/>
    <w:rsid w:val="000A6C40"/>
    <w:rsid w:val="000B139B"/>
    <w:rsid w:val="000B177B"/>
    <w:rsid w:val="000B2E24"/>
    <w:rsid w:val="000B42FA"/>
    <w:rsid w:val="000C562D"/>
    <w:rsid w:val="000C7F71"/>
    <w:rsid w:val="000D1199"/>
    <w:rsid w:val="000D4F8F"/>
    <w:rsid w:val="000D6E58"/>
    <w:rsid w:val="000E10B6"/>
    <w:rsid w:val="000E1B09"/>
    <w:rsid w:val="000E2927"/>
    <w:rsid w:val="000E2953"/>
    <w:rsid w:val="000E39A2"/>
    <w:rsid w:val="000F0CFD"/>
    <w:rsid w:val="000F3ACC"/>
    <w:rsid w:val="000F4DDB"/>
    <w:rsid w:val="000F5EA5"/>
    <w:rsid w:val="00100102"/>
    <w:rsid w:val="00102377"/>
    <w:rsid w:val="00104272"/>
    <w:rsid w:val="00105214"/>
    <w:rsid w:val="001111A1"/>
    <w:rsid w:val="00117AB9"/>
    <w:rsid w:val="001204E9"/>
    <w:rsid w:val="00124F8A"/>
    <w:rsid w:val="00126351"/>
    <w:rsid w:val="00130DAE"/>
    <w:rsid w:val="00131D4D"/>
    <w:rsid w:val="001322EC"/>
    <w:rsid w:val="00137B95"/>
    <w:rsid w:val="00140025"/>
    <w:rsid w:val="00152766"/>
    <w:rsid w:val="00153D4E"/>
    <w:rsid w:val="00156538"/>
    <w:rsid w:val="001566C3"/>
    <w:rsid w:val="00157756"/>
    <w:rsid w:val="0016152D"/>
    <w:rsid w:val="00162073"/>
    <w:rsid w:val="00162587"/>
    <w:rsid w:val="001707A9"/>
    <w:rsid w:val="0017204D"/>
    <w:rsid w:val="001744FF"/>
    <w:rsid w:val="001762F5"/>
    <w:rsid w:val="00181EB5"/>
    <w:rsid w:val="00186E57"/>
    <w:rsid w:val="0019693E"/>
    <w:rsid w:val="001A586A"/>
    <w:rsid w:val="001A5CC9"/>
    <w:rsid w:val="001A7969"/>
    <w:rsid w:val="001B42E5"/>
    <w:rsid w:val="001B523C"/>
    <w:rsid w:val="001C295A"/>
    <w:rsid w:val="001C7AFC"/>
    <w:rsid w:val="001D2923"/>
    <w:rsid w:val="001D779B"/>
    <w:rsid w:val="001E6AD2"/>
    <w:rsid w:val="001E7075"/>
    <w:rsid w:val="001E7B17"/>
    <w:rsid w:val="001F4A9C"/>
    <w:rsid w:val="001F549D"/>
    <w:rsid w:val="001F6ABA"/>
    <w:rsid w:val="00202BA3"/>
    <w:rsid w:val="00203934"/>
    <w:rsid w:val="002073D4"/>
    <w:rsid w:val="00211049"/>
    <w:rsid w:val="00211EFE"/>
    <w:rsid w:val="00220E74"/>
    <w:rsid w:val="00232C56"/>
    <w:rsid w:val="00233229"/>
    <w:rsid w:val="002345DE"/>
    <w:rsid w:val="0023636F"/>
    <w:rsid w:val="00237739"/>
    <w:rsid w:val="00237C92"/>
    <w:rsid w:val="00240A3D"/>
    <w:rsid w:val="00241BF6"/>
    <w:rsid w:val="002464DB"/>
    <w:rsid w:val="002514D5"/>
    <w:rsid w:val="00253057"/>
    <w:rsid w:val="00254805"/>
    <w:rsid w:val="00255A10"/>
    <w:rsid w:val="00256058"/>
    <w:rsid w:val="00264366"/>
    <w:rsid w:val="00264726"/>
    <w:rsid w:val="00267BF3"/>
    <w:rsid w:val="00270D49"/>
    <w:rsid w:val="002711AF"/>
    <w:rsid w:val="002746ED"/>
    <w:rsid w:val="00277FE3"/>
    <w:rsid w:val="00282755"/>
    <w:rsid w:val="00284D6A"/>
    <w:rsid w:val="0029080D"/>
    <w:rsid w:val="002928F5"/>
    <w:rsid w:val="00295F42"/>
    <w:rsid w:val="00296E49"/>
    <w:rsid w:val="00296E4B"/>
    <w:rsid w:val="002A1FCA"/>
    <w:rsid w:val="002A2E5E"/>
    <w:rsid w:val="002A52B7"/>
    <w:rsid w:val="002A7A58"/>
    <w:rsid w:val="002B1613"/>
    <w:rsid w:val="002C4AB4"/>
    <w:rsid w:val="002C7108"/>
    <w:rsid w:val="002D5912"/>
    <w:rsid w:val="002D6396"/>
    <w:rsid w:val="002E2C39"/>
    <w:rsid w:val="002E6741"/>
    <w:rsid w:val="002F1494"/>
    <w:rsid w:val="002F2CDF"/>
    <w:rsid w:val="00301E82"/>
    <w:rsid w:val="003021D3"/>
    <w:rsid w:val="0030242D"/>
    <w:rsid w:val="00302E89"/>
    <w:rsid w:val="0030362A"/>
    <w:rsid w:val="00310F82"/>
    <w:rsid w:val="00311726"/>
    <w:rsid w:val="00312B7C"/>
    <w:rsid w:val="003134B7"/>
    <w:rsid w:val="00315051"/>
    <w:rsid w:val="00315184"/>
    <w:rsid w:val="00315E48"/>
    <w:rsid w:val="003160FE"/>
    <w:rsid w:val="0031679C"/>
    <w:rsid w:val="00317D20"/>
    <w:rsid w:val="00320D78"/>
    <w:rsid w:val="0032317C"/>
    <w:rsid w:val="00323F6E"/>
    <w:rsid w:val="00326850"/>
    <w:rsid w:val="0032695D"/>
    <w:rsid w:val="00326BBF"/>
    <w:rsid w:val="00326CF1"/>
    <w:rsid w:val="0033085B"/>
    <w:rsid w:val="003329B6"/>
    <w:rsid w:val="00336C9A"/>
    <w:rsid w:val="00344784"/>
    <w:rsid w:val="003524B9"/>
    <w:rsid w:val="00355AEF"/>
    <w:rsid w:val="00355BFF"/>
    <w:rsid w:val="00356077"/>
    <w:rsid w:val="00362333"/>
    <w:rsid w:val="00363313"/>
    <w:rsid w:val="00366E25"/>
    <w:rsid w:val="00367DB8"/>
    <w:rsid w:val="003713B8"/>
    <w:rsid w:val="00375168"/>
    <w:rsid w:val="00375425"/>
    <w:rsid w:val="0038242A"/>
    <w:rsid w:val="00382BC5"/>
    <w:rsid w:val="003854DC"/>
    <w:rsid w:val="00387873"/>
    <w:rsid w:val="00393BC5"/>
    <w:rsid w:val="00397327"/>
    <w:rsid w:val="00397767"/>
    <w:rsid w:val="003A3A03"/>
    <w:rsid w:val="003A78C5"/>
    <w:rsid w:val="003B0B02"/>
    <w:rsid w:val="003B0EB7"/>
    <w:rsid w:val="003B158A"/>
    <w:rsid w:val="003B3417"/>
    <w:rsid w:val="003B3D5A"/>
    <w:rsid w:val="003B62C4"/>
    <w:rsid w:val="003C0DDA"/>
    <w:rsid w:val="003C133C"/>
    <w:rsid w:val="003C3CD8"/>
    <w:rsid w:val="003C6922"/>
    <w:rsid w:val="003D131B"/>
    <w:rsid w:val="003D578F"/>
    <w:rsid w:val="003D5C6F"/>
    <w:rsid w:val="003E0B5B"/>
    <w:rsid w:val="003E54BC"/>
    <w:rsid w:val="003E5D1B"/>
    <w:rsid w:val="003E76B0"/>
    <w:rsid w:val="003F09A9"/>
    <w:rsid w:val="003F497A"/>
    <w:rsid w:val="003F73DB"/>
    <w:rsid w:val="004009FF"/>
    <w:rsid w:val="00403D02"/>
    <w:rsid w:val="00405E56"/>
    <w:rsid w:val="00405ED2"/>
    <w:rsid w:val="00410E38"/>
    <w:rsid w:val="0041128A"/>
    <w:rsid w:val="004139E2"/>
    <w:rsid w:val="00413BCF"/>
    <w:rsid w:val="00424782"/>
    <w:rsid w:val="00425833"/>
    <w:rsid w:val="00425947"/>
    <w:rsid w:val="00426533"/>
    <w:rsid w:val="00434C8B"/>
    <w:rsid w:val="00435746"/>
    <w:rsid w:val="00443D1D"/>
    <w:rsid w:val="004450DE"/>
    <w:rsid w:val="00451205"/>
    <w:rsid w:val="0045173C"/>
    <w:rsid w:val="00455B98"/>
    <w:rsid w:val="004568D0"/>
    <w:rsid w:val="00456E40"/>
    <w:rsid w:val="004608A0"/>
    <w:rsid w:val="00463356"/>
    <w:rsid w:val="004655D7"/>
    <w:rsid w:val="0046643A"/>
    <w:rsid w:val="0046728C"/>
    <w:rsid w:val="00472E02"/>
    <w:rsid w:val="00473C62"/>
    <w:rsid w:val="00474BF4"/>
    <w:rsid w:val="004758B3"/>
    <w:rsid w:val="00475D53"/>
    <w:rsid w:val="00477AB9"/>
    <w:rsid w:val="00477C26"/>
    <w:rsid w:val="00477DB2"/>
    <w:rsid w:val="00484200"/>
    <w:rsid w:val="00487BF6"/>
    <w:rsid w:val="004906A8"/>
    <w:rsid w:val="00491D55"/>
    <w:rsid w:val="00491D97"/>
    <w:rsid w:val="0049256F"/>
    <w:rsid w:val="00492BF5"/>
    <w:rsid w:val="004954EB"/>
    <w:rsid w:val="004A17B4"/>
    <w:rsid w:val="004A4281"/>
    <w:rsid w:val="004A6915"/>
    <w:rsid w:val="004B2672"/>
    <w:rsid w:val="004B6281"/>
    <w:rsid w:val="004C1607"/>
    <w:rsid w:val="004C1FFC"/>
    <w:rsid w:val="004C430A"/>
    <w:rsid w:val="004C5140"/>
    <w:rsid w:val="004C6E42"/>
    <w:rsid w:val="004C7858"/>
    <w:rsid w:val="004D5346"/>
    <w:rsid w:val="004D5FAD"/>
    <w:rsid w:val="004E0209"/>
    <w:rsid w:val="004E029A"/>
    <w:rsid w:val="004E098D"/>
    <w:rsid w:val="004E5CEE"/>
    <w:rsid w:val="004E78EE"/>
    <w:rsid w:val="004F204D"/>
    <w:rsid w:val="00502363"/>
    <w:rsid w:val="00507171"/>
    <w:rsid w:val="0051321C"/>
    <w:rsid w:val="00522006"/>
    <w:rsid w:val="00522D8D"/>
    <w:rsid w:val="00524523"/>
    <w:rsid w:val="00525A36"/>
    <w:rsid w:val="00530DB1"/>
    <w:rsid w:val="0053696A"/>
    <w:rsid w:val="0054092E"/>
    <w:rsid w:val="00540B8D"/>
    <w:rsid w:val="00542BBE"/>
    <w:rsid w:val="00551919"/>
    <w:rsid w:val="00561135"/>
    <w:rsid w:val="00561DFC"/>
    <w:rsid w:val="0056201A"/>
    <w:rsid w:val="00567AF0"/>
    <w:rsid w:val="005703C3"/>
    <w:rsid w:val="005705C8"/>
    <w:rsid w:val="005713F2"/>
    <w:rsid w:val="00582512"/>
    <w:rsid w:val="00587719"/>
    <w:rsid w:val="00593312"/>
    <w:rsid w:val="00594123"/>
    <w:rsid w:val="00595A41"/>
    <w:rsid w:val="005A1113"/>
    <w:rsid w:val="005A13F2"/>
    <w:rsid w:val="005A3898"/>
    <w:rsid w:val="005B07DC"/>
    <w:rsid w:val="005B1A8B"/>
    <w:rsid w:val="005B312E"/>
    <w:rsid w:val="005B503F"/>
    <w:rsid w:val="005C14D8"/>
    <w:rsid w:val="005C27D1"/>
    <w:rsid w:val="005C44B7"/>
    <w:rsid w:val="005C44F0"/>
    <w:rsid w:val="005C7A7B"/>
    <w:rsid w:val="005D0DF1"/>
    <w:rsid w:val="005D4349"/>
    <w:rsid w:val="005D4E3D"/>
    <w:rsid w:val="005E381A"/>
    <w:rsid w:val="005F1C0B"/>
    <w:rsid w:val="005F423B"/>
    <w:rsid w:val="005F61AA"/>
    <w:rsid w:val="00603D04"/>
    <w:rsid w:val="00606895"/>
    <w:rsid w:val="006123B7"/>
    <w:rsid w:val="0061386D"/>
    <w:rsid w:val="006206D6"/>
    <w:rsid w:val="00622D9D"/>
    <w:rsid w:val="00626358"/>
    <w:rsid w:val="0063103B"/>
    <w:rsid w:val="00634F49"/>
    <w:rsid w:val="006371D9"/>
    <w:rsid w:val="00640747"/>
    <w:rsid w:val="00643268"/>
    <w:rsid w:val="00645C9F"/>
    <w:rsid w:val="0064771E"/>
    <w:rsid w:val="006505C4"/>
    <w:rsid w:val="0065096E"/>
    <w:rsid w:val="00652269"/>
    <w:rsid w:val="006561F5"/>
    <w:rsid w:val="006575B9"/>
    <w:rsid w:val="00660803"/>
    <w:rsid w:val="00660F56"/>
    <w:rsid w:val="00662B2B"/>
    <w:rsid w:val="00663A68"/>
    <w:rsid w:val="00663F69"/>
    <w:rsid w:val="00665899"/>
    <w:rsid w:val="0068016D"/>
    <w:rsid w:val="00682806"/>
    <w:rsid w:val="006855DD"/>
    <w:rsid w:val="00686DB2"/>
    <w:rsid w:val="0069190D"/>
    <w:rsid w:val="006933BC"/>
    <w:rsid w:val="0069357E"/>
    <w:rsid w:val="00693AA9"/>
    <w:rsid w:val="006A2847"/>
    <w:rsid w:val="006A5AE4"/>
    <w:rsid w:val="006A5CB1"/>
    <w:rsid w:val="006B0B60"/>
    <w:rsid w:val="006B1718"/>
    <w:rsid w:val="006B255E"/>
    <w:rsid w:val="006B38EB"/>
    <w:rsid w:val="006B3AB3"/>
    <w:rsid w:val="006B5207"/>
    <w:rsid w:val="006B5C1A"/>
    <w:rsid w:val="006B7489"/>
    <w:rsid w:val="006C2B61"/>
    <w:rsid w:val="006D00EE"/>
    <w:rsid w:val="006E220E"/>
    <w:rsid w:val="006E274D"/>
    <w:rsid w:val="006E4429"/>
    <w:rsid w:val="006E63D2"/>
    <w:rsid w:val="006E7BFB"/>
    <w:rsid w:val="006F4759"/>
    <w:rsid w:val="006F4BB4"/>
    <w:rsid w:val="006F5D5E"/>
    <w:rsid w:val="0070293C"/>
    <w:rsid w:val="00703045"/>
    <w:rsid w:val="00703F4D"/>
    <w:rsid w:val="00703F72"/>
    <w:rsid w:val="00706D63"/>
    <w:rsid w:val="00707FD9"/>
    <w:rsid w:val="0071178A"/>
    <w:rsid w:val="00711C9B"/>
    <w:rsid w:val="00712689"/>
    <w:rsid w:val="00715FE9"/>
    <w:rsid w:val="007207D9"/>
    <w:rsid w:val="0072502C"/>
    <w:rsid w:val="00725541"/>
    <w:rsid w:val="0072569A"/>
    <w:rsid w:val="00734D88"/>
    <w:rsid w:val="0073610A"/>
    <w:rsid w:val="00740059"/>
    <w:rsid w:val="00740E10"/>
    <w:rsid w:val="007415F9"/>
    <w:rsid w:val="00744C7D"/>
    <w:rsid w:val="00744D7B"/>
    <w:rsid w:val="007478C3"/>
    <w:rsid w:val="00750C26"/>
    <w:rsid w:val="00751976"/>
    <w:rsid w:val="00753104"/>
    <w:rsid w:val="007541F3"/>
    <w:rsid w:val="00754CBB"/>
    <w:rsid w:val="00757AD2"/>
    <w:rsid w:val="007604AC"/>
    <w:rsid w:val="00764D86"/>
    <w:rsid w:val="00766109"/>
    <w:rsid w:val="00766FC3"/>
    <w:rsid w:val="00771CE5"/>
    <w:rsid w:val="00773B4D"/>
    <w:rsid w:val="00777D45"/>
    <w:rsid w:val="00780E13"/>
    <w:rsid w:val="0078133B"/>
    <w:rsid w:val="00781597"/>
    <w:rsid w:val="00781A16"/>
    <w:rsid w:val="007828EB"/>
    <w:rsid w:val="007844B4"/>
    <w:rsid w:val="007845FD"/>
    <w:rsid w:val="007901CA"/>
    <w:rsid w:val="00796017"/>
    <w:rsid w:val="00796F2A"/>
    <w:rsid w:val="0079704E"/>
    <w:rsid w:val="007A0F58"/>
    <w:rsid w:val="007A273D"/>
    <w:rsid w:val="007A3371"/>
    <w:rsid w:val="007B128C"/>
    <w:rsid w:val="007B6E93"/>
    <w:rsid w:val="007B7A21"/>
    <w:rsid w:val="007C09E1"/>
    <w:rsid w:val="007C3E51"/>
    <w:rsid w:val="007C4398"/>
    <w:rsid w:val="007C4674"/>
    <w:rsid w:val="007C543A"/>
    <w:rsid w:val="007C622F"/>
    <w:rsid w:val="007C77BC"/>
    <w:rsid w:val="007C77E3"/>
    <w:rsid w:val="007D2E9F"/>
    <w:rsid w:val="007D370A"/>
    <w:rsid w:val="007D3824"/>
    <w:rsid w:val="007D3C80"/>
    <w:rsid w:val="007D3D1F"/>
    <w:rsid w:val="007D49CB"/>
    <w:rsid w:val="007E1603"/>
    <w:rsid w:val="007E5264"/>
    <w:rsid w:val="007E529F"/>
    <w:rsid w:val="007F0976"/>
    <w:rsid w:val="007F45D8"/>
    <w:rsid w:val="007F784C"/>
    <w:rsid w:val="00803946"/>
    <w:rsid w:val="00804988"/>
    <w:rsid w:val="00806FF8"/>
    <w:rsid w:val="00807272"/>
    <w:rsid w:val="008207B5"/>
    <w:rsid w:val="0082639C"/>
    <w:rsid w:val="00826632"/>
    <w:rsid w:val="0083008D"/>
    <w:rsid w:val="00830C3B"/>
    <w:rsid w:val="00830CD8"/>
    <w:rsid w:val="0083175D"/>
    <w:rsid w:val="00832A11"/>
    <w:rsid w:val="008340AC"/>
    <w:rsid w:val="00834A97"/>
    <w:rsid w:val="0084275A"/>
    <w:rsid w:val="00844398"/>
    <w:rsid w:val="00845B18"/>
    <w:rsid w:val="0084680B"/>
    <w:rsid w:val="008555D3"/>
    <w:rsid w:val="00856581"/>
    <w:rsid w:val="00861FD5"/>
    <w:rsid w:val="00864EC5"/>
    <w:rsid w:val="008709CA"/>
    <w:rsid w:val="00874E14"/>
    <w:rsid w:val="008938AC"/>
    <w:rsid w:val="008939D8"/>
    <w:rsid w:val="008A1B31"/>
    <w:rsid w:val="008A2B5B"/>
    <w:rsid w:val="008A41E5"/>
    <w:rsid w:val="008A6528"/>
    <w:rsid w:val="008B05F9"/>
    <w:rsid w:val="008B0F40"/>
    <w:rsid w:val="008B11ED"/>
    <w:rsid w:val="008B214F"/>
    <w:rsid w:val="008B2977"/>
    <w:rsid w:val="008B40B2"/>
    <w:rsid w:val="008B7FDA"/>
    <w:rsid w:val="008C2507"/>
    <w:rsid w:val="008C3950"/>
    <w:rsid w:val="008C56CB"/>
    <w:rsid w:val="008C7C81"/>
    <w:rsid w:val="008D6D5C"/>
    <w:rsid w:val="008E0149"/>
    <w:rsid w:val="008E2F0A"/>
    <w:rsid w:val="008E5A23"/>
    <w:rsid w:val="008E7E01"/>
    <w:rsid w:val="008F02BE"/>
    <w:rsid w:val="008F1629"/>
    <w:rsid w:val="008F3C16"/>
    <w:rsid w:val="008F5A13"/>
    <w:rsid w:val="008F72E0"/>
    <w:rsid w:val="0090058A"/>
    <w:rsid w:val="0090415C"/>
    <w:rsid w:val="00905898"/>
    <w:rsid w:val="00906269"/>
    <w:rsid w:val="00913058"/>
    <w:rsid w:val="00914FD6"/>
    <w:rsid w:val="00924BB3"/>
    <w:rsid w:val="00925365"/>
    <w:rsid w:val="009359D0"/>
    <w:rsid w:val="00940578"/>
    <w:rsid w:val="00941124"/>
    <w:rsid w:val="00946DBB"/>
    <w:rsid w:val="00947157"/>
    <w:rsid w:val="00952055"/>
    <w:rsid w:val="00952FED"/>
    <w:rsid w:val="00957597"/>
    <w:rsid w:val="00960B8F"/>
    <w:rsid w:val="00961A87"/>
    <w:rsid w:val="00962BF9"/>
    <w:rsid w:val="00963049"/>
    <w:rsid w:val="009636E9"/>
    <w:rsid w:val="00965DF1"/>
    <w:rsid w:val="0098656B"/>
    <w:rsid w:val="00987F60"/>
    <w:rsid w:val="00994F51"/>
    <w:rsid w:val="00996E64"/>
    <w:rsid w:val="009A4781"/>
    <w:rsid w:val="009A4D29"/>
    <w:rsid w:val="009B000C"/>
    <w:rsid w:val="009B4D5F"/>
    <w:rsid w:val="009B592E"/>
    <w:rsid w:val="009B754F"/>
    <w:rsid w:val="009C126F"/>
    <w:rsid w:val="009C1DB7"/>
    <w:rsid w:val="009C2728"/>
    <w:rsid w:val="009C2B2D"/>
    <w:rsid w:val="009C3CAC"/>
    <w:rsid w:val="009E037A"/>
    <w:rsid w:val="009E0CC5"/>
    <w:rsid w:val="009E1B2F"/>
    <w:rsid w:val="009E40C2"/>
    <w:rsid w:val="009E5B02"/>
    <w:rsid w:val="009F30E2"/>
    <w:rsid w:val="009F3713"/>
    <w:rsid w:val="009F41A5"/>
    <w:rsid w:val="00A10A48"/>
    <w:rsid w:val="00A10E9A"/>
    <w:rsid w:val="00A112B3"/>
    <w:rsid w:val="00A16572"/>
    <w:rsid w:val="00A22528"/>
    <w:rsid w:val="00A225C8"/>
    <w:rsid w:val="00A27339"/>
    <w:rsid w:val="00A352DF"/>
    <w:rsid w:val="00A45915"/>
    <w:rsid w:val="00A45B82"/>
    <w:rsid w:val="00A46EE1"/>
    <w:rsid w:val="00A51880"/>
    <w:rsid w:val="00A53A2C"/>
    <w:rsid w:val="00A60D18"/>
    <w:rsid w:val="00A6106E"/>
    <w:rsid w:val="00A64CCD"/>
    <w:rsid w:val="00A74404"/>
    <w:rsid w:val="00A751E1"/>
    <w:rsid w:val="00A84CB6"/>
    <w:rsid w:val="00A85C55"/>
    <w:rsid w:val="00A87F73"/>
    <w:rsid w:val="00AA4150"/>
    <w:rsid w:val="00AA5FE4"/>
    <w:rsid w:val="00AB28C6"/>
    <w:rsid w:val="00AB530C"/>
    <w:rsid w:val="00AD16A4"/>
    <w:rsid w:val="00AD3643"/>
    <w:rsid w:val="00AD6B5F"/>
    <w:rsid w:val="00AE1D54"/>
    <w:rsid w:val="00AE3C9D"/>
    <w:rsid w:val="00AE51D3"/>
    <w:rsid w:val="00AE6BC7"/>
    <w:rsid w:val="00AF0701"/>
    <w:rsid w:val="00AF167B"/>
    <w:rsid w:val="00AF4F1C"/>
    <w:rsid w:val="00AF597E"/>
    <w:rsid w:val="00AF59BC"/>
    <w:rsid w:val="00B002BF"/>
    <w:rsid w:val="00B01B0B"/>
    <w:rsid w:val="00B03E1B"/>
    <w:rsid w:val="00B07CC7"/>
    <w:rsid w:val="00B10160"/>
    <w:rsid w:val="00B104B2"/>
    <w:rsid w:val="00B127F0"/>
    <w:rsid w:val="00B201AE"/>
    <w:rsid w:val="00B22F9D"/>
    <w:rsid w:val="00B24914"/>
    <w:rsid w:val="00B31CDB"/>
    <w:rsid w:val="00B330C2"/>
    <w:rsid w:val="00B42F8C"/>
    <w:rsid w:val="00B45384"/>
    <w:rsid w:val="00B47C55"/>
    <w:rsid w:val="00B501AB"/>
    <w:rsid w:val="00B51DF3"/>
    <w:rsid w:val="00B57717"/>
    <w:rsid w:val="00B57B67"/>
    <w:rsid w:val="00B57E96"/>
    <w:rsid w:val="00B63015"/>
    <w:rsid w:val="00B66EBA"/>
    <w:rsid w:val="00B71ADF"/>
    <w:rsid w:val="00B73276"/>
    <w:rsid w:val="00B80822"/>
    <w:rsid w:val="00B90EB6"/>
    <w:rsid w:val="00B914D9"/>
    <w:rsid w:val="00B9202C"/>
    <w:rsid w:val="00B96A00"/>
    <w:rsid w:val="00BB131D"/>
    <w:rsid w:val="00BB31FD"/>
    <w:rsid w:val="00BB7E0E"/>
    <w:rsid w:val="00BC2186"/>
    <w:rsid w:val="00BC4B7E"/>
    <w:rsid w:val="00BC5570"/>
    <w:rsid w:val="00BC6198"/>
    <w:rsid w:val="00BD1561"/>
    <w:rsid w:val="00BD4371"/>
    <w:rsid w:val="00BD7A40"/>
    <w:rsid w:val="00BF0E65"/>
    <w:rsid w:val="00BF1ED0"/>
    <w:rsid w:val="00BF46F0"/>
    <w:rsid w:val="00BF5296"/>
    <w:rsid w:val="00BF5520"/>
    <w:rsid w:val="00C017CF"/>
    <w:rsid w:val="00C018C4"/>
    <w:rsid w:val="00C05085"/>
    <w:rsid w:val="00C05C20"/>
    <w:rsid w:val="00C067FC"/>
    <w:rsid w:val="00C078CF"/>
    <w:rsid w:val="00C140C8"/>
    <w:rsid w:val="00C14429"/>
    <w:rsid w:val="00C1587D"/>
    <w:rsid w:val="00C169C6"/>
    <w:rsid w:val="00C171DE"/>
    <w:rsid w:val="00C20FD1"/>
    <w:rsid w:val="00C217C9"/>
    <w:rsid w:val="00C22277"/>
    <w:rsid w:val="00C23F79"/>
    <w:rsid w:val="00C24EAF"/>
    <w:rsid w:val="00C421F0"/>
    <w:rsid w:val="00C42436"/>
    <w:rsid w:val="00C42D36"/>
    <w:rsid w:val="00C454C2"/>
    <w:rsid w:val="00C45711"/>
    <w:rsid w:val="00C4631F"/>
    <w:rsid w:val="00C5141A"/>
    <w:rsid w:val="00C55E9F"/>
    <w:rsid w:val="00C602C0"/>
    <w:rsid w:val="00C60B94"/>
    <w:rsid w:val="00C67077"/>
    <w:rsid w:val="00C72C29"/>
    <w:rsid w:val="00C74B3E"/>
    <w:rsid w:val="00C75055"/>
    <w:rsid w:val="00C750C9"/>
    <w:rsid w:val="00C8136E"/>
    <w:rsid w:val="00C85580"/>
    <w:rsid w:val="00C860AF"/>
    <w:rsid w:val="00C8756A"/>
    <w:rsid w:val="00C87975"/>
    <w:rsid w:val="00C90597"/>
    <w:rsid w:val="00C97579"/>
    <w:rsid w:val="00CA5283"/>
    <w:rsid w:val="00CB0771"/>
    <w:rsid w:val="00CB3E7F"/>
    <w:rsid w:val="00CB7B6E"/>
    <w:rsid w:val="00CC292B"/>
    <w:rsid w:val="00CC5C93"/>
    <w:rsid w:val="00CC63F4"/>
    <w:rsid w:val="00CC74B0"/>
    <w:rsid w:val="00CD3010"/>
    <w:rsid w:val="00CD31D4"/>
    <w:rsid w:val="00CD4C1A"/>
    <w:rsid w:val="00CD506B"/>
    <w:rsid w:val="00CE3094"/>
    <w:rsid w:val="00CE68EC"/>
    <w:rsid w:val="00CF0E5B"/>
    <w:rsid w:val="00CF248E"/>
    <w:rsid w:val="00D01BF9"/>
    <w:rsid w:val="00D01CD2"/>
    <w:rsid w:val="00D03A90"/>
    <w:rsid w:val="00D056C4"/>
    <w:rsid w:val="00D061CE"/>
    <w:rsid w:val="00D07CD4"/>
    <w:rsid w:val="00D10124"/>
    <w:rsid w:val="00D11187"/>
    <w:rsid w:val="00D1398D"/>
    <w:rsid w:val="00D170DB"/>
    <w:rsid w:val="00D26468"/>
    <w:rsid w:val="00D27DB6"/>
    <w:rsid w:val="00D30033"/>
    <w:rsid w:val="00D31B02"/>
    <w:rsid w:val="00D3334B"/>
    <w:rsid w:val="00D402BD"/>
    <w:rsid w:val="00D40ADC"/>
    <w:rsid w:val="00D41213"/>
    <w:rsid w:val="00D4206A"/>
    <w:rsid w:val="00D44211"/>
    <w:rsid w:val="00D4484D"/>
    <w:rsid w:val="00D452D6"/>
    <w:rsid w:val="00D45D8F"/>
    <w:rsid w:val="00D500C9"/>
    <w:rsid w:val="00D50CA7"/>
    <w:rsid w:val="00D519CE"/>
    <w:rsid w:val="00D51B90"/>
    <w:rsid w:val="00D52568"/>
    <w:rsid w:val="00D54FB2"/>
    <w:rsid w:val="00D559EB"/>
    <w:rsid w:val="00D63303"/>
    <w:rsid w:val="00D63F02"/>
    <w:rsid w:val="00D658B1"/>
    <w:rsid w:val="00D66063"/>
    <w:rsid w:val="00D6669B"/>
    <w:rsid w:val="00D66D6F"/>
    <w:rsid w:val="00D67BEE"/>
    <w:rsid w:val="00D72BDA"/>
    <w:rsid w:val="00D73A78"/>
    <w:rsid w:val="00D752BC"/>
    <w:rsid w:val="00D82A4D"/>
    <w:rsid w:val="00D831CA"/>
    <w:rsid w:val="00D84162"/>
    <w:rsid w:val="00D931EE"/>
    <w:rsid w:val="00DA008E"/>
    <w:rsid w:val="00DA0BCD"/>
    <w:rsid w:val="00DA1C32"/>
    <w:rsid w:val="00DA60D6"/>
    <w:rsid w:val="00DA6B01"/>
    <w:rsid w:val="00DA6B2F"/>
    <w:rsid w:val="00DC3BB0"/>
    <w:rsid w:val="00DD224F"/>
    <w:rsid w:val="00DD4D54"/>
    <w:rsid w:val="00DE0A3D"/>
    <w:rsid w:val="00DE4155"/>
    <w:rsid w:val="00DE5A68"/>
    <w:rsid w:val="00DE777B"/>
    <w:rsid w:val="00DF1699"/>
    <w:rsid w:val="00DF590B"/>
    <w:rsid w:val="00E00CDD"/>
    <w:rsid w:val="00E05D18"/>
    <w:rsid w:val="00E072A9"/>
    <w:rsid w:val="00E10295"/>
    <w:rsid w:val="00E17485"/>
    <w:rsid w:val="00E21DD8"/>
    <w:rsid w:val="00E22F10"/>
    <w:rsid w:val="00E25ECB"/>
    <w:rsid w:val="00E261C1"/>
    <w:rsid w:val="00E3149C"/>
    <w:rsid w:val="00E31502"/>
    <w:rsid w:val="00E34FCE"/>
    <w:rsid w:val="00E36916"/>
    <w:rsid w:val="00E40895"/>
    <w:rsid w:val="00E412A2"/>
    <w:rsid w:val="00E41378"/>
    <w:rsid w:val="00E431FC"/>
    <w:rsid w:val="00E500FB"/>
    <w:rsid w:val="00E52732"/>
    <w:rsid w:val="00E53539"/>
    <w:rsid w:val="00E547BE"/>
    <w:rsid w:val="00E54D56"/>
    <w:rsid w:val="00E556FC"/>
    <w:rsid w:val="00E55FD5"/>
    <w:rsid w:val="00E60161"/>
    <w:rsid w:val="00E61583"/>
    <w:rsid w:val="00E61D3D"/>
    <w:rsid w:val="00E61D42"/>
    <w:rsid w:val="00E6315B"/>
    <w:rsid w:val="00E66004"/>
    <w:rsid w:val="00E7023B"/>
    <w:rsid w:val="00E72566"/>
    <w:rsid w:val="00E7489F"/>
    <w:rsid w:val="00E74907"/>
    <w:rsid w:val="00E76CE7"/>
    <w:rsid w:val="00E77607"/>
    <w:rsid w:val="00E80975"/>
    <w:rsid w:val="00E8278D"/>
    <w:rsid w:val="00E8494F"/>
    <w:rsid w:val="00E84D2D"/>
    <w:rsid w:val="00E8728E"/>
    <w:rsid w:val="00E96695"/>
    <w:rsid w:val="00EA0530"/>
    <w:rsid w:val="00EB1CF4"/>
    <w:rsid w:val="00EB7785"/>
    <w:rsid w:val="00EC07C9"/>
    <w:rsid w:val="00EC190B"/>
    <w:rsid w:val="00EC290A"/>
    <w:rsid w:val="00EC49F9"/>
    <w:rsid w:val="00EC5C16"/>
    <w:rsid w:val="00EC718B"/>
    <w:rsid w:val="00ED19E7"/>
    <w:rsid w:val="00ED2E43"/>
    <w:rsid w:val="00ED534E"/>
    <w:rsid w:val="00ED561C"/>
    <w:rsid w:val="00ED7B2B"/>
    <w:rsid w:val="00EE1C1B"/>
    <w:rsid w:val="00EE1D17"/>
    <w:rsid w:val="00EE5A9C"/>
    <w:rsid w:val="00EF4EF3"/>
    <w:rsid w:val="00EF5692"/>
    <w:rsid w:val="00F07957"/>
    <w:rsid w:val="00F101CF"/>
    <w:rsid w:val="00F13C8A"/>
    <w:rsid w:val="00F24535"/>
    <w:rsid w:val="00F24C9F"/>
    <w:rsid w:val="00F24E6F"/>
    <w:rsid w:val="00F2709E"/>
    <w:rsid w:val="00F3260E"/>
    <w:rsid w:val="00F32892"/>
    <w:rsid w:val="00F33C05"/>
    <w:rsid w:val="00F3772E"/>
    <w:rsid w:val="00F4234F"/>
    <w:rsid w:val="00F430DC"/>
    <w:rsid w:val="00F43FE4"/>
    <w:rsid w:val="00F44F63"/>
    <w:rsid w:val="00F47EFF"/>
    <w:rsid w:val="00F51524"/>
    <w:rsid w:val="00F51CFD"/>
    <w:rsid w:val="00F56631"/>
    <w:rsid w:val="00F61111"/>
    <w:rsid w:val="00F616DE"/>
    <w:rsid w:val="00F62E9B"/>
    <w:rsid w:val="00F6439D"/>
    <w:rsid w:val="00F652C8"/>
    <w:rsid w:val="00F83835"/>
    <w:rsid w:val="00F850E2"/>
    <w:rsid w:val="00F92E25"/>
    <w:rsid w:val="00F93467"/>
    <w:rsid w:val="00F963F6"/>
    <w:rsid w:val="00FA0B75"/>
    <w:rsid w:val="00FA1C85"/>
    <w:rsid w:val="00FA21FB"/>
    <w:rsid w:val="00FA3E5E"/>
    <w:rsid w:val="00FB1C06"/>
    <w:rsid w:val="00FB1C4A"/>
    <w:rsid w:val="00FB4A7B"/>
    <w:rsid w:val="00FB73A9"/>
    <w:rsid w:val="00FC4259"/>
    <w:rsid w:val="00FC7F89"/>
    <w:rsid w:val="00FD1E45"/>
    <w:rsid w:val="00FD225E"/>
    <w:rsid w:val="00FE0CC3"/>
    <w:rsid w:val="00FE3213"/>
    <w:rsid w:val="00FE4382"/>
    <w:rsid w:val="00FE7335"/>
    <w:rsid w:val="00FE7EA1"/>
    <w:rsid w:val="00FF23BC"/>
    <w:rsid w:val="00FF2749"/>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3E22A"/>
  <w15:docId w15:val="{82CF2EB7-8B65-4A02-BCC8-DACE1D2A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24221CD0-6D1C-482A-8DF3-6C21374D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16165</Words>
  <Characters>88908</Characters>
  <Application>Microsoft Office Word</Application>
  <DocSecurity>0</DocSecurity>
  <Lines>740</Lines>
  <Paragraphs>209</Paragraphs>
  <ScaleCrop>false</ScaleCrop>
  <HeadingPairs>
    <vt:vector size="6" baseType="variant">
      <vt:variant>
        <vt:lpstr>Título</vt:lpstr>
      </vt:variant>
      <vt:variant>
        <vt:i4>1</vt:i4>
      </vt:variant>
      <vt:variant>
        <vt:lpstr>Títulos</vt:lpstr>
      </vt:variant>
      <vt:variant>
        <vt:i4>6</vt:i4>
      </vt:variant>
      <vt:variant>
        <vt:lpstr>Title</vt:lpstr>
      </vt:variant>
      <vt:variant>
        <vt:i4>1</vt:i4>
      </vt:variant>
    </vt:vector>
  </HeadingPairs>
  <TitlesOfParts>
    <vt:vector size="8" baseType="lpstr">
      <vt:lpstr>Análisis del comportamiento de los robots articulados verticales en operaciones de mecanizado</vt:lpstr>
      <vt:lpstr>Introducción</vt:lpstr>
      <vt:lpstr>Metodología</vt:lpstr>
      <vt:lpstr>Modelo del robot</vt:lpstr>
      <vt:lpstr>Interacción del robot con el proceso de mecanizado</vt:lpstr>
      <vt:lpstr>Resultados</vt:lpstr>
      <vt:lpstr>Conclusiones</vt:lpstr>
      <vt:lpstr/>
    </vt:vector>
  </TitlesOfParts>
  <Company/>
  <LinksUpToDate>false</LinksUpToDate>
  <CharactersWithSpaces>104864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del comportamiento de los robots articulados verticales en operaciones de mecanizado</dc:title>
  <dc:subject/>
  <dc:creator>Eugenio Ferreras-Higuero;Antonio Vizán Idoipe;Eduardo Díez Cifuentes</dc:creator>
  <cp:keywords>CIBIM 2022</cp:keywords>
  <dc:description/>
  <cp:lastModifiedBy>Eugenio</cp:lastModifiedBy>
  <cp:revision>9</cp:revision>
  <cp:lastPrinted>2022-09-22T16:12:00Z</cp:lastPrinted>
  <dcterms:created xsi:type="dcterms:W3CDTF">2022-09-22T15:41:00Z</dcterms:created>
  <dcterms:modified xsi:type="dcterms:W3CDTF">2022-09-22T16:49:00Z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5993a6b6-c00b-340b-ade4-cdfc37ad51bf</vt:lpwstr>
  </property>
</Properties>
</file>